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3068" w:rsidRPr="003A7C87" w:rsidRDefault="008824C6" w:rsidP="00CE3068">
      <w:pPr>
        <w:jc w:val="center"/>
        <w:outlineLvl w:val="4"/>
        <w:rPr>
          <w:b/>
          <w:sz w:val="20"/>
          <w:szCs w:val="20"/>
        </w:rPr>
      </w:pPr>
      <w:r w:rsidRPr="008824C6">
        <w:rPr>
          <w:b/>
          <w:u w:val="single"/>
        </w:rPr>
        <w:t>Sosyal Güvenlik Kurumundan</w:t>
      </w:r>
      <w:r w:rsidRPr="008824C6">
        <w:rPr>
          <w:b/>
          <w:bCs/>
          <w:u w:val="single"/>
        </w:rPr>
        <w:t>:</w:t>
      </w: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F95BC5"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F95BC5"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F95BC5"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F95BC5"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F95BC5"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F95BC5"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bookmarkStart w:id="0" w:name="_Hlk214029007"/>
    <w:p w:rsidR="00CE3068" w:rsidRDefault="00391FCA" w:rsidP="00CE3068">
      <w:pPr>
        <w:tabs>
          <w:tab w:val="left" w:pos="851"/>
          <w:tab w:val="right" w:leader="dot" w:pos="9062"/>
        </w:tabs>
        <w:ind w:left="240"/>
        <w:rPr>
          <w:bCs/>
          <w:noProof/>
          <w:sz w:val="20"/>
          <w:szCs w:val="20"/>
        </w:rPr>
      </w:pPr>
      <w:r>
        <w:fldChar w:fldCharType="begin"/>
      </w:r>
      <w:r>
        <w:instrText xml:space="preserve"> HYPERLINK "file:///C:\\Users\\nkorkmaz3\\Desktop\\fihrist\\fihrist.docx" \l "_Toc351975151" </w:instrText>
      </w:r>
      <w:r>
        <w:fldChar w:fldCharType="separate"/>
      </w:r>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r>
        <w:rPr>
          <w:bCs/>
          <w:noProof/>
          <w:sz w:val="20"/>
          <w:szCs w:val="20"/>
        </w:rPr>
        <w:fldChar w:fldCharType="end"/>
      </w:r>
      <w:r w:rsidR="00EF7495" w:rsidRPr="00EE3E67">
        <w:rPr>
          <w:bCs/>
          <w:noProof/>
          <w:sz w:val="20"/>
          <w:szCs w:val="20"/>
        </w:rPr>
        <w:t>7</w:t>
      </w:r>
    </w:p>
    <w:bookmarkEnd w:id="0"/>
    <w:p w:rsidR="004E1CFC" w:rsidRDefault="004E1CFC" w:rsidP="004E1CFC">
      <w:pPr>
        <w:tabs>
          <w:tab w:val="left" w:pos="851"/>
          <w:tab w:val="right" w:leader="dot" w:pos="9062"/>
        </w:tabs>
        <w:ind w:left="240"/>
        <w:rPr>
          <w:bCs/>
          <w:noProof/>
          <w:sz w:val="20"/>
          <w:szCs w:val="20"/>
        </w:rPr>
      </w:pPr>
      <w:r>
        <w:fldChar w:fldCharType="begin"/>
      </w:r>
      <w:r>
        <w:instrText xml:space="preserve"> HYPERLINK "file:///C:\\Users\\nkorkmaz3\\Desktop\\fihrist\\fihrist.docx" \l "_Toc351975151" </w:instrText>
      </w:r>
      <w:r>
        <w:fldChar w:fldCharType="separate"/>
      </w:r>
      <w:r w:rsidRPr="00EE3E67">
        <w:rPr>
          <w:bCs/>
          <w:noProof/>
          <w:sz w:val="20"/>
          <w:szCs w:val="20"/>
        </w:rPr>
        <w:t>1.4.</w:t>
      </w:r>
      <w:r>
        <w:rPr>
          <w:bCs/>
          <w:noProof/>
          <w:sz w:val="20"/>
          <w:szCs w:val="20"/>
        </w:rPr>
        <w:t>5</w:t>
      </w:r>
      <w:r w:rsidRPr="00EE3E67">
        <w:rPr>
          <w:bCs/>
          <w:noProof/>
          <w:sz w:val="20"/>
          <w:szCs w:val="20"/>
        </w:rPr>
        <w:t xml:space="preserve"> - </w:t>
      </w:r>
      <w:r>
        <w:rPr>
          <w:bCs/>
          <w:noProof/>
          <w:sz w:val="20"/>
          <w:szCs w:val="20"/>
        </w:rPr>
        <w:t>Mülga</w:t>
      </w:r>
      <w:r w:rsidRPr="00EE3E67">
        <w:rPr>
          <w:bCs/>
          <w:noProof/>
          <w:webHidden/>
          <w:sz w:val="20"/>
          <w:szCs w:val="20"/>
        </w:rPr>
        <w:tab/>
      </w:r>
      <w:r>
        <w:rPr>
          <w:bCs/>
          <w:noProof/>
          <w:sz w:val="20"/>
          <w:szCs w:val="20"/>
        </w:rPr>
        <w:fldChar w:fldCharType="end"/>
      </w:r>
      <w:r w:rsidRPr="00EE3E67">
        <w:rPr>
          <w:bCs/>
          <w:noProof/>
          <w:sz w:val="20"/>
          <w:szCs w:val="20"/>
        </w:rPr>
        <w:t>7</w:t>
      </w:r>
    </w:p>
    <w:p w:rsidR="00121249" w:rsidRPr="00EE3E67" w:rsidRDefault="00121249" w:rsidP="00CE3068">
      <w:pPr>
        <w:tabs>
          <w:tab w:val="left" w:pos="851"/>
          <w:tab w:val="right" w:leader="dot" w:pos="9062"/>
        </w:tabs>
        <w:ind w:left="240"/>
        <w:rPr>
          <w:bCs/>
          <w:noProof/>
          <w:sz w:val="20"/>
          <w:szCs w:val="20"/>
        </w:rPr>
      </w:pPr>
    </w:p>
    <w:p w:rsidR="00CE3068" w:rsidRPr="00EE3E67" w:rsidRDefault="00F95BC5" w:rsidP="00CE3068">
      <w:pPr>
        <w:tabs>
          <w:tab w:val="right" w:leader="dot" w:pos="9062"/>
        </w:tabs>
        <w:spacing w:before="240"/>
        <w:rPr>
          <w:b/>
          <w:bCs/>
          <w:noProof/>
          <w:sz w:val="20"/>
          <w:szCs w:val="20"/>
        </w:rPr>
      </w:pPr>
      <w:hyperlink r:id="rId17"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F95BC5" w:rsidP="00CE3068">
      <w:pPr>
        <w:tabs>
          <w:tab w:val="left" w:pos="851"/>
          <w:tab w:val="right" w:leader="dot" w:pos="9062"/>
        </w:tabs>
        <w:ind w:left="240"/>
        <w:rPr>
          <w:bCs/>
          <w:noProof/>
          <w:sz w:val="20"/>
          <w:szCs w:val="20"/>
        </w:rPr>
      </w:pPr>
      <w:hyperlink r:id="rId18"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F95BC5" w:rsidP="00CE3068">
      <w:pPr>
        <w:tabs>
          <w:tab w:val="left" w:pos="851"/>
          <w:tab w:val="right" w:leader="dot" w:pos="9062"/>
        </w:tabs>
        <w:ind w:left="240"/>
        <w:rPr>
          <w:bCs/>
          <w:noProof/>
          <w:sz w:val="20"/>
          <w:szCs w:val="20"/>
        </w:rPr>
      </w:pPr>
      <w:hyperlink r:id="rId19"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F95BC5" w:rsidP="00CE3068">
      <w:pPr>
        <w:tabs>
          <w:tab w:val="right" w:leader="dot" w:pos="9062"/>
        </w:tabs>
        <w:spacing w:before="240"/>
        <w:rPr>
          <w:b/>
          <w:bCs/>
          <w:noProof/>
          <w:sz w:val="20"/>
          <w:szCs w:val="20"/>
        </w:rPr>
      </w:pPr>
      <w:hyperlink r:id="rId20"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F95BC5" w:rsidP="00CE3068">
      <w:pPr>
        <w:tabs>
          <w:tab w:val="left" w:pos="851"/>
          <w:tab w:val="right" w:leader="dot" w:pos="9062"/>
        </w:tabs>
        <w:ind w:left="240"/>
        <w:rPr>
          <w:bCs/>
          <w:noProof/>
          <w:sz w:val="20"/>
          <w:szCs w:val="20"/>
        </w:rPr>
      </w:pPr>
      <w:hyperlink r:id="rId21"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F95BC5" w:rsidP="00CE3068">
      <w:pPr>
        <w:tabs>
          <w:tab w:val="right" w:leader="dot" w:pos="9062"/>
        </w:tabs>
        <w:spacing w:before="240"/>
        <w:rPr>
          <w:b/>
          <w:bCs/>
          <w:noProof/>
          <w:sz w:val="20"/>
          <w:szCs w:val="20"/>
        </w:rPr>
      </w:pPr>
      <w:hyperlink r:id="rId22"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F95BC5" w:rsidP="00CE3068">
      <w:pPr>
        <w:tabs>
          <w:tab w:val="left" w:pos="851"/>
          <w:tab w:val="right" w:leader="dot" w:pos="9062"/>
        </w:tabs>
        <w:ind w:left="240"/>
        <w:rPr>
          <w:bCs/>
          <w:noProof/>
          <w:sz w:val="20"/>
          <w:szCs w:val="20"/>
        </w:rPr>
      </w:pPr>
      <w:hyperlink r:id="rId23"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F95BC5" w:rsidP="00CE3068">
      <w:pPr>
        <w:tabs>
          <w:tab w:val="left" w:pos="851"/>
          <w:tab w:val="right" w:leader="dot" w:pos="9062"/>
        </w:tabs>
        <w:ind w:left="240"/>
        <w:rPr>
          <w:bCs/>
          <w:noProof/>
          <w:sz w:val="20"/>
          <w:szCs w:val="20"/>
        </w:rPr>
      </w:pPr>
      <w:hyperlink r:id="rId24"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F95BC5" w:rsidP="00CE3068">
      <w:pPr>
        <w:tabs>
          <w:tab w:val="right" w:leader="dot" w:pos="9062"/>
        </w:tabs>
        <w:spacing w:before="240"/>
        <w:rPr>
          <w:b/>
          <w:bCs/>
          <w:noProof/>
          <w:sz w:val="20"/>
          <w:szCs w:val="20"/>
        </w:rPr>
      </w:pPr>
      <w:hyperlink r:id="rId25"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F95BC5" w:rsidP="00CE3068">
      <w:pPr>
        <w:tabs>
          <w:tab w:val="left" w:pos="851"/>
          <w:tab w:val="right" w:leader="dot" w:pos="9062"/>
        </w:tabs>
        <w:ind w:left="240"/>
        <w:rPr>
          <w:bCs/>
          <w:noProof/>
          <w:sz w:val="20"/>
          <w:szCs w:val="20"/>
        </w:rPr>
      </w:pPr>
      <w:hyperlink r:id="rId26"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F95BC5" w:rsidP="00CE3068">
      <w:pPr>
        <w:tabs>
          <w:tab w:val="left" w:pos="851"/>
          <w:tab w:val="right" w:leader="dot" w:pos="9062"/>
        </w:tabs>
        <w:ind w:left="240"/>
        <w:rPr>
          <w:bCs/>
          <w:noProof/>
          <w:sz w:val="20"/>
          <w:szCs w:val="20"/>
        </w:rPr>
      </w:pPr>
      <w:hyperlink r:id="rId27"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BE0B79">
        <w:rPr>
          <w:bCs/>
          <w:noProof/>
          <w:sz w:val="20"/>
          <w:szCs w:val="20"/>
        </w:rPr>
        <w:t>4</w:t>
      </w:r>
    </w:p>
    <w:p w:rsidR="00CE3068" w:rsidRPr="00EE3E67" w:rsidRDefault="00F95BC5" w:rsidP="00CE3068">
      <w:pPr>
        <w:tabs>
          <w:tab w:val="left" w:pos="851"/>
          <w:tab w:val="right" w:leader="dot" w:pos="9062"/>
        </w:tabs>
        <w:ind w:left="240"/>
        <w:rPr>
          <w:bCs/>
          <w:noProof/>
          <w:sz w:val="20"/>
          <w:szCs w:val="20"/>
        </w:rPr>
      </w:pPr>
      <w:hyperlink r:id="rId28"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F95BC5" w:rsidP="00CE3068">
      <w:pPr>
        <w:tabs>
          <w:tab w:val="left" w:pos="851"/>
          <w:tab w:val="right" w:leader="dot" w:pos="9062"/>
        </w:tabs>
        <w:ind w:left="240"/>
        <w:rPr>
          <w:bCs/>
          <w:noProof/>
          <w:sz w:val="20"/>
          <w:szCs w:val="20"/>
        </w:rPr>
      </w:pPr>
      <w:hyperlink r:id="rId29"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BB6C4B">
        <w:rPr>
          <w:bCs/>
          <w:noProof/>
          <w:sz w:val="20"/>
          <w:szCs w:val="20"/>
        </w:rPr>
        <w:t>5</w:t>
      </w:r>
    </w:p>
    <w:p w:rsidR="00CE3068" w:rsidRPr="00EE3E67" w:rsidRDefault="00F95BC5" w:rsidP="00CE3068">
      <w:pPr>
        <w:tabs>
          <w:tab w:val="left" w:pos="851"/>
          <w:tab w:val="right" w:leader="dot" w:pos="9062"/>
        </w:tabs>
        <w:ind w:left="240"/>
        <w:rPr>
          <w:bCs/>
          <w:noProof/>
          <w:sz w:val="20"/>
          <w:szCs w:val="20"/>
        </w:rPr>
      </w:pPr>
      <w:hyperlink r:id="rId30"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1C53F5">
        <w:rPr>
          <w:bCs/>
          <w:noProof/>
          <w:sz w:val="20"/>
          <w:szCs w:val="20"/>
        </w:rPr>
        <w:t>5</w:t>
      </w:r>
    </w:p>
    <w:p w:rsidR="00CE3068" w:rsidRPr="00EE3E67" w:rsidRDefault="00F95BC5" w:rsidP="00CE3068">
      <w:pPr>
        <w:tabs>
          <w:tab w:val="right" w:leader="dot" w:pos="9062"/>
        </w:tabs>
        <w:spacing w:before="240"/>
        <w:rPr>
          <w:b/>
          <w:bCs/>
          <w:noProof/>
          <w:sz w:val="20"/>
          <w:szCs w:val="20"/>
        </w:rPr>
      </w:pPr>
      <w:hyperlink r:id="rId31" w:anchor="_Toc351975168" w:history="1">
        <w:r w:rsidR="00CE3068" w:rsidRPr="00EE3E67">
          <w:rPr>
            <w:b/>
            <w:bCs/>
            <w:noProof/>
            <w:sz w:val="20"/>
            <w:szCs w:val="20"/>
          </w:rPr>
          <w:t>1.9 - İlave ücret</w:t>
        </w:r>
        <w:r w:rsidR="00CE3068" w:rsidRPr="00EE3E67">
          <w:rPr>
            <w:b/>
            <w:bCs/>
            <w:noProof/>
            <w:webHidden/>
            <w:sz w:val="20"/>
            <w:szCs w:val="20"/>
          </w:rPr>
          <w:tab/>
          <w:t>1</w:t>
        </w:r>
      </w:hyperlink>
      <w:r w:rsidR="00996594">
        <w:rPr>
          <w:b/>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32"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4D731E">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33"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34"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35"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F95BC5" w:rsidP="00CE3068">
      <w:pPr>
        <w:tabs>
          <w:tab w:val="left" w:pos="851"/>
          <w:tab w:val="right" w:leader="dot" w:pos="9062"/>
        </w:tabs>
        <w:ind w:left="240"/>
        <w:rPr>
          <w:bCs/>
          <w:noProof/>
          <w:sz w:val="20"/>
          <w:szCs w:val="20"/>
        </w:rPr>
      </w:pPr>
      <w:hyperlink r:id="rId36"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F95BC5" w:rsidP="00CE3068">
      <w:pPr>
        <w:tabs>
          <w:tab w:val="right" w:leader="dot" w:pos="9062"/>
        </w:tabs>
        <w:spacing w:before="240"/>
        <w:rPr>
          <w:b/>
          <w:bCs/>
          <w:noProof/>
          <w:sz w:val="20"/>
          <w:szCs w:val="20"/>
        </w:rPr>
      </w:pPr>
      <w:hyperlink r:id="rId37"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55CF9">
        <w:rPr>
          <w:b/>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38"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39"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F95BC5" w:rsidP="00CE3068">
      <w:pPr>
        <w:tabs>
          <w:tab w:val="right" w:leader="dot" w:pos="9062"/>
        </w:tabs>
        <w:spacing w:before="240"/>
        <w:rPr>
          <w:b/>
          <w:bCs/>
          <w:noProof/>
          <w:sz w:val="20"/>
          <w:szCs w:val="20"/>
        </w:rPr>
      </w:pPr>
      <w:hyperlink r:id="rId40"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96704A">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F95BC5" w:rsidP="00CE3068">
      <w:pPr>
        <w:tabs>
          <w:tab w:val="right" w:leader="dot" w:pos="9062"/>
        </w:tabs>
        <w:rPr>
          <w:b/>
          <w:bCs/>
          <w:noProof/>
          <w:sz w:val="20"/>
          <w:szCs w:val="20"/>
        </w:rPr>
      </w:pPr>
      <w:hyperlink r:id="rId41" w:anchor="_Toc351975178" w:history="1">
        <w:r w:rsidR="00CE3068" w:rsidRPr="00EE3E67">
          <w:rPr>
            <w:b/>
            <w:bCs/>
            <w:noProof/>
            <w:sz w:val="20"/>
            <w:szCs w:val="20"/>
          </w:rPr>
          <w:t>İKİNCİ BÖLÜM</w:t>
        </w:r>
        <w:r w:rsidR="00CE3068" w:rsidRPr="00EE3E67">
          <w:rPr>
            <w:b/>
            <w:bCs/>
            <w:noProof/>
            <w:webHidden/>
            <w:sz w:val="20"/>
            <w:szCs w:val="20"/>
          </w:rPr>
          <w:tab/>
          <w:t>1</w:t>
        </w:r>
      </w:hyperlink>
      <w:r w:rsidR="00250D3F">
        <w:rPr>
          <w:b/>
          <w:bCs/>
          <w:noProof/>
          <w:sz w:val="20"/>
          <w:szCs w:val="20"/>
        </w:rPr>
        <w:t>9</w:t>
      </w:r>
    </w:p>
    <w:p w:rsidR="00CE3068" w:rsidRPr="00EE3E67" w:rsidRDefault="00F95BC5" w:rsidP="00CE3068">
      <w:pPr>
        <w:tabs>
          <w:tab w:val="right" w:leader="dot" w:pos="9062"/>
        </w:tabs>
        <w:rPr>
          <w:b/>
          <w:bCs/>
          <w:noProof/>
          <w:sz w:val="20"/>
          <w:szCs w:val="20"/>
        </w:rPr>
      </w:pPr>
      <w:hyperlink r:id="rId42" w:anchor="_Toc351975179" w:history="1">
        <w:r w:rsidR="00CE3068" w:rsidRPr="00EE3E67">
          <w:rPr>
            <w:b/>
            <w:bCs/>
            <w:noProof/>
            <w:sz w:val="20"/>
            <w:szCs w:val="20"/>
          </w:rPr>
          <w:t>TANI VE TEDAVİ</w:t>
        </w:r>
        <w:r w:rsidR="00CE3068" w:rsidRPr="00EE3E67">
          <w:rPr>
            <w:b/>
            <w:bCs/>
            <w:noProof/>
            <w:webHidden/>
            <w:sz w:val="20"/>
            <w:szCs w:val="20"/>
          </w:rPr>
          <w:tab/>
          <w:t>1</w:t>
        </w:r>
      </w:hyperlink>
      <w:r w:rsidR="00250D3F">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F95BC5" w:rsidP="00CE3068">
      <w:pPr>
        <w:tabs>
          <w:tab w:val="right" w:leader="dot" w:pos="9062"/>
        </w:tabs>
        <w:rPr>
          <w:b/>
          <w:bCs/>
          <w:noProof/>
          <w:sz w:val="20"/>
          <w:szCs w:val="20"/>
        </w:rPr>
      </w:pPr>
      <w:hyperlink r:id="rId43"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250D3F">
        <w:rPr>
          <w:b/>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44" w:anchor="_Toc351975181" w:history="1">
        <w:r w:rsidR="00CE3068" w:rsidRPr="00EE3E67">
          <w:rPr>
            <w:bCs/>
            <w:noProof/>
            <w:sz w:val="20"/>
            <w:szCs w:val="20"/>
          </w:rPr>
          <w:t>2.1.1 - Ayakta tedaviler</w:t>
        </w:r>
        <w:r w:rsidR="00CE3068" w:rsidRPr="00EE3E67">
          <w:rPr>
            <w:bCs/>
            <w:noProof/>
            <w:webHidden/>
            <w:sz w:val="20"/>
            <w:szCs w:val="20"/>
          </w:rPr>
          <w:tab/>
          <w:t>1</w:t>
        </w:r>
      </w:hyperlink>
      <w:r w:rsidR="00250D3F">
        <w:rPr>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45" w:anchor="_Toc351975182" w:history="1">
        <w:r w:rsidR="00CE3068" w:rsidRPr="00EE3E67">
          <w:rPr>
            <w:bCs/>
            <w:noProof/>
            <w:sz w:val="20"/>
            <w:szCs w:val="20"/>
          </w:rPr>
          <w:t>2.1.2 - Yatarak tedaviler</w:t>
        </w:r>
        <w:r w:rsidR="00CE3068" w:rsidRPr="00EE3E67">
          <w:rPr>
            <w:bCs/>
            <w:noProof/>
            <w:webHidden/>
            <w:sz w:val="20"/>
            <w:szCs w:val="20"/>
          </w:rPr>
          <w:tab/>
          <w:t>1</w:t>
        </w:r>
      </w:hyperlink>
      <w:r w:rsidR="00250D3F">
        <w:rPr>
          <w:bCs/>
          <w:noProof/>
          <w:sz w:val="20"/>
          <w:szCs w:val="20"/>
        </w:rPr>
        <w:t>9</w:t>
      </w:r>
    </w:p>
    <w:p w:rsidR="00CE3068" w:rsidRPr="00EE3E67" w:rsidRDefault="00F95BC5" w:rsidP="00CE3068">
      <w:pPr>
        <w:tabs>
          <w:tab w:val="right" w:leader="dot" w:pos="9062"/>
        </w:tabs>
        <w:spacing w:before="240"/>
        <w:rPr>
          <w:b/>
          <w:bCs/>
          <w:noProof/>
          <w:sz w:val="20"/>
          <w:szCs w:val="20"/>
        </w:rPr>
      </w:pPr>
      <w:hyperlink r:id="rId46"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hyperlink>
      <w:r w:rsidR="00EC41C6">
        <w:rPr>
          <w:b/>
          <w:bCs/>
          <w:noProof/>
          <w:sz w:val="20"/>
          <w:szCs w:val="20"/>
        </w:rPr>
        <w:t>2</w:t>
      </w:r>
    </w:p>
    <w:p w:rsidR="00CE3068" w:rsidRPr="00EE3E67" w:rsidRDefault="00F95BC5" w:rsidP="00CE3068">
      <w:pPr>
        <w:tabs>
          <w:tab w:val="left" w:pos="851"/>
          <w:tab w:val="right" w:leader="dot" w:pos="9062"/>
        </w:tabs>
        <w:ind w:left="240"/>
        <w:rPr>
          <w:bCs/>
          <w:noProof/>
          <w:sz w:val="20"/>
          <w:szCs w:val="20"/>
        </w:rPr>
      </w:pPr>
      <w:hyperlink r:id="rId47"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w:t>
        </w:r>
      </w:hyperlink>
      <w:r w:rsidR="00F9004E">
        <w:rPr>
          <w:bCs/>
          <w:noProof/>
          <w:sz w:val="20"/>
          <w:szCs w:val="20"/>
        </w:rPr>
        <w:t>3</w:t>
      </w:r>
    </w:p>
    <w:p w:rsidR="00CE3068" w:rsidRPr="00EE3E67" w:rsidRDefault="00F95BC5" w:rsidP="00CE3068">
      <w:pPr>
        <w:tabs>
          <w:tab w:val="left" w:pos="851"/>
          <w:tab w:val="right" w:leader="dot" w:pos="9062"/>
        </w:tabs>
        <w:ind w:left="240"/>
        <w:rPr>
          <w:bCs/>
          <w:noProof/>
          <w:sz w:val="20"/>
          <w:szCs w:val="20"/>
        </w:rPr>
      </w:pPr>
      <w:hyperlink r:id="rId48"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F9004E">
        <w:rPr>
          <w:bCs/>
          <w:noProof/>
          <w:sz w:val="20"/>
          <w:szCs w:val="20"/>
        </w:rPr>
        <w:t>7</w:t>
      </w:r>
    </w:p>
    <w:p w:rsidR="00CE3068" w:rsidRDefault="00F95BC5" w:rsidP="00E43B7A">
      <w:pPr>
        <w:tabs>
          <w:tab w:val="right" w:leader="dot" w:pos="9062"/>
        </w:tabs>
        <w:rPr>
          <w:b/>
          <w:bCs/>
          <w:noProof/>
          <w:sz w:val="20"/>
          <w:szCs w:val="20"/>
        </w:rPr>
      </w:pPr>
      <w:hyperlink r:id="rId49" w:anchor="_Toc351975186" w:history="1">
        <w:r w:rsidR="00CE3068" w:rsidRPr="00EE3E67">
          <w:rPr>
            <w:b/>
            <w:bCs/>
            <w:noProof/>
            <w:sz w:val="20"/>
            <w:szCs w:val="20"/>
          </w:rPr>
          <w:t>2.3 - Acil sağlık hizmetleri</w:t>
        </w:r>
        <w:r w:rsidR="00CE3068" w:rsidRPr="00EE3E67">
          <w:rPr>
            <w:b/>
            <w:bCs/>
            <w:noProof/>
            <w:webHidden/>
            <w:sz w:val="20"/>
            <w:szCs w:val="20"/>
          </w:rPr>
          <w:tab/>
        </w:r>
      </w:hyperlink>
      <w:r w:rsidR="005557D5">
        <w:rPr>
          <w:b/>
          <w:bCs/>
          <w:noProof/>
          <w:sz w:val="20"/>
          <w:szCs w:val="20"/>
        </w:rPr>
        <w:t>30</w:t>
      </w:r>
    </w:p>
    <w:p w:rsidR="00CA57DA" w:rsidRPr="00E43B7A" w:rsidRDefault="00CA57DA" w:rsidP="00E43B7A">
      <w:pPr>
        <w:tabs>
          <w:tab w:val="right" w:leader="dot" w:pos="9062"/>
        </w:tabs>
        <w:rPr>
          <w:bCs/>
          <w:noProof/>
          <w:sz w:val="20"/>
          <w:szCs w:val="20"/>
        </w:rPr>
      </w:pPr>
      <w:r>
        <w:rPr>
          <w:b/>
          <w:bCs/>
          <w:noProof/>
          <w:sz w:val="20"/>
          <w:szCs w:val="20"/>
        </w:rPr>
        <w:t xml:space="preserve"> </w:t>
      </w:r>
      <w:r w:rsidRPr="00E43B7A">
        <w:rPr>
          <w:bCs/>
          <w:noProof/>
          <w:sz w:val="20"/>
          <w:szCs w:val="20"/>
        </w:rPr>
        <w:t xml:space="preserve">    2.3.1 - Sözleşmesiz</w:t>
      </w:r>
      <w:r w:rsidR="00E43B7A" w:rsidRPr="00E43B7A">
        <w:rPr>
          <w:bCs/>
          <w:noProof/>
          <w:sz w:val="20"/>
          <w:szCs w:val="20"/>
        </w:rPr>
        <w:t xml:space="preserve"> sağlık hizmeti sunucularında  acil hallerde sunulan sağlık hizmetleri</w:t>
      </w:r>
      <w:r w:rsidR="00E43B7A">
        <w:rPr>
          <w:bCs/>
          <w:noProof/>
          <w:sz w:val="20"/>
          <w:szCs w:val="20"/>
        </w:rPr>
        <w:t>…………………...30</w:t>
      </w:r>
    </w:p>
    <w:p w:rsidR="00CA57DA" w:rsidRPr="00EE3E67" w:rsidRDefault="00CA57DA" w:rsidP="00E43B7A">
      <w:pPr>
        <w:tabs>
          <w:tab w:val="right" w:leader="dot" w:pos="9062"/>
        </w:tabs>
        <w:rPr>
          <w:b/>
          <w:bCs/>
          <w:noProof/>
          <w:sz w:val="20"/>
          <w:szCs w:val="20"/>
        </w:rPr>
      </w:pPr>
    </w:p>
    <w:p w:rsidR="00CE3068" w:rsidRPr="00EE3E67" w:rsidRDefault="00F95BC5" w:rsidP="00E43B7A">
      <w:pPr>
        <w:tabs>
          <w:tab w:val="right" w:leader="dot" w:pos="9062"/>
        </w:tabs>
        <w:rPr>
          <w:b/>
          <w:bCs/>
          <w:noProof/>
          <w:sz w:val="20"/>
          <w:szCs w:val="20"/>
        </w:rPr>
      </w:pPr>
      <w:hyperlink r:id="rId50"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r>
      </w:hyperlink>
      <w:r w:rsidR="00F9004E">
        <w:rPr>
          <w:b/>
          <w:bCs/>
          <w:noProof/>
          <w:sz w:val="20"/>
          <w:szCs w:val="20"/>
        </w:rPr>
        <w:t>3</w:t>
      </w:r>
      <w:r w:rsidR="00785C4D">
        <w:rPr>
          <w:b/>
          <w:bCs/>
          <w:noProof/>
          <w:sz w:val="20"/>
          <w:szCs w:val="20"/>
        </w:rPr>
        <w:t>1</w:t>
      </w:r>
    </w:p>
    <w:p w:rsidR="00CE3068" w:rsidRPr="00EE3E67" w:rsidRDefault="00F95BC5" w:rsidP="00CE3068">
      <w:pPr>
        <w:tabs>
          <w:tab w:val="left" w:pos="851"/>
          <w:tab w:val="right" w:leader="dot" w:pos="9062"/>
        </w:tabs>
        <w:ind w:left="240"/>
        <w:rPr>
          <w:bCs/>
          <w:noProof/>
          <w:sz w:val="20"/>
          <w:szCs w:val="20"/>
        </w:rPr>
      </w:pPr>
      <w:hyperlink r:id="rId51" w:anchor="_Toc351975188" w:history="1">
        <w:r w:rsidR="00CE3068" w:rsidRPr="00EE3E67">
          <w:rPr>
            <w:bCs/>
            <w:noProof/>
            <w:sz w:val="20"/>
            <w:szCs w:val="20"/>
          </w:rPr>
          <w:t>2.4.1 - Diş tedavileri</w:t>
        </w:r>
        <w:r w:rsidR="00CE3068" w:rsidRPr="00EE3E67">
          <w:rPr>
            <w:bCs/>
            <w:noProof/>
            <w:webHidden/>
            <w:sz w:val="20"/>
            <w:szCs w:val="20"/>
          </w:rPr>
          <w:tab/>
        </w:r>
      </w:hyperlink>
      <w:r w:rsidR="00F9004E">
        <w:rPr>
          <w:bCs/>
          <w:noProof/>
          <w:sz w:val="20"/>
          <w:szCs w:val="20"/>
        </w:rPr>
        <w:t>3</w:t>
      </w:r>
      <w:r w:rsidR="004D7436">
        <w:rPr>
          <w:bCs/>
          <w:noProof/>
          <w:sz w:val="20"/>
          <w:szCs w:val="20"/>
        </w:rPr>
        <w:t>1</w:t>
      </w:r>
    </w:p>
    <w:p w:rsidR="00CE3068" w:rsidRPr="00EE3E67" w:rsidRDefault="00F95BC5" w:rsidP="00CE3068">
      <w:pPr>
        <w:tabs>
          <w:tab w:val="left" w:pos="851"/>
          <w:tab w:val="right" w:leader="dot" w:pos="9062"/>
        </w:tabs>
        <w:ind w:left="240"/>
        <w:rPr>
          <w:bCs/>
          <w:noProof/>
          <w:sz w:val="20"/>
          <w:szCs w:val="20"/>
        </w:rPr>
      </w:pPr>
      <w:hyperlink r:id="rId52"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w:t>
      </w:r>
      <w:r w:rsidR="004E1CFC">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53"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w:t>
      </w:r>
      <w:r w:rsidR="004D743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54"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w:t>
      </w:r>
      <w:r w:rsidR="004E1CFC">
        <w:rPr>
          <w:bCs/>
          <w:noProof/>
          <w:sz w:val="20"/>
          <w:szCs w:val="20"/>
        </w:rPr>
        <w:t>8</w:t>
      </w:r>
    </w:p>
    <w:p w:rsidR="00CE3068" w:rsidRPr="00EE3E67" w:rsidRDefault="00F95BC5" w:rsidP="00CE3068">
      <w:pPr>
        <w:tabs>
          <w:tab w:val="right" w:leader="dot" w:pos="9062"/>
        </w:tabs>
        <w:spacing w:before="240"/>
        <w:rPr>
          <w:b/>
          <w:bCs/>
          <w:noProof/>
          <w:sz w:val="20"/>
          <w:szCs w:val="20"/>
        </w:rPr>
      </w:pPr>
      <w:hyperlink r:id="rId55" w:anchor="_Toc351975192" w:history="1">
        <w:r w:rsidR="00CE3068" w:rsidRPr="00EE3E67">
          <w:rPr>
            <w:b/>
            <w:bCs/>
            <w:noProof/>
            <w:sz w:val="20"/>
            <w:szCs w:val="20"/>
          </w:rPr>
          <w:t>2.5 - Yurt dışında tedavi</w:t>
        </w:r>
        <w:r w:rsidR="00CE3068" w:rsidRPr="00EE3E67">
          <w:rPr>
            <w:b/>
            <w:bCs/>
            <w:noProof/>
            <w:webHidden/>
            <w:sz w:val="20"/>
            <w:szCs w:val="20"/>
          </w:rPr>
          <w:tab/>
        </w:r>
      </w:hyperlink>
      <w:r w:rsidR="004E1CFC">
        <w:rPr>
          <w:b/>
          <w:bCs/>
          <w:noProof/>
          <w:sz w:val="20"/>
          <w:szCs w:val="20"/>
        </w:rPr>
        <w:t>60</w:t>
      </w:r>
    </w:p>
    <w:p w:rsidR="00CE3068" w:rsidRPr="00EE3E67" w:rsidRDefault="00F95BC5" w:rsidP="00CE3068">
      <w:pPr>
        <w:tabs>
          <w:tab w:val="left" w:pos="851"/>
          <w:tab w:val="right" w:leader="dot" w:pos="9062"/>
        </w:tabs>
        <w:ind w:left="240"/>
        <w:rPr>
          <w:bCs/>
          <w:noProof/>
          <w:sz w:val="20"/>
          <w:szCs w:val="20"/>
        </w:rPr>
      </w:pPr>
      <w:hyperlink r:id="rId56"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991053">
        <w:rPr>
          <w:bCs/>
          <w:noProof/>
          <w:sz w:val="20"/>
          <w:szCs w:val="20"/>
        </w:rPr>
        <w:t>60</w:t>
      </w:r>
    </w:p>
    <w:p w:rsidR="00CE3068" w:rsidRPr="00EE3E67" w:rsidRDefault="00F95BC5" w:rsidP="00CE3068">
      <w:pPr>
        <w:tabs>
          <w:tab w:val="left" w:pos="851"/>
          <w:tab w:val="right" w:leader="dot" w:pos="9062"/>
        </w:tabs>
        <w:ind w:left="240"/>
        <w:rPr>
          <w:bCs/>
          <w:noProof/>
          <w:sz w:val="20"/>
          <w:szCs w:val="20"/>
        </w:rPr>
      </w:pPr>
      <w:hyperlink r:id="rId57"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991053">
        <w:rPr>
          <w:bCs/>
          <w:noProof/>
          <w:sz w:val="20"/>
          <w:szCs w:val="20"/>
        </w:rPr>
        <w:t>60</w:t>
      </w:r>
    </w:p>
    <w:p w:rsidR="00CE3068" w:rsidRPr="00EE3E67" w:rsidRDefault="00F95BC5" w:rsidP="00CE3068">
      <w:pPr>
        <w:tabs>
          <w:tab w:val="left" w:pos="851"/>
          <w:tab w:val="right" w:leader="dot" w:pos="9062"/>
        </w:tabs>
        <w:ind w:left="240"/>
        <w:rPr>
          <w:bCs/>
          <w:noProof/>
          <w:sz w:val="20"/>
          <w:szCs w:val="20"/>
        </w:rPr>
      </w:pPr>
      <w:hyperlink r:id="rId58"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991053">
        <w:rPr>
          <w:bCs/>
          <w:noProof/>
          <w:sz w:val="20"/>
          <w:szCs w:val="20"/>
        </w:rPr>
        <w:t>61</w:t>
      </w:r>
    </w:p>
    <w:p w:rsidR="00CE3068" w:rsidRPr="00EE3E67" w:rsidRDefault="00F95BC5" w:rsidP="00CE3068">
      <w:pPr>
        <w:tabs>
          <w:tab w:val="right" w:leader="dot" w:pos="9062"/>
        </w:tabs>
        <w:spacing w:before="240"/>
        <w:rPr>
          <w:b/>
          <w:bCs/>
          <w:noProof/>
          <w:sz w:val="20"/>
          <w:szCs w:val="20"/>
        </w:rPr>
      </w:pPr>
      <w:hyperlink r:id="rId59"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4809FE">
        <w:rPr>
          <w:b/>
          <w:bCs/>
          <w:noProof/>
          <w:sz w:val="20"/>
          <w:szCs w:val="20"/>
        </w:rPr>
        <w:t>6</w:t>
      </w:r>
      <w:r w:rsidR="00022EAF">
        <w:rPr>
          <w:b/>
          <w:bCs/>
          <w:noProof/>
          <w:sz w:val="20"/>
          <w:szCs w:val="20"/>
        </w:rPr>
        <w:t>3</w:t>
      </w:r>
    </w:p>
    <w:p w:rsidR="00CE3068" w:rsidRPr="00EE3E67" w:rsidRDefault="00F95BC5" w:rsidP="00CE3068">
      <w:pPr>
        <w:tabs>
          <w:tab w:val="left" w:pos="851"/>
          <w:tab w:val="right" w:leader="dot" w:pos="9062"/>
        </w:tabs>
        <w:ind w:left="240"/>
        <w:rPr>
          <w:bCs/>
          <w:noProof/>
          <w:sz w:val="20"/>
          <w:szCs w:val="20"/>
        </w:rPr>
      </w:pPr>
      <w:hyperlink r:id="rId60"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4809FE">
        <w:rPr>
          <w:bCs/>
          <w:noProof/>
          <w:sz w:val="20"/>
          <w:szCs w:val="20"/>
        </w:rPr>
        <w:t>6</w:t>
      </w:r>
      <w:r w:rsidR="00022EAF">
        <w:rPr>
          <w:bCs/>
          <w:noProof/>
          <w:sz w:val="20"/>
          <w:szCs w:val="20"/>
        </w:rPr>
        <w:t>3</w:t>
      </w:r>
    </w:p>
    <w:p w:rsidR="00CE3068" w:rsidRPr="00EE3E67" w:rsidRDefault="00F95BC5" w:rsidP="00CE3068">
      <w:pPr>
        <w:tabs>
          <w:tab w:val="left" w:pos="851"/>
          <w:tab w:val="right" w:leader="dot" w:pos="9062"/>
        </w:tabs>
        <w:ind w:left="240"/>
        <w:rPr>
          <w:bCs/>
          <w:noProof/>
          <w:sz w:val="20"/>
          <w:szCs w:val="20"/>
        </w:rPr>
      </w:pPr>
      <w:hyperlink r:id="rId61"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w:t>
      </w:r>
      <w:r w:rsidR="00022EAF">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62"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w:t>
      </w:r>
      <w:r w:rsidR="00022EAF">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63"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w:t>
      </w:r>
      <w:r w:rsidR="00022EAF">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64"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w:t>
      </w:r>
      <w:r w:rsidR="00022EAF">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65"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w:t>
      </w:r>
      <w:r w:rsidR="00022EAF">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66"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w:t>
      </w:r>
      <w:r w:rsidR="00022EAF">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67"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w:t>
      </w:r>
      <w:r w:rsidR="00022EAF">
        <w:rPr>
          <w:bCs/>
          <w:noProof/>
          <w:sz w:val="20"/>
          <w:szCs w:val="20"/>
        </w:rPr>
        <w:t>8</w:t>
      </w:r>
    </w:p>
    <w:p w:rsidR="00CE3068" w:rsidRPr="00EE3E67" w:rsidRDefault="00F95BC5" w:rsidP="00CE3068">
      <w:pPr>
        <w:tabs>
          <w:tab w:val="left" w:pos="851"/>
          <w:tab w:val="right" w:leader="dot" w:pos="9062"/>
        </w:tabs>
        <w:ind w:left="240"/>
        <w:rPr>
          <w:bCs/>
          <w:noProof/>
          <w:sz w:val="20"/>
          <w:szCs w:val="20"/>
        </w:rPr>
      </w:pPr>
      <w:hyperlink r:id="rId68"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w:t>
      </w:r>
      <w:r w:rsidR="00022EAF">
        <w:rPr>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F95BC5" w:rsidP="00CE3068">
      <w:pPr>
        <w:tabs>
          <w:tab w:val="right" w:leader="dot" w:pos="9062"/>
        </w:tabs>
        <w:rPr>
          <w:b/>
          <w:bCs/>
          <w:noProof/>
          <w:sz w:val="20"/>
          <w:szCs w:val="20"/>
        </w:rPr>
      </w:pPr>
      <w:hyperlink r:id="rId69" w:anchor="_Toc351975206" w:history="1">
        <w:r w:rsidR="00CE3068" w:rsidRPr="00EE3E67">
          <w:rPr>
            <w:b/>
            <w:bCs/>
            <w:noProof/>
            <w:sz w:val="20"/>
            <w:szCs w:val="20"/>
          </w:rPr>
          <w:t>ÜÇÜNCÜ BÖLÜM</w:t>
        </w:r>
        <w:r w:rsidR="00CE3068" w:rsidRPr="00EE3E67">
          <w:rPr>
            <w:b/>
            <w:bCs/>
            <w:noProof/>
            <w:webHidden/>
            <w:sz w:val="20"/>
            <w:szCs w:val="20"/>
          </w:rPr>
          <w:tab/>
        </w:r>
      </w:hyperlink>
      <w:r w:rsidR="0001470A">
        <w:rPr>
          <w:b/>
          <w:bCs/>
          <w:noProof/>
          <w:sz w:val="20"/>
          <w:szCs w:val="20"/>
        </w:rPr>
        <w:t>10</w:t>
      </w:r>
      <w:r w:rsidR="00022EAF">
        <w:rPr>
          <w:b/>
          <w:bCs/>
          <w:noProof/>
          <w:sz w:val="20"/>
          <w:szCs w:val="20"/>
        </w:rPr>
        <w:t>1</w:t>
      </w:r>
    </w:p>
    <w:p w:rsidR="00CE3068" w:rsidRPr="00EE3E67" w:rsidRDefault="00F95BC5" w:rsidP="00CE3068">
      <w:pPr>
        <w:tabs>
          <w:tab w:val="right" w:leader="dot" w:pos="9062"/>
        </w:tabs>
        <w:rPr>
          <w:b/>
          <w:bCs/>
          <w:noProof/>
          <w:sz w:val="20"/>
          <w:szCs w:val="20"/>
        </w:rPr>
      </w:pPr>
      <w:hyperlink r:id="rId70" w:anchor="_Toc351975207" w:history="1">
        <w:r w:rsidR="00CE3068" w:rsidRPr="00EE3E67">
          <w:rPr>
            <w:b/>
            <w:bCs/>
            <w:noProof/>
            <w:sz w:val="20"/>
            <w:szCs w:val="20"/>
          </w:rPr>
          <w:t>TIBBİ MALZEME</w:t>
        </w:r>
        <w:r w:rsidR="00CE3068" w:rsidRPr="00EE3E67">
          <w:rPr>
            <w:b/>
            <w:bCs/>
            <w:noProof/>
            <w:webHidden/>
            <w:sz w:val="20"/>
            <w:szCs w:val="20"/>
          </w:rPr>
          <w:tab/>
        </w:r>
      </w:hyperlink>
      <w:r w:rsidR="00EA5302">
        <w:rPr>
          <w:b/>
          <w:bCs/>
          <w:noProof/>
          <w:sz w:val="20"/>
          <w:szCs w:val="20"/>
        </w:rPr>
        <w:t>10</w:t>
      </w:r>
      <w:r w:rsidR="00022EAF">
        <w:rPr>
          <w:b/>
          <w:bCs/>
          <w:noProof/>
          <w:sz w:val="20"/>
          <w:szCs w:val="20"/>
        </w:rPr>
        <w:t>1</w:t>
      </w:r>
    </w:p>
    <w:p w:rsidR="00CE3068" w:rsidRPr="00EE3E67" w:rsidRDefault="00CE3068" w:rsidP="00CE3068">
      <w:pPr>
        <w:tabs>
          <w:tab w:val="right" w:leader="dot" w:pos="9062"/>
        </w:tabs>
        <w:rPr>
          <w:b/>
          <w:bCs/>
          <w:noProof/>
          <w:sz w:val="20"/>
          <w:szCs w:val="20"/>
        </w:rPr>
      </w:pPr>
    </w:p>
    <w:p w:rsidR="00CE3068" w:rsidRPr="00EE3E67" w:rsidRDefault="00F95BC5" w:rsidP="00CE3068">
      <w:pPr>
        <w:tabs>
          <w:tab w:val="right" w:leader="dot" w:pos="9062"/>
        </w:tabs>
        <w:rPr>
          <w:b/>
          <w:bCs/>
          <w:noProof/>
          <w:sz w:val="20"/>
          <w:szCs w:val="20"/>
        </w:rPr>
      </w:pPr>
      <w:hyperlink r:id="rId71"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A5302">
        <w:rPr>
          <w:b/>
          <w:bCs/>
          <w:noProof/>
          <w:sz w:val="20"/>
          <w:szCs w:val="20"/>
        </w:rPr>
        <w:t>10</w:t>
      </w:r>
      <w:r w:rsidR="00022EAF">
        <w:rPr>
          <w:b/>
          <w:bCs/>
          <w:noProof/>
          <w:sz w:val="20"/>
          <w:szCs w:val="20"/>
        </w:rPr>
        <w:t>1</w:t>
      </w:r>
    </w:p>
    <w:p w:rsidR="00CE3068" w:rsidRPr="00EE3E67" w:rsidRDefault="00F95BC5" w:rsidP="00CE3068">
      <w:pPr>
        <w:tabs>
          <w:tab w:val="left" w:pos="851"/>
          <w:tab w:val="right" w:leader="dot" w:pos="9062"/>
        </w:tabs>
        <w:ind w:left="240"/>
        <w:rPr>
          <w:bCs/>
          <w:noProof/>
          <w:sz w:val="20"/>
          <w:szCs w:val="20"/>
        </w:rPr>
      </w:pPr>
      <w:hyperlink r:id="rId72"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A5302">
        <w:rPr>
          <w:bCs/>
          <w:noProof/>
          <w:sz w:val="20"/>
          <w:szCs w:val="20"/>
        </w:rPr>
        <w:t>10</w:t>
      </w:r>
      <w:r w:rsidR="00022EAF">
        <w:rPr>
          <w:bCs/>
          <w:noProof/>
          <w:sz w:val="20"/>
          <w:szCs w:val="20"/>
        </w:rPr>
        <w:t>1</w:t>
      </w:r>
    </w:p>
    <w:p w:rsidR="00CE3068" w:rsidRPr="00EE3E67" w:rsidRDefault="00F95BC5" w:rsidP="00CE3068">
      <w:pPr>
        <w:tabs>
          <w:tab w:val="left" w:pos="851"/>
          <w:tab w:val="right" w:leader="dot" w:pos="9062"/>
        </w:tabs>
        <w:ind w:left="240"/>
        <w:rPr>
          <w:noProof/>
          <w:sz w:val="20"/>
          <w:szCs w:val="20"/>
        </w:rPr>
      </w:pPr>
      <w:hyperlink r:id="rId73"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A5302">
        <w:rPr>
          <w:bCs/>
          <w:noProof/>
          <w:sz w:val="20"/>
          <w:szCs w:val="20"/>
        </w:rPr>
        <w:t>10</w:t>
      </w:r>
      <w:r w:rsidR="00022EAF">
        <w:rPr>
          <w:bCs/>
          <w:noProof/>
          <w:sz w:val="20"/>
          <w:szCs w:val="20"/>
        </w:rPr>
        <w:t>3</w:t>
      </w:r>
    </w:p>
    <w:p w:rsidR="00CE3068" w:rsidRPr="00EE3E67" w:rsidRDefault="00F95BC5" w:rsidP="00CE3068">
      <w:pPr>
        <w:tabs>
          <w:tab w:val="left" w:pos="851"/>
          <w:tab w:val="right" w:leader="dot" w:pos="9062"/>
        </w:tabs>
        <w:ind w:left="240"/>
        <w:rPr>
          <w:bCs/>
          <w:noProof/>
          <w:sz w:val="20"/>
          <w:szCs w:val="20"/>
        </w:rPr>
      </w:pPr>
      <w:hyperlink r:id="rId74"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w:t>
      </w:r>
      <w:r w:rsidR="00022EAF">
        <w:rPr>
          <w:bCs/>
          <w:noProof/>
          <w:sz w:val="20"/>
          <w:szCs w:val="20"/>
        </w:rPr>
        <w:t>5</w:t>
      </w:r>
    </w:p>
    <w:p w:rsidR="00CE3068" w:rsidRPr="00EE3E67" w:rsidRDefault="00F95BC5" w:rsidP="00CE3068">
      <w:pPr>
        <w:tabs>
          <w:tab w:val="left" w:pos="851"/>
          <w:tab w:val="right" w:leader="dot" w:pos="9062"/>
        </w:tabs>
        <w:ind w:left="240"/>
        <w:rPr>
          <w:bCs/>
          <w:noProof/>
          <w:sz w:val="20"/>
          <w:szCs w:val="20"/>
        </w:rPr>
      </w:pPr>
      <w:hyperlink r:id="rId75"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w:t>
      </w:r>
      <w:r w:rsidR="00022EAF">
        <w:rPr>
          <w:bCs/>
          <w:noProof/>
          <w:sz w:val="20"/>
          <w:szCs w:val="20"/>
        </w:rPr>
        <w:t>6</w:t>
      </w:r>
    </w:p>
    <w:p w:rsidR="00CE3068" w:rsidRPr="00EE3E67" w:rsidRDefault="00F95BC5" w:rsidP="00CE3068">
      <w:pPr>
        <w:tabs>
          <w:tab w:val="right" w:leader="dot" w:pos="9062"/>
        </w:tabs>
        <w:spacing w:before="240"/>
        <w:rPr>
          <w:noProof/>
          <w:sz w:val="20"/>
          <w:szCs w:val="20"/>
        </w:rPr>
      </w:pPr>
      <w:hyperlink r:id="rId76"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w:t>
      </w:r>
      <w:r w:rsidR="00022EAF">
        <w:rPr>
          <w:b/>
          <w:bCs/>
          <w:noProof/>
          <w:sz w:val="20"/>
          <w:szCs w:val="20"/>
        </w:rPr>
        <w:t>7</w:t>
      </w:r>
    </w:p>
    <w:p w:rsidR="00CE3068" w:rsidRPr="00EE3E67" w:rsidRDefault="00F95BC5" w:rsidP="00CE3068">
      <w:pPr>
        <w:tabs>
          <w:tab w:val="left" w:pos="851"/>
          <w:tab w:val="right" w:leader="dot" w:pos="9062"/>
        </w:tabs>
        <w:ind w:left="240"/>
        <w:rPr>
          <w:noProof/>
          <w:sz w:val="20"/>
          <w:szCs w:val="20"/>
        </w:rPr>
      </w:pPr>
      <w:hyperlink r:id="rId77"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w:t>
      </w:r>
      <w:r w:rsidR="00022EAF">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78"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w:t>
      </w:r>
      <w:r w:rsidR="00022EAF">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79"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w:t>
      </w:r>
      <w:r w:rsidR="00022EAF">
        <w:rPr>
          <w:bCs/>
          <w:noProof/>
          <w:sz w:val="20"/>
          <w:szCs w:val="20"/>
        </w:rPr>
        <w:t>7</w:t>
      </w:r>
    </w:p>
    <w:p w:rsidR="00CE3068" w:rsidRPr="00EE3E67" w:rsidRDefault="00F95BC5" w:rsidP="00CE3068">
      <w:pPr>
        <w:tabs>
          <w:tab w:val="right" w:leader="dot" w:pos="9062"/>
        </w:tabs>
        <w:spacing w:before="240"/>
        <w:rPr>
          <w:noProof/>
          <w:sz w:val="20"/>
          <w:szCs w:val="20"/>
        </w:rPr>
      </w:pPr>
      <w:hyperlink r:id="rId80"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w:t>
      </w:r>
      <w:r w:rsidR="00022EAF">
        <w:rPr>
          <w:b/>
          <w:bCs/>
          <w:noProof/>
          <w:sz w:val="20"/>
          <w:szCs w:val="20"/>
        </w:rPr>
        <w:t>7</w:t>
      </w:r>
    </w:p>
    <w:p w:rsidR="00CE3068" w:rsidRPr="00EE3E67" w:rsidRDefault="00F95BC5" w:rsidP="00CE3068">
      <w:pPr>
        <w:tabs>
          <w:tab w:val="left" w:pos="851"/>
          <w:tab w:val="right" w:leader="dot" w:pos="9062"/>
        </w:tabs>
        <w:ind w:left="240"/>
        <w:rPr>
          <w:noProof/>
          <w:sz w:val="20"/>
          <w:szCs w:val="20"/>
        </w:rPr>
      </w:pPr>
      <w:hyperlink r:id="rId81"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w:t>
      </w:r>
      <w:r w:rsidR="00022EAF">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82"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w:t>
      </w:r>
      <w:r w:rsidR="00022EAF">
        <w:rPr>
          <w:bCs/>
          <w:noProof/>
          <w:sz w:val="20"/>
          <w:szCs w:val="20"/>
        </w:rPr>
        <w:t>8</w:t>
      </w:r>
    </w:p>
    <w:p w:rsidR="00CE3068" w:rsidRPr="00EE3E67" w:rsidRDefault="00F95BC5" w:rsidP="00CE3068">
      <w:pPr>
        <w:tabs>
          <w:tab w:val="left" w:pos="851"/>
          <w:tab w:val="right" w:leader="dot" w:pos="9062"/>
        </w:tabs>
        <w:ind w:left="240"/>
        <w:rPr>
          <w:bCs/>
          <w:noProof/>
          <w:sz w:val="20"/>
          <w:szCs w:val="20"/>
        </w:rPr>
      </w:pPr>
      <w:hyperlink r:id="rId83"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w:t>
      </w:r>
      <w:r w:rsidR="00022EAF">
        <w:rPr>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84"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w:t>
      </w:r>
      <w:r w:rsidR="00A56466">
        <w:rPr>
          <w:bCs/>
          <w:noProof/>
          <w:sz w:val="20"/>
          <w:szCs w:val="20"/>
        </w:rPr>
        <w:t>10</w:t>
      </w:r>
    </w:p>
    <w:p w:rsidR="00CE3068" w:rsidRPr="00EE3E67" w:rsidRDefault="00F95BC5" w:rsidP="00CE3068">
      <w:pPr>
        <w:tabs>
          <w:tab w:val="left" w:pos="851"/>
          <w:tab w:val="right" w:leader="dot" w:pos="9062"/>
        </w:tabs>
        <w:ind w:left="240"/>
        <w:rPr>
          <w:bCs/>
          <w:noProof/>
          <w:sz w:val="20"/>
          <w:szCs w:val="20"/>
        </w:rPr>
      </w:pPr>
      <w:hyperlink r:id="rId85"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w:t>
      </w:r>
      <w:r w:rsidR="00077496">
        <w:rPr>
          <w:bCs/>
          <w:noProof/>
          <w:sz w:val="20"/>
          <w:szCs w:val="20"/>
        </w:rPr>
        <w:t>11</w:t>
      </w:r>
    </w:p>
    <w:p w:rsidR="00CE3068" w:rsidRPr="00EE3E67" w:rsidRDefault="00F95BC5" w:rsidP="00CE3068">
      <w:pPr>
        <w:tabs>
          <w:tab w:val="left" w:pos="851"/>
          <w:tab w:val="right" w:leader="dot" w:pos="9062"/>
        </w:tabs>
        <w:ind w:left="240"/>
        <w:rPr>
          <w:bCs/>
          <w:noProof/>
          <w:sz w:val="20"/>
          <w:szCs w:val="20"/>
        </w:rPr>
      </w:pPr>
      <w:hyperlink r:id="rId86"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w:t>
      </w:r>
      <w:r w:rsidR="004D7436">
        <w:rPr>
          <w:bCs/>
          <w:noProof/>
          <w:sz w:val="20"/>
          <w:szCs w:val="20"/>
        </w:rPr>
        <w:t>1</w:t>
      </w:r>
      <w:r w:rsidR="00077496">
        <w:rPr>
          <w:bCs/>
          <w:noProof/>
          <w:sz w:val="20"/>
          <w:szCs w:val="20"/>
        </w:rPr>
        <w:t>1</w:t>
      </w:r>
    </w:p>
    <w:p w:rsidR="00CE3068" w:rsidRPr="00EE3E67" w:rsidRDefault="00F95BC5" w:rsidP="00CE3068">
      <w:pPr>
        <w:tabs>
          <w:tab w:val="left" w:pos="851"/>
          <w:tab w:val="right" w:leader="dot" w:pos="9062"/>
        </w:tabs>
        <w:ind w:left="240"/>
        <w:rPr>
          <w:bCs/>
          <w:noProof/>
          <w:sz w:val="20"/>
          <w:szCs w:val="20"/>
        </w:rPr>
      </w:pPr>
      <w:hyperlink r:id="rId87"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w:t>
      </w:r>
      <w:r w:rsidR="00EA5302">
        <w:rPr>
          <w:bCs/>
          <w:noProof/>
          <w:sz w:val="20"/>
          <w:szCs w:val="20"/>
        </w:rPr>
        <w:t>1</w:t>
      </w:r>
      <w:r w:rsidR="00077496">
        <w:rPr>
          <w:bCs/>
          <w:noProof/>
          <w:sz w:val="20"/>
          <w:szCs w:val="20"/>
        </w:rPr>
        <w:t>4</w:t>
      </w:r>
    </w:p>
    <w:p w:rsidR="00CE3068" w:rsidRPr="00EE3E67" w:rsidRDefault="00F95BC5" w:rsidP="006403DE">
      <w:pPr>
        <w:tabs>
          <w:tab w:val="left" w:pos="851"/>
          <w:tab w:val="right" w:leader="dot" w:pos="9062"/>
        </w:tabs>
        <w:ind w:left="240"/>
        <w:rPr>
          <w:bCs/>
          <w:noProof/>
          <w:sz w:val="20"/>
          <w:szCs w:val="20"/>
        </w:rPr>
      </w:pPr>
      <w:hyperlink r:id="rId88"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w:t>
      </w:r>
      <w:r w:rsidR="00077496">
        <w:rPr>
          <w:bCs/>
          <w:noProof/>
          <w:sz w:val="20"/>
          <w:szCs w:val="20"/>
        </w:rPr>
        <w:t>4</w:t>
      </w:r>
    </w:p>
    <w:p w:rsidR="00CE3068" w:rsidRPr="00EE3E67" w:rsidRDefault="00F95BC5" w:rsidP="00CE3068">
      <w:pPr>
        <w:tabs>
          <w:tab w:val="left" w:pos="851"/>
          <w:tab w:val="right" w:leader="dot" w:pos="9062"/>
        </w:tabs>
        <w:ind w:left="240"/>
        <w:rPr>
          <w:bCs/>
          <w:noProof/>
          <w:sz w:val="20"/>
          <w:szCs w:val="20"/>
        </w:rPr>
      </w:pPr>
      <w:hyperlink r:id="rId89"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w:t>
      </w:r>
      <w:r w:rsidR="00077496">
        <w:rPr>
          <w:bCs/>
          <w:noProof/>
          <w:sz w:val="20"/>
          <w:szCs w:val="20"/>
        </w:rPr>
        <w:t>5</w:t>
      </w:r>
    </w:p>
    <w:p w:rsidR="00CE3068" w:rsidRPr="00EE3E67" w:rsidRDefault="00F95BC5" w:rsidP="00CE3068">
      <w:pPr>
        <w:tabs>
          <w:tab w:val="left" w:pos="851"/>
          <w:tab w:val="right" w:leader="dot" w:pos="9062"/>
        </w:tabs>
        <w:ind w:left="240"/>
        <w:rPr>
          <w:bCs/>
          <w:noProof/>
          <w:sz w:val="20"/>
          <w:szCs w:val="20"/>
        </w:rPr>
      </w:pPr>
      <w:hyperlink r:id="rId90"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w:t>
      </w:r>
      <w:r w:rsidR="00077496">
        <w:rPr>
          <w:bCs/>
          <w:noProof/>
          <w:sz w:val="20"/>
          <w:szCs w:val="20"/>
        </w:rPr>
        <w:t>5</w:t>
      </w:r>
    </w:p>
    <w:p w:rsidR="00CE3068" w:rsidRPr="00EE3E67" w:rsidRDefault="00F95BC5" w:rsidP="00CE3068">
      <w:pPr>
        <w:tabs>
          <w:tab w:val="left" w:pos="851"/>
          <w:tab w:val="right" w:leader="dot" w:pos="9062"/>
        </w:tabs>
        <w:ind w:left="240"/>
        <w:rPr>
          <w:bCs/>
          <w:noProof/>
          <w:sz w:val="20"/>
          <w:szCs w:val="20"/>
        </w:rPr>
      </w:pPr>
      <w:hyperlink r:id="rId91"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w:t>
      </w:r>
      <w:r w:rsidR="00077496">
        <w:rPr>
          <w:bCs/>
          <w:noProof/>
          <w:sz w:val="20"/>
          <w:szCs w:val="20"/>
        </w:rPr>
        <w:t>5</w:t>
      </w:r>
    </w:p>
    <w:p w:rsidR="00CE3068" w:rsidRPr="00EE3E67" w:rsidRDefault="00F95BC5" w:rsidP="00CE3068">
      <w:pPr>
        <w:tabs>
          <w:tab w:val="left" w:pos="851"/>
          <w:tab w:val="right" w:leader="dot" w:pos="9062"/>
        </w:tabs>
        <w:ind w:left="240"/>
        <w:rPr>
          <w:bCs/>
          <w:noProof/>
          <w:sz w:val="20"/>
          <w:szCs w:val="20"/>
        </w:rPr>
      </w:pPr>
      <w:hyperlink r:id="rId92"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w:t>
      </w:r>
      <w:r w:rsidR="00077496">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93"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w:t>
      </w:r>
      <w:r w:rsidR="00077496">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94"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w:t>
      </w:r>
      <w:r w:rsidR="00077496">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95"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w:t>
      </w:r>
      <w:r w:rsidR="00077496">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96"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w:t>
      </w:r>
      <w:r w:rsidR="00077496">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97"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w:t>
      </w:r>
      <w:r w:rsidR="00077496">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98"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w:t>
      </w:r>
      <w:r w:rsidR="0007749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99"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w:t>
      </w:r>
      <w:r w:rsidR="00017DA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00"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w:t>
      </w:r>
      <w:r w:rsidR="00017DA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01"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w:t>
      </w:r>
      <w:r w:rsidR="00017DA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02"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w:t>
      </w:r>
      <w:r w:rsidR="00017DA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03"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w:t>
      </w:r>
      <w:r w:rsidR="00017DA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04"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w:t>
      </w:r>
      <w:r w:rsidR="00017DA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05"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w:t>
      </w:r>
      <w:r w:rsidR="00C31EB5">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06"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w:t>
      </w:r>
      <w:r w:rsidR="00C31EB5">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107"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w:t>
      </w:r>
      <w:r w:rsidR="00C31EB5">
        <w:rPr>
          <w:bCs/>
          <w:noProof/>
          <w:sz w:val="20"/>
          <w:szCs w:val="20"/>
        </w:rPr>
        <w:t>8</w:t>
      </w:r>
    </w:p>
    <w:p w:rsidR="00CE3068" w:rsidRPr="00EE3E67" w:rsidRDefault="00F95BC5" w:rsidP="00CE3068">
      <w:pPr>
        <w:tabs>
          <w:tab w:val="left" w:pos="851"/>
          <w:tab w:val="right" w:leader="dot" w:pos="9062"/>
        </w:tabs>
        <w:ind w:left="240"/>
        <w:rPr>
          <w:bCs/>
          <w:noProof/>
          <w:sz w:val="20"/>
          <w:szCs w:val="20"/>
        </w:rPr>
      </w:pPr>
      <w:hyperlink r:id="rId108"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w:t>
      </w:r>
      <w:r w:rsidR="00C31EB5">
        <w:rPr>
          <w:bCs/>
          <w:noProof/>
          <w:sz w:val="20"/>
          <w:szCs w:val="20"/>
        </w:rPr>
        <w:t>8</w:t>
      </w:r>
    </w:p>
    <w:p w:rsidR="00CE3068" w:rsidRPr="00EE3E67" w:rsidRDefault="00F95BC5" w:rsidP="00CE3068">
      <w:pPr>
        <w:tabs>
          <w:tab w:val="left" w:pos="851"/>
          <w:tab w:val="right" w:leader="dot" w:pos="9062"/>
        </w:tabs>
        <w:ind w:left="240"/>
        <w:rPr>
          <w:bCs/>
          <w:noProof/>
          <w:sz w:val="20"/>
          <w:szCs w:val="20"/>
        </w:rPr>
      </w:pPr>
      <w:hyperlink r:id="rId109"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w:t>
      </w:r>
      <w:r w:rsidR="00C31EB5">
        <w:rPr>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110"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w:t>
      </w:r>
      <w:r w:rsidR="00C31EB5">
        <w:rPr>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111"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w:t>
        </w:r>
        <w:r w:rsidR="00F5533C">
          <w:rPr>
            <w:bCs/>
            <w:noProof/>
            <w:sz w:val="20"/>
            <w:szCs w:val="20"/>
          </w:rPr>
          <w:t>Mülga</w:t>
        </w:r>
        <w:r w:rsidR="00CE3068" w:rsidRPr="00EE3E67">
          <w:rPr>
            <w:bCs/>
            <w:noProof/>
            <w:webHidden/>
            <w:sz w:val="20"/>
            <w:szCs w:val="20"/>
          </w:rPr>
          <w:tab/>
        </w:r>
      </w:hyperlink>
      <w:r w:rsidR="000F2A8D" w:rsidRPr="00EE3E67">
        <w:rPr>
          <w:bCs/>
          <w:noProof/>
          <w:sz w:val="20"/>
          <w:szCs w:val="20"/>
        </w:rPr>
        <w:t>11</w:t>
      </w:r>
      <w:r w:rsidR="00C31EB5">
        <w:rPr>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112"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w:t>
      </w:r>
      <w:r w:rsidR="00C31EB5">
        <w:rPr>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113"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w:t>
      </w:r>
      <w:r w:rsidR="00C31EB5">
        <w:rPr>
          <w:bCs/>
          <w:noProof/>
          <w:sz w:val="20"/>
          <w:szCs w:val="20"/>
        </w:rPr>
        <w:t>20</w:t>
      </w:r>
    </w:p>
    <w:p w:rsidR="00160715" w:rsidRPr="00EE3E67" w:rsidRDefault="00F95BC5" w:rsidP="00160715">
      <w:pPr>
        <w:tabs>
          <w:tab w:val="left" w:pos="851"/>
          <w:tab w:val="right" w:leader="dot" w:pos="9062"/>
        </w:tabs>
        <w:ind w:left="240"/>
        <w:rPr>
          <w:bCs/>
          <w:noProof/>
          <w:sz w:val="20"/>
          <w:szCs w:val="20"/>
        </w:rPr>
      </w:pPr>
      <w:hyperlink r:id="rId114"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w:t>
      </w:r>
      <w:r w:rsidR="00E8694C">
        <w:rPr>
          <w:bCs/>
          <w:noProof/>
          <w:sz w:val="20"/>
          <w:szCs w:val="20"/>
        </w:rPr>
        <w:t>2</w:t>
      </w:r>
      <w:r w:rsidR="00C31EB5">
        <w:rPr>
          <w:bCs/>
          <w:noProof/>
          <w:sz w:val="20"/>
          <w:szCs w:val="20"/>
        </w:rPr>
        <w:t>2</w:t>
      </w:r>
    </w:p>
    <w:p w:rsidR="00CE3068" w:rsidRPr="00EE3E67" w:rsidRDefault="00CE3068" w:rsidP="00CE3068">
      <w:pPr>
        <w:tabs>
          <w:tab w:val="right" w:leader="dot" w:pos="9062"/>
        </w:tabs>
        <w:rPr>
          <w:b/>
          <w:bCs/>
          <w:caps/>
          <w:sz w:val="20"/>
          <w:szCs w:val="20"/>
        </w:rPr>
      </w:pPr>
    </w:p>
    <w:p w:rsidR="00CE3068" w:rsidRPr="00EE3E67" w:rsidRDefault="00F95BC5" w:rsidP="00CE3068">
      <w:pPr>
        <w:tabs>
          <w:tab w:val="right" w:leader="dot" w:pos="9062"/>
        </w:tabs>
        <w:rPr>
          <w:sz w:val="20"/>
          <w:szCs w:val="20"/>
        </w:rPr>
      </w:pPr>
      <w:hyperlink r:id="rId115"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w:t>
      </w:r>
      <w:r w:rsidR="00C31EB5">
        <w:rPr>
          <w:b/>
          <w:bCs/>
          <w:caps/>
          <w:noProof/>
          <w:sz w:val="20"/>
          <w:szCs w:val="20"/>
        </w:rPr>
        <w:t>3</w:t>
      </w:r>
    </w:p>
    <w:p w:rsidR="00CE3068" w:rsidRPr="00EE3E67" w:rsidRDefault="00F95BC5" w:rsidP="00CE3068">
      <w:pPr>
        <w:tabs>
          <w:tab w:val="right" w:leader="dot" w:pos="9062"/>
        </w:tabs>
        <w:rPr>
          <w:b/>
          <w:bCs/>
          <w:caps/>
          <w:noProof/>
          <w:sz w:val="20"/>
          <w:szCs w:val="20"/>
        </w:rPr>
      </w:pPr>
      <w:hyperlink r:id="rId116"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w:t>
      </w:r>
      <w:r w:rsidR="00C31EB5">
        <w:rPr>
          <w:b/>
          <w:bCs/>
          <w:caps/>
          <w:noProof/>
          <w:sz w:val="20"/>
          <w:szCs w:val="20"/>
        </w:rPr>
        <w:t>3</w:t>
      </w:r>
    </w:p>
    <w:p w:rsidR="00CE3068" w:rsidRPr="00EE3E67" w:rsidRDefault="00CE3068" w:rsidP="00CE3068">
      <w:pPr>
        <w:tabs>
          <w:tab w:val="right" w:leader="dot" w:pos="9062"/>
        </w:tabs>
        <w:rPr>
          <w:b/>
          <w:bCs/>
          <w:caps/>
          <w:noProof/>
          <w:sz w:val="20"/>
          <w:szCs w:val="20"/>
        </w:rPr>
      </w:pPr>
    </w:p>
    <w:p w:rsidR="00CE3068" w:rsidRPr="00EE3E67" w:rsidRDefault="00F95BC5" w:rsidP="00CE3068">
      <w:pPr>
        <w:tabs>
          <w:tab w:val="right" w:leader="dot" w:pos="9062"/>
        </w:tabs>
        <w:rPr>
          <w:noProof/>
          <w:sz w:val="20"/>
          <w:szCs w:val="20"/>
        </w:rPr>
      </w:pPr>
      <w:hyperlink r:id="rId117"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w:t>
      </w:r>
      <w:r w:rsidR="00D7481E">
        <w:rPr>
          <w:b/>
          <w:bCs/>
          <w:noProof/>
          <w:sz w:val="20"/>
          <w:szCs w:val="20"/>
        </w:rPr>
        <w:t>2</w:t>
      </w:r>
      <w:r w:rsidR="00C31EB5">
        <w:rPr>
          <w:b/>
          <w:bCs/>
          <w:noProof/>
          <w:sz w:val="20"/>
          <w:szCs w:val="20"/>
        </w:rPr>
        <w:t>3</w:t>
      </w:r>
    </w:p>
    <w:p w:rsidR="00CE3068" w:rsidRPr="00EE3E67" w:rsidRDefault="00F95BC5" w:rsidP="00CE3068">
      <w:pPr>
        <w:tabs>
          <w:tab w:val="left" w:pos="851"/>
          <w:tab w:val="right" w:leader="dot" w:pos="9062"/>
        </w:tabs>
        <w:ind w:left="240"/>
        <w:rPr>
          <w:noProof/>
          <w:sz w:val="20"/>
          <w:szCs w:val="20"/>
        </w:rPr>
      </w:pPr>
      <w:hyperlink r:id="rId118"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31EB5">
        <w:rPr>
          <w:bCs/>
          <w:noProof/>
          <w:sz w:val="20"/>
          <w:szCs w:val="20"/>
        </w:rPr>
        <w:t>3</w:t>
      </w:r>
    </w:p>
    <w:p w:rsidR="00CE3068" w:rsidRPr="00EE3E67" w:rsidRDefault="00F95BC5" w:rsidP="00CE3068">
      <w:pPr>
        <w:tabs>
          <w:tab w:val="left" w:pos="851"/>
          <w:tab w:val="right" w:leader="dot" w:pos="9062"/>
        </w:tabs>
        <w:ind w:left="240"/>
        <w:rPr>
          <w:bCs/>
          <w:noProof/>
          <w:sz w:val="20"/>
          <w:szCs w:val="20"/>
        </w:rPr>
      </w:pPr>
      <w:hyperlink r:id="rId119"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31EB5">
        <w:rPr>
          <w:bCs/>
          <w:noProof/>
          <w:sz w:val="20"/>
          <w:szCs w:val="20"/>
        </w:rPr>
        <w:t>3</w:t>
      </w:r>
    </w:p>
    <w:p w:rsidR="00CE3068" w:rsidRPr="00EE3E67" w:rsidRDefault="00F95BC5" w:rsidP="00CE3068">
      <w:pPr>
        <w:tabs>
          <w:tab w:val="left" w:pos="851"/>
          <w:tab w:val="right" w:leader="dot" w:pos="9062"/>
        </w:tabs>
        <w:ind w:left="240"/>
        <w:rPr>
          <w:bCs/>
          <w:noProof/>
          <w:sz w:val="20"/>
          <w:szCs w:val="20"/>
        </w:rPr>
      </w:pPr>
      <w:hyperlink r:id="rId120"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31EB5">
        <w:rPr>
          <w:bCs/>
          <w:noProof/>
          <w:sz w:val="20"/>
          <w:szCs w:val="20"/>
        </w:rPr>
        <w:t>4</w:t>
      </w:r>
    </w:p>
    <w:p w:rsidR="00CE3068" w:rsidRPr="00EE3E67" w:rsidRDefault="00F95BC5" w:rsidP="00CE3068">
      <w:pPr>
        <w:tabs>
          <w:tab w:val="left" w:pos="851"/>
          <w:tab w:val="right" w:leader="dot" w:pos="9062"/>
        </w:tabs>
        <w:ind w:left="240"/>
        <w:rPr>
          <w:bCs/>
          <w:noProof/>
          <w:sz w:val="20"/>
          <w:szCs w:val="20"/>
        </w:rPr>
      </w:pPr>
      <w:hyperlink r:id="rId121"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31EB5">
        <w:rPr>
          <w:bCs/>
          <w:noProof/>
          <w:sz w:val="20"/>
          <w:szCs w:val="20"/>
        </w:rPr>
        <w:t>5</w:t>
      </w:r>
    </w:p>
    <w:p w:rsidR="00CE3068" w:rsidRPr="00EE3E67" w:rsidRDefault="00F95BC5" w:rsidP="00CE3068">
      <w:pPr>
        <w:tabs>
          <w:tab w:val="left" w:pos="851"/>
          <w:tab w:val="right" w:leader="dot" w:pos="9062"/>
        </w:tabs>
        <w:ind w:left="240"/>
        <w:rPr>
          <w:bCs/>
          <w:noProof/>
          <w:sz w:val="20"/>
          <w:szCs w:val="20"/>
        </w:rPr>
      </w:pPr>
      <w:hyperlink r:id="rId122"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25</w:t>
      </w:r>
    </w:p>
    <w:p w:rsidR="00CE3068" w:rsidRPr="00EE3E67" w:rsidRDefault="00F95BC5" w:rsidP="00CE3068">
      <w:pPr>
        <w:tabs>
          <w:tab w:val="left" w:pos="851"/>
          <w:tab w:val="right" w:leader="dot" w:pos="9062"/>
        </w:tabs>
        <w:ind w:left="240"/>
        <w:rPr>
          <w:bCs/>
          <w:noProof/>
          <w:sz w:val="20"/>
          <w:szCs w:val="20"/>
        </w:rPr>
      </w:pPr>
      <w:hyperlink r:id="rId123"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w:t>
      </w:r>
      <w:r w:rsidR="00C31EB5">
        <w:rPr>
          <w:bCs/>
          <w:noProof/>
          <w:sz w:val="20"/>
          <w:szCs w:val="20"/>
        </w:rPr>
        <w:t>8</w:t>
      </w:r>
    </w:p>
    <w:p w:rsidR="00CE3068" w:rsidRPr="00EE3E67" w:rsidRDefault="00F95BC5" w:rsidP="00CE3068">
      <w:pPr>
        <w:tabs>
          <w:tab w:val="left" w:pos="851"/>
          <w:tab w:val="right" w:leader="dot" w:pos="9062"/>
        </w:tabs>
        <w:ind w:left="240"/>
        <w:rPr>
          <w:bCs/>
          <w:noProof/>
          <w:sz w:val="20"/>
          <w:szCs w:val="20"/>
        </w:rPr>
      </w:pPr>
      <w:hyperlink r:id="rId124"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w:t>
      </w:r>
      <w:r w:rsidR="00C31EB5">
        <w:rPr>
          <w:bCs/>
          <w:noProof/>
          <w:sz w:val="20"/>
          <w:szCs w:val="20"/>
        </w:rPr>
        <w:t>8</w:t>
      </w:r>
    </w:p>
    <w:p w:rsidR="00CE3068" w:rsidRPr="00EE3E67" w:rsidRDefault="00F95BC5" w:rsidP="00CE3068">
      <w:pPr>
        <w:tabs>
          <w:tab w:val="left" w:pos="851"/>
          <w:tab w:val="right" w:leader="dot" w:pos="9062"/>
        </w:tabs>
        <w:ind w:left="240"/>
        <w:rPr>
          <w:bCs/>
          <w:noProof/>
          <w:sz w:val="20"/>
          <w:szCs w:val="20"/>
        </w:rPr>
      </w:pPr>
      <w:hyperlink r:id="rId125"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w:t>
      </w:r>
      <w:r w:rsidR="00C31EB5">
        <w:rPr>
          <w:bCs/>
          <w:noProof/>
          <w:sz w:val="20"/>
          <w:szCs w:val="20"/>
        </w:rPr>
        <w:t>8</w:t>
      </w:r>
    </w:p>
    <w:p w:rsidR="00CE3068" w:rsidRPr="00EE3E67" w:rsidRDefault="00F95BC5" w:rsidP="00CE3068">
      <w:pPr>
        <w:tabs>
          <w:tab w:val="left" w:pos="851"/>
          <w:tab w:val="right" w:leader="dot" w:pos="9062"/>
        </w:tabs>
        <w:ind w:left="240"/>
        <w:rPr>
          <w:bCs/>
          <w:noProof/>
          <w:sz w:val="20"/>
          <w:szCs w:val="20"/>
        </w:rPr>
      </w:pPr>
      <w:hyperlink r:id="rId126"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w:t>
      </w:r>
      <w:r w:rsidR="00C31EB5">
        <w:rPr>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127"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w:t>
      </w:r>
      <w:r w:rsidR="00C31EB5">
        <w:rPr>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w:t>
      </w:r>
      <w:r w:rsidR="00C31EB5">
        <w:rPr>
          <w:bCs/>
          <w:noProof/>
          <w:sz w:val="20"/>
          <w:szCs w:val="20"/>
        </w:rPr>
        <w:t>9</w:t>
      </w:r>
    </w:p>
    <w:p w:rsidR="00CE3068" w:rsidRPr="00EE3E67" w:rsidRDefault="00F95BC5" w:rsidP="00CE3068">
      <w:pPr>
        <w:tabs>
          <w:tab w:val="right" w:leader="dot" w:pos="9062"/>
        </w:tabs>
        <w:spacing w:before="240"/>
        <w:rPr>
          <w:noProof/>
          <w:sz w:val="20"/>
          <w:szCs w:val="20"/>
        </w:rPr>
      </w:pPr>
      <w:hyperlink r:id="rId129"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w:t>
      </w:r>
      <w:r w:rsidR="00C31EB5">
        <w:rPr>
          <w:b/>
          <w:bCs/>
          <w:noProof/>
          <w:sz w:val="20"/>
          <w:szCs w:val="20"/>
        </w:rPr>
        <w:t>9</w:t>
      </w:r>
    </w:p>
    <w:p w:rsidR="00CE3068" w:rsidRPr="00EE3E67" w:rsidRDefault="00F95BC5" w:rsidP="00C57C5C">
      <w:pPr>
        <w:tabs>
          <w:tab w:val="left" w:pos="851"/>
          <w:tab w:val="right" w:leader="dot" w:pos="9062"/>
        </w:tabs>
        <w:ind w:left="240"/>
        <w:rPr>
          <w:bCs/>
          <w:noProof/>
          <w:sz w:val="20"/>
          <w:szCs w:val="20"/>
        </w:rPr>
      </w:pPr>
      <w:hyperlink r:id="rId130" w:anchor="_Toc351975255" w:history="1">
        <w:r w:rsidR="00CE3068" w:rsidRPr="00EE3E67">
          <w:rPr>
            <w:bCs/>
            <w:noProof/>
            <w:sz w:val="20"/>
            <w:szCs w:val="20"/>
          </w:rPr>
          <w:t>4.</w:t>
        </w:r>
        <w:r w:rsidR="00CE3068" w:rsidRPr="00227E91">
          <w:rPr>
            <w:bCs/>
            <w:noProof/>
            <w:sz w:val="20"/>
            <w:szCs w:val="20"/>
          </w:rPr>
          <w:t xml:space="preserve">2.1 - </w:t>
        </w:r>
        <w:r w:rsidR="00227E91" w:rsidRPr="00227E91">
          <w:rPr>
            <w:rFonts w:eastAsia="Calibri"/>
            <w:iCs/>
            <w:sz w:val="20"/>
            <w:szCs w:val="20"/>
          </w:rPr>
          <w:t>Leflunomid, altın preparatları, Anti-TNF ilaçlar, rituksimab (romatoid artritte), abatasept, ustekinumab, tofacitinib, kanakinumab</w:t>
        </w:r>
        <w:r w:rsidR="00227E91" w:rsidRPr="00227E91">
          <w:rPr>
            <w:rFonts w:eastAsia="Calibri"/>
            <w:i/>
            <w:iCs/>
            <w:sz w:val="20"/>
            <w:szCs w:val="20"/>
          </w:rPr>
          <w:t>,</w:t>
        </w:r>
        <w:r w:rsidR="00227E91" w:rsidRPr="00227E91">
          <w:rPr>
            <w:rFonts w:eastAsia="Calibri"/>
            <w:bCs/>
            <w:sz w:val="20"/>
            <w:szCs w:val="20"/>
            <w:lang w:eastAsia="en-US"/>
          </w:rPr>
          <w:t xml:space="preserve"> </w:t>
        </w:r>
        <w:r w:rsidR="00227E91" w:rsidRPr="00227E91">
          <w:rPr>
            <w:bCs/>
            <w:sz w:val="20"/>
            <w:szCs w:val="20"/>
          </w:rPr>
          <w:t xml:space="preserve">anakinra, </w:t>
        </w:r>
        <w:r w:rsidR="00227E91" w:rsidRPr="00227E91">
          <w:rPr>
            <w:rFonts w:eastAsia="Calibri"/>
            <w:iCs/>
            <w:sz w:val="20"/>
            <w:szCs w:val="20"/>
          </w:rPr>
          <w:t>tosilizumab</w:t>
        </w:r>
        <w:r w:rsidR="00227E91" w:rsidRPr="00227E91">
          <w:rPr>
            <w:rFonts w:eastAsia="Calibri"/>
            <w:iCs/>
            <w:sz w:val="20"/>
            <w:szCs w:val="20"/>
            <w:lang w:eastAsia="en-US"/>
          </w:rPr>
          <w:t xml:space="preserve">, </w:t>
        </w:r>
        <w:r w:rsidR="00227E91" w:rsidRPr="00227E91">
          <w:rPr>
            <w:rFonts w:eastAsia="Calibri"/>
            <w:bCs/>
            <w:iCs/>
            <w:sz w:val="20"/>
            <w:szCs w:val="20"/>
            <w:lang w:eastAsia="en-US"/>
          </w:rPr>
          <w:t xml:space="preserve">sekukinumab, iksekizumab, </w:t>
        </w:r>
        <w:r w:rsidR="00227E91" w:rsidRPr="00227E91">
          <w:rPr>
            <w:rFonts w:eastAsia="Calibri"/>
            <w:iCs/>
            <w:sz w:val="20"/>
            <w:szCs w:val="20"/>
            <w:lang w:eastAsia="en-US"/>
          </w:rPr>
          <w:t>barisitinib</w:t>
        </w:r>
        <w:r w:rsidR="00227E91" w:rsidRPr="00227E91">
          <w:rPr>
            <w:rFonts w:eastAsia="Calibri"/>
            <w:sz w:val="20"/>
            <w:szCs w:val="20"/>
          </w:rPr>
          <w:t xml:space="preserve">, guselkumab, risankizumab, upadasitinib, </w:t>
        </w:r>
        <w:r w:rsidR="00227E91" w:rsidRPr="00227E91">
          <w:rPr>
            <w:rFonts w:eastAsia="Calibri"/>
            <w:iCs/>
            <w:sz w:val="20"/>
            <w:szCs w:val="20"/>
            <w:lang w:eastAsia="en-US"/>
          </w:rPr>
          <w:t>abrositinib,</w:t>
        </w:r>
        <w:r w:rsidR="00227E91" w:rsidRPr="00227E91">
          <w:rPr>
            <w:rFonts w:eastAsia="Calibri"/>
            <w:sz w:val="20"/>
            <w:szCs w:val="20"/>
          </w:rPr>
          <w:t xml:space="preserve"> apremilast</w:t>
        </w:r>
        <w:r w:rsidR="00227E91" w:rsidRPr="00227E91">
          <w:rPr>
            <w:sz w:val="20"/>
            <w:szCs w:val="20"/>
          </w:rPr>
          <w:t xml:space="preserve">, bimekizumab </w:t>
        </w:r>
        <w:r w:rsidR="00227E91" w:rsidRPr="00227E91">
          <w:rPr>
            <w:rFonts w:eastAsia="Calibri"/>
            <w:iCs/>
            <w:sz w:val="20"/>
            <w:szCs w:val="20"/>
          </w:rPr>
          <w:t>ve vedolizumab kullanım ilkeleri</w:t>
        </w:r>
        <w:r w:rsidR="00CE3068" w:rsidRPr="00EE3E67">
          <w:rPr>
            <w:bCs/>
            <w:noProof/>
            <w:webHidden/>
            <w:sz w:val="20"/>
            <w:szCs w:val="20"/>
          </w:rPr>
          <w:tab/>
        </w:r>
      </w:hyperlink>
      <w:r w:rsidR="00227E91">
        <w:rPr>
          <w:bCs/>
          <w:noProof/>
          <w:sz w:val="20"/>
          <w:szCs w:val="20"/>
        </w:rPr>
        <w:t>………………………………………………………………………………………………………..</w:t>
      </w:r>
      <w:r w:rsidR="006E772F" w:rsidRPr="00EE3E67">
        <w:rPr>
          <w:bCs/>
          <w:noProof/>
          <w:sz w:val="20"/>
          <w:szCs w:val="20"/>
        </w:rPr>
        <w:t>12</w:t>
      </w:r>
      <w:r w:rsidR="00C31EB5">
        <w:rPr>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131"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w:t>
      </w:r>
      <w:r w:rsidR="00064E3B">
        <w:rPr>
          <w:bCs/>
          <w:noProof/>
          <w:sz w:val="20"/>
          <w:szCs w:val="20"/>
        </w:rPr>
        <w:t>4</w:t>
      </w:r>
      <w:r w:rsidR="00C31EB5">
        <w:rPr>
          <w:bCs/>
          <w:noProof/>
          <w:sz w:val="20"/>
          <w:szCs w:val="20"/>
        </w:rPr>
        <w:t>5</w:t>
      </w:r>
    </w:p>
    <w:p w:rsidR="00CE3068" w:rsidRPr="00EE3E67" w:rsidRDefault="00F95BC5" w:rsidP="00CE3068">
      <w:pPr>
        <w:tabs>
          <w:tab w:val="left" w:pos="851"/>
          <w:tab w:val="right" w:leader="dot" w:pos="9062"/>
        </w:tabs>
        <w:ind w:left="240"/>
        <w:rPr>
          <w:bCs/>
          <w:noProof/>
          <w:sz w:val="20"/>
          <w:szCs w:val="20"/>
        </w:rPr>
      </w:pPr>
      <w:hyperlink r:id="rId132"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31EB5">
        <w:rPr>
          <w:bCs/>
          <w:noProof/>
          <w:sz w:val="20"/>
          <w:szCs w:val="20"/>
        </w:rPr>
        <w:t>5</w:t>
      </w:r>
    </w:p>
    <w:p w:rsidR="00CE3068" w:rsidRPr="00EE3E67" w:rsidRDefault="00F95BC5" w:rsidP="00CE3068">
      <w:pPr>
        <w:tabs>
          <w:tab w:val="left" w:pos="851"/>
          <w:tab w:val="right" w:leader="dot" w:pos="9062"/>
        </w:tabs>
        <w:ind w:left="240"/>
        <w:rPr>
          <w:noProof/>
          <w:sz w:val="20"/>
          <w:szCs w:val="20"/>
        </w:rPr>
      </w:pPr>
      <w:hyperlink r:id="rId133"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31EB5">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134"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31EB5">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135"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44</w:t>
      </w:r>
    </w:p>
    <w:p w:rsidR="00CE3068" w:rsidRPr="00EE3E67" w:rsidRDefault="00F95BC5" w:rsidP="00CE3068">
      <w:pPr>
        <w:tabs>
          <w:tab w:val="left" w:pos="851"/>
          <w:tab w:val="right" w:leader="dot" w:pos="9062"/>
        </w:tabs>
        <w:ind w:left="240"/>
        <w:rPr>
          <w:bCs/>
          <w:noProof/>
          <w:sz w:val="20"/>
          <w:szCs w:val="20"/>
        </w:rPr>
      </w:pPr>
      <w:hyperlink r:id="rId136"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81533">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37"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064E3B">
        <w:rPr>
          <w:bCs/>
          <w:noProof/>
          <w:sz w:val="20"/>
          <w:szCs w:val="20"/>
        </w:rPr>
        <w:t>47</w:t>
      </w:r>
    </w:p>
    <w:p w:rsidR="00CE3068" w:rsidRPr="00EE3E67" w:rsidRDefault="00F95BC5" w:rsidP="00C57C5C">
      <w:pPr>
        <w:tabs>
          <w:tab w:val="left" w:pos="851"/>
          <w:tab w:val="right" w:leader="dot" w:pos="9062"/>
        </w:tabs>
        <w:ind w:left="240"/>
        <w:rPr>
          <w:bCs/>
          <w:noProof/>
          <w:sz w:val="20"/>
          <w:szCs w:val="20"/>
        </w:rPr>
      </w:pPr>
      <w:hyperlink r:id="rId138"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w:t>
      </w:r>
      <w:r w:rsidR="00D311F1">
        <w:rPr>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139"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D311F1">
        <w:rPr>
          <w:bCs/>
          <w:noProof/>
          <w:sz w:val="20"/>
          <w:szCs w:val="20"/>
        </w:rPr>
        <w:t>52</w:t>
      </w:r>
    </w:p>
    <w:p w:rsidR="00CE3068" w:rsidRPr="00EE3E67" w:rsidRDefault="00F95BC5" w:rsidP="00CE3068">
      <w:pPr>
        <w:tabs>
          <w:tab w:val="left" w:pos="851"/>
          <w:tab w:val="right" w:leader="dot" w:pos="9062"/>
        </w:tabs>
        <w:ind w:left="240"/>
        <w:rPr>
          <w:bCs/>
          <w:noProof/>
          <w:sz w:val="20"/>
          <w:szCs w:val="20"/>
        </w:rPr>
      </w:pPr>
      <w:hyperlink r:id="rId140" w:anchor="_Toc351975265" w:history="1">
        <w:r w:rsidR="00CE3068" w:rsidRPr="00EE3E67">
          <w:rPr>
            <w:bCs/>
            <w:noProof/>
            <w:sz w:val="20"/>
            <w:szCs w:val="20"/>
          </w:rPr>
          <w:t>4.2.11 - Glokom ilaçları</w:t>
        </w:r>
        <w:r w:rsidR="00CE3068" w:rsidRPr="00EE3E67">
          <w:rPr>
            <w:bCs/>
            <w:noProof/>
            <w:webHidden/>
            <w:sz w:val="20"/>
            <w:szCs w:val="20"/>
          </w:rPr>
          <w:tab/>
          <w:t>1</w:t>
        </w:r>
      </w:hyperlink>
      <w:r w:rsidR="00D311F1">
        <w:rPr>
          <w:bCs/>
          <w:noProof/>
          <w:sz w:val="20"/>
          <w:szCs w:val="20"/>
        </w:rPr>
        <w:t>57</w:t>
      </w:r>
    </w:p>
    <w:p w:rsidR="00CE3068" w:rsidRPr="00EE3E67" w:rsidRDefault="00F95BC5" w:rsidP="00CE3068">
      <w:pPr>
        <w:tabs>
          <w:tab w:val="left" w:pos="851"/>
          <w:tab w:val="right" w:leader="dot" w:pos="9062"/>
        </w:tabs>
        <w:ind w:left="240"/>
        <w:rPr>
          <w:bCs/>
          <w:noProof/>
          <w:sz w:val="20"/>
          <w:szCs w:val="20"/>
        </w:rPr>
      </w:pPr>
      <w:hyperlink r:id="rId141"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D311F1">
        <w:rPr>
          <w:bCs/>
          <w:noProof/>
          <w:sz w:val="20"/>
          <w:szCs w:val="20"/>
        </w:rPr>
        <w:t>57</w:t>
      </w:r>
    </w:p>
    <w:p w:rsidR="00CE3068" w:rsidRPr="00EE3E67" w:rsidRDefault="00F95BC5" w:rsidP="00CE3068">
      <w:pPr>
        <w:tabs>
          <w:tab w:val="left" w:pos="851"/>
          <w:tab w:val="right" w:leader="dot" w:pos="9062"/>
        </w:tabs>
        <w:ind w:left="240"/>
        <w:rPr>
          <w:noProof/>
          <w:sz w:val="20"/>
          <w:szCs w:val="20"/>
        </w:rPr>
      </w:pPr>
      <w:hyperlink r:id="rId142" w:anchor="_Toc351975267" w:history="1">
        <w:r w:rsidR="00CE3068" w:rsidRPr="00EE3E67">
          <w:rPr>
            <w:bCs/>
            <w:noProof/>
            <w:sz w:val="20"/>
            <w:szCs w:val="20"/>
          </w:rPr>
          <w:t>4.2.13 - Hepatit tedavisi</w:t>
        </w:r>
        <w:r w:rsidR="00CE3068" w:rsidRPr="00EE3E67">
          <w:rPr>
            <w:bCs/>
            <w:noProof/>
            <w:webHidden/>
            <w:sz w:val="20"/>
            <w:szCs w:val="20"/>
          </w:rPr>
          <w:tab/>
          <w:t>1</w:t>
        </w:r>
      </w:hyperlink>
      <w:r w:rsidR="00D311F1">
        <w:rPr>
          <w:bCs/>
          <w:noProof/>
          <w:sz w:val="20"/>
          <w:szCs w:val="20"/>
        </w:rPr>
        <w:t>60</w:t>
      </w:r>
    </w:p>
    <w:p w:rsidR="00CE3068" w:rsidRPr="00EE3E67" w:rsidRDefault="00F95BC5" w:rsidP="00CE3068">
      <w:pPr>
        <w:tabs>
          <w:tab w:val="left" w:pos="851"/>
          <w:tab w:val="right" w:leader="dot" w:pos="9062"/>
        </w:tabs>
        <w:ind w:left="240"/>
        <w:rPr>
          <w:bCs/>
          <w:noProof/>
          <w:sz w:val="20"/>
          <w:szCs w:val="20"/>
        </w:rPr>
      </w:pPr>
      <w:hyperlink r:id="rId143"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D311F1">
        <w:rPr>
          <w:bCs/>
          <w:noProof/>
          <w:sz w:val="20"/>
          <w:szCs w:val="20"/>
        </w:rPr>
        <w:t>7</w:t>
      </w:r>
      <w:r w:rsidR="00C81533">
        <w:rPr>
          <w:bCs/>
          <w:noProof/>
          <w:sz w:val="20"/>
          <w:szCs w:val="20"/>
        </w:rPr>
        <w:t>4</w:t>
      </w:r>
    </w:p>
    <w:p w:rsidR="00CE3068" w:rsidRPr="00EE3E67" w:rsidRDefault="00F95BC5" w:rsidP="00C57C5C">
      <w:pPr>
        <w:tabs>
          <w:tab w:val="left" w:pos="851"/>
          <w:tab w:val="right" w:leader="dot" w:pos="9062"/>
        </w:tabs>
        <w:ind w:left="240"/>
        <w:rPr>
          <w:bCs/>
          <w:noProof/>
          <w:sz w:val="20"/>
          <w:szCs w:val="20"/>
        </w:rPr>
      </w:pPr>
      <w:hyperlink r:id="rId144"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r>
      </w:hyperlink>
      <w:r w:rsidR="00D311F1">
        <w:rPr>
          <w:bCs/>
          <w:noProof/>
          <w:sz w:val="20"/>
          <w:szCs w:val="20"/>
        </w:rPr>
        <w:t>20</w:t>
      </w:r>
      <w:r w:rsidR="00C81533">
        <w:rPr>
          <w:bCs/>
          <w:noProof/>
          <w:sz w:val="20"/>
          <w:szCs w:val="20"/>
        </w:rPr>
        <w:t>3</w:t>
      </w:r>
    </w:p>
    <w:p w:rsidR="00CE3068" w:rsidRPr="00EE3E67" w:rsidRDefault="00F95BC5" w:rsidP="00CE3068">
      <w:pPr>
        <w:tabs>
          <w:tab w:val="left" w:pos="851"/>
          <w:tab w:val="right" w:leader="dot" w:pos="9062"/>
        </w:tabs>
        <w:ind w:left="240"/>
        <w:rPr>
          <w:bCs/>
          <w:noProof/>
          <w:sz w:val="20"/>
          <w:szCs w:val="20"/>
        </w:rPr>
      </w:pPr>
      <w:hyperlink r:id="rId145"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r>
      </w:hyperlink>
      <w:r w:rsidR="005A61FE">
        <w:rPr>
          <w:bCs/>
          <w:noProof/>
          <w:sz w:val="20"/>
          <w:szCs w:val="20"/>
        </w:rPr>
        <w:t>20</w:t>
      </w:r>
      <w:r w:rsidR="00C81533">
        <w:rPr>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146"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r>
      </w:hyperlink>
      <w:r w:rsidR="005A61FE">
        <w:rPr>
          <w:bCs/>
          <w:noProof/>
          <w:sz w:val="20"/>
          <w:szCs w:val="20"/>
        </w:rPr>
        <w:t>2</w:t>
      </w:r>
      <w:r w:rsidR="00C81533">
        <w:rPr>
          <w:bCs/>
          <w:noProof/>
          <w:sz w:val="20"/>
          <w:szCs w:val="20"/>
        </w:rPr>
        <w:t>10</w:t>
      </w:r>
    </w:p>
    <w:p w:rsidR="00CE3068" w:rsidRPr="00EE3E67" w:rsidRDefault="00F95BC5" w:rsidP="00CE3068">
      <w:pPr>
        <w:tabs>
          <w:tab w:val="left" w:pos="851"/>
          <w:tab w:val="right" w:leader="dot" w:pos="9062"/>
        </w:tabs>
        <w:ind w:left="240"/>
        <w:rPr>
          <w:bCs/>
          <w:noProof/>
          <w:sz w:val="20"/>
          <w:szCs w:val="20"/>
        </w:rPr>
      </w:pPr>
      <w:hyperlink r:id="rId147" w:anchor="_Toc351975272" w:history="1">
        <w:r w:rsidR="00CE3068" w:rsidRPr="00EE3E67">
          <w:rPr>
            <w:bCs/>
            <w:noProof/>
            <w:sz w:val="20"/>
            <w:szCs w:val="20"/>
          </w:rPr>
          <w:t>4.2.18 - Orlistat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F95BC5" w:rsidP="00CE3068">
      <w:pPr>
        <w:tabs>
          <w:tab w:val="left" w:pos="851"/>
          <w:tab w:val="right" w:leader="dot" w:pos="9062"/>
        </w:tabs>
        <w:ind w:left="240"/>
        <w:rPr>
          <w:bCs/>
          <w:noProof/>
          <w:sz w:val="20"/>
          <w:szCs w:val="20"/>
        </w:rPr>
      </w:pPr>
      <w:hyperlink r:id="rId148" w:anchor="_Toc351975273" w:history="1">
        <w:r w:rsidR="00CE3068" w:rsidRPr="00EE3E67">
          <w:rPr>
            <w:bCs/>
            <w:noProof/>
            <w:sz w:val="20"/>
            <w:szCs w:val="20"/>
          </w:rPr>
          <w:t>4.2.19 - Migrende ilaç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F95BC5" w:rsidP="00CE3068">
      <w:pPr>
        <w:tabs>
          <w:tab w:val="left" w:pos="851"/>
          <w:tab w:val="right" w:leader="dot" w:pos="9062"/>
        </w:tabs>
        <w:ind w:left="240"/>
        <w:rPr>
          <w:bCs/>
          <w:noProof/>
          <w:sz w:val="20"/>
          <w:szCs w:val="20"/>
        </w:rPr>
      </w:pPr>
      <w:hyperlink r:id="rId149" w:anchor="_Toc351975274" w:history="1">
        <w:r w:rsidR="00CE3068" w:rsidRPr="00EE3E67">
          <w:rPr>
            <w:bCs/>
            <w:noProof/>
            <w:sz w:val="20"/>
            <w:szCs w:val="20"/>
          </w:rPr>
          <w:t>4.2.20 - Palivizumab kullanım ilkeleri</w:t>
        </w:r>
        <w:r w:rsidR="00CE3068" w:rsidRPr="00EE3E67">
          <w:rPr>
            <w:bCs/>
            <w:noProof/>
            <w:webHidden/>
            <w:sz w:val="20"/>
            <w:szCs w:val="20"/>
          </w:rPr>
          <w:tab/>
        </w:r>
      </w:hyperlink>
      <w:r w:rsidR="005A61FE">
        <w:rPr>
          <w:bCs/>
          <w:noProof/>
          <w:sz w:val="20"/>
          <w:szCs w:val="20"/>
        </w:rPr>
        <w:t>21</w:t>
      </w:r>
      <w:r w:rsidR="0094167A">
        <w:rPr>
          <w:bCs/>
          <w:noProof/>
          <w:sz w:val="20"/>
          <w:szCs w:val="20"/>
        </w:rPr>
        <w:t>3</w:t>
      </w:r>
    </w:p>
    <w:p w:rsidR="00CE3068" w:rsidRPr="00EE3E67" w:rsidRDefault="00F95BC5" w:rsidP="00CE3068">
      <w:pPr>
        <w:tabs>
          <w:tab w:val="left" w:pos="851"/>
          <w:tab w:val="right" w:leader="dot" w:pos="9062"/>
        </w:tabs>
        <w:ind w:left="240"/>
        <w:rPr>
          <w:bCs/>
          <w:noProof/>
          <w:sz w:val="20"/>
          <w:szCs w:val="20"/>
        </w:rPr>
      </w:pPr>
      <w:hyperlink r:id="rId150" w:anchor="_Toc351975275" w:history="1">
        <w:r w:rsidR="00CE3068" w:rsidRPr="00EE3E67">
          <w:rPr>
            <w:bCs/>
            <w:noProof/>
            <w:sz w:val="20"/>
            <w:szCs w:val="20"/>
          </w:rPr>
          <w:t>4.2.21 - Anagrelid kullanım ilkeleri</w:t>
        </w:r>
        <w:r w:rsidR="00CE3068" w:rsidRPr="00EE3E67">
          <w:rPr>
            <w:bCs/>
            <w:noProof/>
            <w:webHidden/>
            <w:sz w:val="20"/>
            <w:szCs w:val="20"/>
          </w:rPr>
          <w:tab/>
        </w:r>
      </w:hyperlink>
      <w:r w:rsidR="00962E93">
        <w:rPr>
          <w:bCs/>
          <w:noProof/>
          <w:sz w:val="20"/>
          <w:szCs w:val="20"/>
        </w:rPr>
        <w:t>21</w:t>
      </w:r>
      <w:r w:rsidR="00241AE6">
        <w:rPr>
          <w:bCs/>
          <w:noProof/>
          <w:sz w:val="20"/>
          <w:szCs w:val="20"/>
        </w:rPr>
        <w:t>3</w:t>
      </w:r>
    </w:p>
    <w:p w:rsidR="00CE3068" w:rsidRPr="00EE3E67" w:rsidRDefault="00F95BC5" w:rsidP="00CE3068">
      <w:pPr>
        <w:tabs>
          <w:tab w:val="left" w:pos="851"/>
          <w:tab w:val="right" w:leader="dot" w:pos="9062"/>
        </w:tabs>
        <w:ind w:left="240"/>
        <w:rPr>
          <w:bCs/>
          <w:noProof/>
          <w:sz w:val="20"/>
          <w:szCs w:val="20"/>
        </w:rPr>
      </w:pPr>
      <w:hyperlink r:id="rId151" w:anchor="_Toc351975276" w:history="1">
        <w:r w:rsidR="00CE3068" w:rsidRPr="00EE3E67">
          <w:rPr>
            <w:bCs/>
            <w:noProof/>
            <w:sz w:val="20"/>
            <w:szCs w:val="20"/>
          </w:rPr>
          <w:t>4.2.22 - Aktive protein C kullanım ilkeleri</w:t>
        </w:r>
        <w:r w:rsidR="00CE3068" w:rsidRPr="00EE3E67">
          <w:rPr>
            <w:bCs/>
            <w:noProof/>
            <w:webHidden/>
            <w:sz w:val="20"/>
            <w:szCs w:val="20"/>
          </w:rPr>
          <w:tab/>
        </w:r>
        <w:r w:rsidR="002517D4">
          <w:rPr>
            <w:bCs/>
            <w:noProof/>
            <w:webHidden/>
            <w:sz w:val="20"/>
            <w:szCs w:val="20"/>
          </w:rPr>
          <w:t>21</w:t>
        </w:r>
      </w:hyperlink>
      <w:r w:rsidR="00241AE6">
        <w:rPr>
          <w:bCs/>
          <w:noProof/>
          <w:sz w:val="20"/>
          <w:szCs w:val="20"/>
        </w:rPr>
        <w:t>3</w:t>
      </w:r>
    </w:p>
    <w:p w:rsidR="00CE3068" w:rsidRPr="00EE3E67" w:rsidRDefault="00F95BC5" w:rsidP="00CE3068">
      <w:pPr>
        <w:tabs>
          <w:tab w:val="left" w:pos="851"/>
          <w:tab w:val="right" w:leader="dot" w:pos="9062"/>
        </w:tabs>
        <w:ind w:left="240"/>
        <w:rPr>
          <w:noProof/>
          <w:sz w:val="20"/>
          <w:szCs w:val="20"/>
        </w:rPr>
      </w:pPr>
      <w:hyperlink r:id="rId152"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3</w:t>
      </w:r>
    </w:p>
    <w:p w:rsidR="00CE3068" w:rsidRPr="00EE3E67" w:rsidRDefault="00F95BC5" w:rsidP="00CE3068">
      <w:pPr>
        <w:tabs>
          <w:tab w:val="left" w:pos="851"/>
          <w:tab w:val="right" w:leader="dot" w:pos="9062"/>
        </w:tabs>
        <w:ind w:left="240"/>
        <w:rPr>
          <w:bCs/>
          <w:noProof/>
          <w:sz w:val="20"/>
          <w:szCs w:val="20"/>
        </w:rPr>
      </w:pPr>
      <w:hyperlink r:id="rId153"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4</w:t>
      </w:r>
    </w:p>
    <w:p w:rsidR="00CE3068" w:rsidRPr="00EE3E67" w:rsidRDefault="00F95BC5" w:rsidP="00CE3068">
      <w:pPr>
        <w:tabs>
          <w:tab w:val="left" w:pos="851"/>
          <w:tab w:val="right" w:leader="dot" w:pos="9062"/>
        </w:tabs>
        <w:ind w:left="240"/>
        <w:rPr>
          <w:bCs/>
          <w:noProof/>
          <w:sz w:val="20"/>
          <w:szCs w:val="20"/>
        </w:rPr>
      </w:pPr>
      <w:hyperlink r:id="rId154"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55"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56"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1</w:t>
      </w:r>
      <w:r w:rsidR="00241AE6">
        <w:rPr>
          <w:bCs/>
          <w:noProof/>
          <w:sz w:val="20"/>
          <w:szCs w:val="20"/>
        </w:rPr>
        <w:t>8</w:t>
      </w:r>
    </w:p>
    <w:p w:rsidR="00CE3068" w:rsidRPr="00EE3E67" w:rsidRDefault="00F95BC5" w:rsidP="00CE3068">
      <w:pPr>
        <w:tabs>
          <w:tab w:val="left" w:pos="851"/>
          <w:tab w:val="right" w:leader="dot" w:pos="9062"/>
        </w:tabs>
        <w:ind w:left="240"/>
        <w:rPr>
          <w:bCs/>
          <w:noProof/>
          <w:sz w:val="20"/>
          <w:szCs w:val="20"/>
        </w:rPr>
      </w:pPr>
      <w:hyperlink r:id="rId157"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2</w:t>
      </w:r>
    </w:p>
    <w:p w:rsidR="00CE3068" w:rsidRPr="00EE3E67" w:rsidRDefault="00F95BC5" w:rsidP="00CE3068">
      <w:pPr>
        <w:tabs>
          <w:tab w:val="left" w:pos="851"/>
          <w:tab w:val="right" w:leader="dot" w:pos="9062"/>
        </w:tabs>
        <w:ind w:left="240"/>
        <w:rPr>
          <w:bCs/>
          <w:noProof/>
          <w:sz w:val="20"/>
          <w:szCs w:val="20"/>
        </w:rPr>
      </w:pPr>
      <w:hyperlink r:id="rId158"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4</w:t>
      </w:r>
    </w:p>
    <w:p w:rsidR="00CE3068" w:rsidRPr="00EE3E67" w:rsidRDefault="00F95BC5" w:rsidP="006F36C9">
      <w:pPr>
        <w:tabs>
          <w:tab w:val="left" w:pos="851"/>
          <w:tab w:val="right" w:leader="dot" w:pos="9062"/>
        </w:tabs>
        <w:ind w:left="240"/>
        <w:rPr>
          <w:bCs/>
          <w:noProof/>
          <w:sz w:val="20"/>
          <w:szCs w:val="20"/>
        </w:rPr>
      </w:pPr>
      <w:hyperlink r:id="rId159"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w:t>
      </w:r>
      <w:r w:rsidR="002517D4">
        <w:rPr>
          <w:bCs/>
          <w:noProof/>
          <w:sz w:val="20"/>
          <w:szCs w:val="20"/>
        </w:rPr>
        <w:t>2</w:t>
      </w:r>
      <w:r w:rsidR="00241AE6">
        <w:rPr>
          <w:bCs/>
          <w:noProof/>
          <w:sz w:val="20"/>
          <w:szCs w:val="20"/>
        </w:rPr>
        <w:t>5</w:t>
      </w:r>
    </w:p>
    <w:p w:rsidR="00CE3068" w:rsidRPr="00EE3E67" w:rsidRDefault="00F95BC5" w:rsidP="00CE3068">
      <w:pPr>
        <w:tabs>
          <w:tab w:val="left" w:pos="851"/>
          <w:tab w:val="right" w:leader="dot" w:pos="9062"/>
        </w:tabs>
        <w:ind w:left="240"/>
        <w:rPr>
          <w:bCs/>
          <w:noProof/>
          <w:sz w:val="20"/>
          <w:szCs w:val="20"/>
        </w:rPr>
      </w:pPr>
      <w:hyperlink r:id="rId160"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161"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162"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w:t>
      </w:r>
      <w:r w:rsidR="00241AE6">
        <w:rPr>
          <w:bCs/>
          <w:noProof/>
          <w:sz w:val="20"/>
          <w:szCs w:val="20"/>
        </w:rPr>
        <w:t>30</w:t>
      </w:r>
    </w:p>
    <w:p w:rsidR="00CE3068" w:rsidRPr="00EE3E67" w:rsidRDefault="00F95BC5" w:rsidP="007A1D1C">
      <w:pPr>
        <w:tabs>
          <w:tab w:val="left" w:pos="851"/>
          <w:tab w:val="right" w:leader="dot" w:pos="9062"/>
        </w:tabs>
        <w:ind w:left="240"/>
        <w:rPr>
          <w:bCs/>
          <w:noProof/>
          <w:sz w:val="20"/>
          <w:szCs w:val="20"/>
        </w:rPr>
      </w:pPr>
      <w:hyperlink r:id="rId163"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3</w:t>
      </w:r>
    </w:p>
    <w:p w:rsidR="00CE3068" w:rsidRPr="00EE3E67" w:rsidRDefault="00F95BC5" w:rsidP="00CE3068">
      <w:pPr>
        <w:tabs>
          <w:tab w:val="left" w:pos="851"/>
          <w:tab w:val="right" w:leader="dot" w:pos="9062"/>
        </w:tabs>
        <w:ind w:left="240"/>
        <w:rPr>
          <w:bCs/>
          <w:noProof/>
          <w:sz w:val="20"/>
          <w:szCs w:val="20"/>
        </w:rPr>
      </w:pPr>
      <w:hyperlink r:id="rId164"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165"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66"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67"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F95BC5" w:rsidP="007A1D1C">
      <w:pPr>
        <w:tabs>
          <w:tab w:val="left" w:pos="851"/>
          <w:tab w:val="right" w:leader="dot" w:pos="9062"/>
        </w:tabs>
        <w:ind w:left="240"/>
        <w:rPr>
          <w:bCs/>
          <w:noProof/>
          <w:sz w:val="20"/>
          <w:szCs w:val="20"/>
        </w:rPr>
      </w:pPr>
      <w:hyperlink r:id="rId168"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169"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170"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w:t>
      </w:r>
      <w:r w:rsidR="002517D4">
        <w:rPr>
          <w:bCs/>
          <w:noProof/>
          <w:sz w:val="20"/>
          <w:szCs w:val="20"/>
        </w:rPr>
        <w:t>3</w:t>
      </w:r>
      <w:r w:rsidR="00241AE6">
        <w:rPr>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171"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w:t>
      </w:r>
      <w:r w:rsidR="009714EE">
        <w:rPr>
          <w:bCs/>
          <w:noProof/>
          <w:sz w:val="20"/>
          <w:szCs w:val="20"/>
        </w:rPr>
        <w:t>3</w:t>
      </w:r>
      <w:r w:rsidR="00241AE6">
        <w:rPr>
          <w:bCs/>
          <w:noProof/>
          <w:sz w:val="20"/>
          <w:szCs w:val="20"/>
        </w:rPr>
        <w:t>9</w:t>
      </w:r>
    </w:p>
    <w:p w:rsidR="00CE3068" w:rsidRPr="00EE3E67" w:rsidRDefault="00F95BC5" w:rsidP="00CE3068">
      <w:pPr>
        <w:tabs>
          <w:tab w:val="left" w:pos="851"/>
          <w:tab w:val="right" w:leader="dot" w:pos="9062"/>
        </w:tabs>
        <w:ind w:left="240"/>
        <w:rPr>
          <w:bCs/>
          <w:noProof/>
          <w:sz w:val="20"/>
          <w:szCs w:val="20"/>
        </w:rPr>
      </w:pPr>
      <w:hyperlink r:id="rId172"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F95BC5" w:rsidP="00CE3068">
      <w:pPr>
        <w:tabs>
          <w:tab w:val="left" w:pos="851"/>
          <w:tab w:val="right" w:leader="dot" w:pos="9062"/>
        </w:tabs>
        <w:ind w:left="240"/>
        <w:rPr>
          <w:bCs/>
          <w:noProof/>
          <w:sz w:val="20"/>
          <w:szCs w:val="20"/>
        </w:rPr>
      </w:pPr>
      <w:hyperlink r:id="rId173" w:anchor="_Toc351975291" w:history="1">
        <w:r w:rsidR="00CE3068" w:rsidRPr="00EE3E67">
          <w:rPr>
            <w:bCs/>
            <w:noProof/>
            <w:sz w:val="20"/>
            <w:szCs w:val="20"/>
          </w:rPr>
          <w:t xml:space="preserve">4.2.44 - </w:t>
        </w:r>
        <w:r w:rsidR="009714EE">
          <w:rPr>
            <w:bCs/>
            <w:noProof/>
            <w:sz w:val="20"/>
            <w:szCs w:val="20"/>
          </w:rPr>
          <w:t>Mülga</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F95BC5" w:rsidP="00CE3068">
      <w:pPr>
        <w:tabs>
          <w:tab w:val="left" w:pos="851"/>
          <w:tab w:val="right" w:leader="dot" w:pos="9062"/>
        </w:tabs>
        <w:ind w:left="240"/>
        <w:rPr>
          <w:bCs/>
          <w:noProof/>
          <w:sz w:val="20"/>
          <w:szCs w:val="20"/>
        </w:rPr>
      </w:pPr>
      <w:hyperlink r:id="rId174"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F95BC5" w:rsidP="00CE3068">
      <w:pPr>
        <w:tabs>
          <w:tab w:val="left" w:pos="851"/>
          <w:tab w:val="right" w:leader="dot" w:pos="9062"/>
        </w:tabs>
        <w:ind w:left="240"/>
        <w:rPr>
          <w:bCs/>
          <w:noProof/>
          <w:sz w:val="20"/>
          <w:szCs w:val="20"/>
        </w:rPr>
      </w:pPr>
      <w:hyperlink r:id="rId175" w:anchor="_Toc351975293" w:history="1">
        <w:r w:rsidR="00CE3068" w:rsidRPr="00EE3E67">
          <w:rPr>
            <w:bCs/>
            <w:noProof/>
            <w:sz w:val="20"/>
            <w:szCs w:val="20"/>
          </w:rPr>
          <w:t xml:space="preserve">4.2.46 - </w:t>
        </w:r>
        <w:r w:rsidR="00E8311A" w:rsidRPr="00E8311A">
          <w:rPr>
            <w:bCs/>
            <w:noProof/>
            <w:sz w:val="20"/>
            <w:szCs w:val="20"/>
          </w:rPr>
          <w:t>Pirfenidon ve nintedanib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41</w:t>
      </w:r>
    </w:p>
    <w:p w:rsidR="00CE3068" w:rsidRPr="00EE3E67" w:rsidRDefault="00F95BC5" w:rsidP="00CE3068">
      <w:pPr>
        <w:tabs>
          <w:tab w:val="left" w:pos="851"/>
          <w:tab w:val="right" w:leader="dot" w:pos="9062"/>
        </w:tabs>
        <w:ind w:left="240"/>
        <w:rPr>
          <w:bCs/>
          <w:noProof/>
          <w:sz w:val="20"/>
          <w:szCs w:val="20"/>
        </w:rPr>
      </w:pPr>
      <w:hyperlink r:id="rId176"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w:t>
      </w:r>
      <w:r w:rsidR="00E8311A">
        <w:rPr>
          <w:bCs/>
          <w:noProof/>
          <w:sz w:val="20"/>
          <w:szCs w:val="20"/>
        </w:rPr>
        <w:t>4</w:t>
      </w:r>
      <w:r w:rsidR="00241AE6">
        <w:rPr>
          <w:bCs/>
          <w:noProof/>
          <w:sz w:val="20"/>
          <w:szCs w:val="20"/>
        </w:rPr>
        <w:t>2</w:t>
      </w:r>
    </w:p>
    <w:p w:rsidR="00CE3068" w:rsidRPr="00EE3E67" w:rsidRDefault="00F95BC5" w:rsidP="00CE3068">
      <w:pPr>
        <w:tabs>
          <w:tab w:val="left" w:pos="851"/>
          <w:tab w:val="right" w:leader="dot" w:pos="9062"/>
        </w:tabs>
        <w:ind w:left="240"/>
        <w:rPr>
          <w:bCs/>
          <w:noProof/>
          <w:sz w:val="20"/>
          <w:szCs w:val="20"/>
        </w:rPr>
      </w:pPr>
      <w:hyperlink r:id="rId177"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3</w:t>
      </w:r>
    </w:p>
    <w:p w:rsidR="00CE3068" w:rsidRPr="00EE3E67" w:rsidRDefault="00F95BC5" w:rsidP="00CE3068">
      <w:pPr>
        <w:tabs>
          <w:tab w:val="left" w:pos="851"/>
          <w:tab w:val="right" w:leader="dot" w:pos="9062"/>
        </w:tabs>
        <w:ind w:left="240"/>
        <w:rPr>
          <w:bCs/>
          <w:noProof/>
          <w:sz w:val="20"/>
          <w:szCs w:val="20"/>
        </w:rPr>
      </w:pPr>
      <w:hyperlink r:id="rId178"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6</w:t>
      </w:r>
    </w:p>
    <w:p w:rsidR="00CE3068" w:rsidRPr="00EE3E67" w:rsidRDefault="00F95BC5" w:rsidP="00CE3068">
      <w:pPr>
        <w:tabs>
          <w:tab w:val="left" w:pos="851"/>
          <w:tab w:val="right" w:leader="dot" w:pos="9062"/>
        </w:tabs>
        <w:ind w:left="240"/>
        <w:rPr>
          <w:bCs/>
          <w:noProof/>
          <w:sz w:val="20"/>
          <w:szCs w:val="20"/>
        </w:rPr>
      </w:pPr>
      <w:hyperlink r:id="rId179"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4.2.51 - Droksidopa kullanım ilkeleri</w:t>
        </w:r>
        <w:bookmarkStart w:id="1" w:name="_Hlk155966186"/>
        <w:r w:rsidR="00CE3068" w:rsidRPr="00EE3E67">
          <w:rPr>
            <w:bCs/>
            <w:noProof/>
            <w:webHidden/>
            <w:sz w:val="20"/>
            <w:szCs w:val="20"/>
          </w:rPr>
          <w:tab/>
        </w:r>
        <w:bookmarkEnd w:id="1"/>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F95BC5"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w:t>
      </w:r>
      <w:r w:rsidR="00E8311A">
        <w:rPr>
          <w:bCs/>
          <w:noProof/>
          <w:sz w:val="20"/>
          <w:szCs w:val="20"/>
        </w:rPr>
        <w:t>4</w:t>
      </w:r>
      <w:r w:rsidR="00241AE6">
        <w:rPr>
          <w:bCs/>
          <w:noProof/>
          <w:sz w:val="20"/>
          <w:szCs w:val="20"/>
        </w:rPr>
        <w:t>8</w:t>
      </w:r>
      <w:r w:rsidR="007A1D1C" w:rsidRPr="00EE3E67">
        <w:rPr>
          <w:bCs/>
          <w:noProof/>
          <w:sz w:val="20"/>
          <w:szCs w:val="20"/>
        </w:rPr>
        <w:t xml:space="preserve">                                                </w:t>
      </w:r>
      <w:r w:rsidR="00EE3E67">
        <w:rPr>
          <w:bCs/>
          <w:noProof/>
          <w:sz w:val="20"/>
          <w:szCs w:val="20"/>
        </w:rPr>
        <w:t xml:space="preserve">                                            </w:t>
      </w:r>
      <w:hyperlink r:id="rId185"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F95BC5" w:rsidP="00CE3068">
      <w:pPr>
        <w:tabs>
          <w:tab w:val="left" w:pos="851"/>
          <w:tab w:val="right" w:leader="dot" w:pos="9062"/>
        </w:tabs>
        <w:ind w:left="240"/>
        <w:rPr>
          <w:bCs/>
          <w:noProof/>
          <w:sz w:val="20"/>
          <w:szCs w:val="20"/>
        </w:rPr>
      </w:pPr>
      <w:hyperlink r:id="rId186"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F95BC5"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F95BC5"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F95BC5"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B04930" w:rsidRPr="00EE3E67" w:rsidRDefault="00F95BC5"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241AE6">
        <w:rPr>
          <w:noProof/>
          <w:sz w:val="20"/>
          <w:szCs w:val="20"/>
        </w:rPr>
        <w:t>50</w:t>
      </w:r>
    </w:p>
    <w:p w:rsidR="00E8311A" w:rsidRDefault="00E8311A" w:rsidP="00B04930">
      <w:pPr>
        <w:tabs>
          <w:tab w:val="left" w:pos="566"/>
        </w:tabs>
        <w:jc w:val="both"/>
        <w:outlineLvl w:val="4"/>
        <w:rPr>
          <w:noProof/>
          <w:sz w:val="20"/>
          <w:szCs w:val="20"/>
        </w:rPr>
      </w:pPr>
    </w:p>
    <w:p w:rsidR="00E8311A" w:rsidRDefault="00E8311A" w:rsidP="00B04930">
      <w:pPr>
        <w:tabs>
          <w:tab w:val="left" w:pos="566"/>
        </w:tabs>
        <w:jc w:val="both"/>
        <w:outlineLvl w:val="4"/>
        <w:rPr>
          <w:noProof/>
          <w:sz w:val="20"/>
          <w:szCs w:val="20"/>
        </w:rPr>
      </w:pPr>
    </w:p>
    <w:p w:rsidR="00B04930" w:rsidRDefault="00E8311A" w:rsidP="00B04930">
      <w:pPr>
        <w:tabs>
          <w:tab w:val="left" w:pos="566"/>
        </w:tabs>
        <w:jc w:val="both"/>
        <w:outlineLvl w:val="4"/>
        <w:rPr>
          <w:noProof/>
          <w:sz w:val="20"/>
          <w:szCs w:val="20"/>
        </w:rPr>
      </w:pPr>
      <w:r w:rsidRPr="00E8311A">
        <w:rPr>
          <w:noProof/>
          <w:sz w:val="20"/>
          <w:szCs w:val="20"/>
        </w:rPr>
        <w:lastRenderedPageBreak/>
        <w:t>4.2.71</w:t>
      </w:r>
      <w:r w:rsidR="00D55C1B">
        <w:rPr>
          <w:noProof/>
          <w:sz w:val="20"/>
          <w:szCs w:val="20"/>
        </w:rPr>
        <w:t>-</w:t>
      </w:r>
      <w:r w:rsidRPr="00E8311A">
        <w:rPr>
          <w:noProof/>
          <w:sz w:val="20"/>
          <w:szCs w:val="20"/>
        </w:rPr>
        <w:t xml:space="preserve"> Amiloidoz hastalığında ilaç kullanım ilkeleri</w:t>
      </w:r>
      <w:r w:rsidR="00D55C1B">
        <w:rPr>
          <w:noProof/>
          <w:sz w:val="20"/>
          <w:szCs w:val="20"/>
        </w:rPr>
        <w:t>…………………………………………………………...25</w:t>
      </w:r>
      <w:r w:rsidR="00CC404E">
        <w:rPr>
          <w:noProof/>
          <w:sz w:val="20"/>
          <w:szCs w:val="20"/>
        </w:rPr>
        <w:t>1</w:t>
      </w:r>
    </w:p>
    <w:p w:rsidR="00D55C1B" w:rsidRPr="00EE3E67" w:rsidRDefault="00D55C1B" w:rsidP="00B04930">
      <w:pPr>
        <w:tabs>
          <w:tab w:val="left" w:pos="566"/>
        </w:tabs>
        <w:jc w:val="both"/>
        <w:outlineLvl w:val="4"/>
        <w:rPr>
          <w:noProof/>
          <w:sz w:val="20"/>
          <w:szCs w:val="20"/>
        </w:rPr>
      </w:pPr>
      <w:r w:rsidRPr="00D55C1B">
        <w:rPr>
          <w:noProof/>
          <w:sz w:val="20"/>
          <w:szCs w:val="20"/>
        </w:rPr>
        <w:t>4.2.72- Mitokondriyal sitopati hastalığında tedaviye yardımcı olarak kullanılan ürünler</w:t>
      </w:r>
      <w:r>
        <w:rPr>
          <w:noProof/>
          <w:sz w:val="20"/>
          <w:szCs w:val="20"/>
        </w:rPr>
        <w:t>………………………25</w:t>
      </w:r>
      <w:r w:rsidR="00C43CE1">
        <w:rPr>
          <w:noProof/>
          <w:sz w:val="20"/>
          <w:szCs w:val="20"/>
        </w:rPr>
        <w:t>1</w:t>
      </w:r>
    </w:p>
    <w:p w:rsidR="00CE3068" w:rsidRPr="00EE3E67" w:rsidRDefault="00F95BC5" w:rsidP="00CE3068">
      <w:pPr>
        <w:tabs>
          <w:tab w:val="right" w:leader="dot" w:pos="9062"/>
        </w:tabs>
        <w:spacing w:before="240"/>
        <w:rPr>
          <w:noProof/>
          <w:sz w:val="20"/>
          <w:szCs w:val="20"/>
        </w:rPr>
      </w:pPr>
      <w:hyperlink r:id="rId191"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1</w:t>
      </w:r>
    </w:p>
    <w:p w:rsidR="00CE3068" w:rsidRPr="00EE3E67" w:rsidRDefault="00F95BC5" w:rsidP="00CE3068">
      <w:pPr>
        <w:tabs>
          <w:tab w:val="right" w:leader="dot" w:pos="9062"/>
        </w:tabs>
        <w:spacing w:before="240"/>
        <w:rPr>
          <w:noProof/>
          <w:sz w:val="20"/>
          <w:szCs w:val="20"/>
        </w:rPr>
      </w:pPr>
      <w:hyperlink r:id="rId192"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3</w:t>
      </w:r>
    </w:p>
    <w:p w:rsidR="00CE3068" w:rsidRPr="00EE3E67" w:rsidRDefault="00F95BC5" w:rsidP="00CE3068">
      <w:pPr>
        <w:tabs>
          <w:tab w:val="left" w:pos="851"/>
          <w:tab w:val="right" w:leader="dot" w:pos="9062"/>
        </w:tabs>
        <w:ind w:left="240"/>
        <w:rPr>
          <w:noProof/>
          <w:sz w:val="20"/>
          <w:szCs w:val="20"/>
        </w:rPr>
      </w:pPr>
      <w:hyperlink r:id="rId193"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5</w:t>
      </w:r>
    </w:p>
    <w:p w:rsidR="00CE3068" w:rsidRPr="00EE3E67" w:rsidRDefault="00F95BC5" w:rsidP="00CE3068">
      <w:pPr>
        <w:tabs>
          <w:tab w:val="left" w:pos="851"/>
          <w:tab w:val="right" w:leader="dot" w:pos="9062"/>
        </w:tabs>
        <w:ind w:left="240"/>
        <w:rPr>
          <w:noProof/>
          <w:sz w:val="20"/>
          <w:szCs w:val="20"/>
        </w:rPr>
      </w:pPr>
      <w:hyperlink r:id="rId194"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F95BC5" w:rsidP="00CE3068">
      <w:pPr>
        <w:tabs>
          <w:tab w:val="right" w:leader="dot" w:pos="9062"/>
        </w:tabs>
        <w:spacing w:before="240"/>
        <w:rPr>
          <w:noProof/>
          <w:sz w:val="20"/>
          <w:szCs w:val="20"/>
        </w:rPr>
      </w:pPr>
      <w:hyperlink r:id="rId195"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7</w:t>
      </w:r>
    </w:p>
    <w:p w:rsidR="00CE3068" w:rsidRPr="00EE3E67" w:rsidRDefault="00F95BC5" w:rsidP="00CE3068">
      <w:pPr>
        <w:tabs>
          <w:tab w:val="left" w:pos="851"/>
          <w:tab w:val="right" w:leader="dot" w:pos="9062"/>
        </w:tabs>
        <w:ind w:left="240"/>
        <w:rPr>
          <w:noProof/>
          <w:sz w:val="20"/>
          <w:szCs w:val="20"/>
        </w:rPr>
      </w:pPr>
      <w:hyperlink r:id="rId196"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F95BC5" w:rsidP="00CE3068">
      <w:pPr>
        <w:tabs>
          <w:tab w:val="left" w:pos="851"/>
          <w:tab w:val="right" w:leader="dot" w:pos="9062"/>
        </w:tabs>
        <w:ind w:left="240"/>
        <w:rPr>
          <w:noProof/>
          <w:sz w:val="20"/>
          <w:szCs w:val="20"/>
        </w:rPr>
      </w:pPr>
      <w:hyperlink r:id="rId197"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F95BC5" w:rsidP="00CE3068">
      <w:pPr>
        <w:tabs>
          <w:tab w:val="left" w:pos="851"/>
          <w:tab w:val="right" w:leader="dot" w:pos="9062"/>
        </w:tabs>
        <w:ind w:left="240"/>
        <w:rPr>
          <w:noProof/>
          <w:sz w:val="20"/>
          <w:szCs w:val="20"/>
        </w:rPr>
      </w:pPr>
      <w:hyperlink r:id="rId198"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F95BC5" w:rsidP="00CE3068">
      <w:pPr>
        <w:tabs>
          <w:tab w:val="left" w:pos="851"/>
          <w:tab w:val="right" w:leader="dot" w:pos="9062"/>
        </w:tabs>
        <w:ind w:left="240"/>
        <w:rPr>
          <w:noProof/>
          <w:sz w:val="20"/>
          <w:szCs w:val="20"/>
        </w:rPr>
      </w:pPr>
      <w:hyperlink r:id="rId199"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F95BC5" w:rsidP="00CE3068">
      <w:pPr>
        <w:tabs>
          <w:tab w:val="right" w:leader="dot" w:pos="9062"/>
        </w:tabs>
        <w:spacing w:before="240"/>
        <w:rPr>
          <w:noProof/>
          <w:sz w:val="20"/>
          <w:szCs w:val="20"/>
        </w:rPr>
      </w:pPr>
      <w:hyperlink r:id="rId200"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8</w:t>
      </w:r>
    </w:p>
    <w:p w:rsidR="00CE3068" w:rsidRPr="00EE3E67" w:rsidRDefault="00F95BC5" w:rsidP="00CE3068">
      <w:pPr>
        <w:tabs>
          <w:tab w:val="right" w:leader="dot" w:pos="9062"/>
        </w:tabs>
        <w:spacing w:before="240"/>
        <w:rPr>
          <w:noProof/>
          <w:sz w:val="20"/>
          <w:szCs w:val="20"/>
        </w:rPr>
      </w:pPr>
      <w:hyperlink r:id="rId201"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w:t>
      </w:r>
      <w:r w:rsidR="00C43CE1">
        <w:rPr>
          <w:b/>
          <w:bCs/>
          <w:noProof/>
          <w:sz w:val="20"/>
          <w:szCs w:val="20"/>
        </w:rPr>
        <w:t>68</w:t>
      </w:r>
    </w:p>
    <w:p w:rsidR="00CE3068" w:rsidRPr="00EE3E67" w:rsidRDefault="00CE3068" w:rsidP="00CE3068">
      <w:pPr>
        <w:tabs>
          <w:tab w:val="right" w:leader="dot" w:pos="9062"/>
        </w:tabs>
        <w:rPr>
          <w:b/>
          <w:bCs/>
          <w:caps/>
          <w:sz w:val="20"/>
          <w:szCs w:val="20"/>
        </w:rPr>
      </w:pPr>
    </w:p>
    <w:p w:rsidR="00CE3068" w:rsidRPr="00EE3E67" w:rsidRDefault="00F95BC5" w:rsidP="00CE3068">
      <w:pPr>
        <w:tabs>
          <w:tab w:val="right" w:leader="dot" w:pos="9062"/>
        </w:tabs>
        <w:rPr>
          <w:sz w:val="20"/>
          <w:szCs w:val="20"/>
        </w:rPr>
      </w:pPr>
      <w:hyperlink r:id="rId202"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F95BC5" w:rsidP="00CE3068">
      <w:pPr>
        <w:tabs>
          <w:tab w:val="right" w:leader="dot" w:pos="9062"/>
        </w:tabs>
        <w:rPr>
          <w:b/>
          <w:bCs/>
          <w:caps/>
          <w:noProof/>
          <w:sz w:val="20"/>
          <w:szCs w:val="20"/>
        </w:rPr>
      </w:pPr>
      <w:hyperlink r:id="rId203"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CE3068" w:rsidP="00CE3068">
      <w:pPr>
        <w:tabs>
          <w:tab w:val="right" w:leader="dot" w:pos="9062"/>
        </w:tabs>
        <w:rPr>
          <w:b/>
          <w:bCs/>
          <w:caps/>
          <w:noProof/>
          <w:sz w:val="20"/>
          <w:szCs w:val="20"/>
        </w:rPr>
      </w:pPr>
    </w:p>
    <w:p w:rsidR="00CE3068" w:rsidRPr="00EE3E67" w:rsidRDefault="00F95BC5" w:rsidP="00CE3068">
      <w:pPr>
        <w:tabs>
          <w:tab w:val="right" w:leader="dot" w:pos="9062"/>
        </w:tabs>
        <w:rPr>
          <w:noProof/>
          <w:sz w:val="20"/>
          <w:szCs w:val="20"/>
        </w:rPr>
      </w:pPr>
      <w:hyperlink r:id="rId204"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F95BC5" w:rsidP="00CE3068">
      <w:pPr>
        <w:tabs>
          <w:tab w:val="right" w:leader="dot" w:pos="9062"/>
        </w:tabs>
        <w:spacing w:before="240"/>
        <w:rPr>
          <w:noProof/>
          <w:sz w:val="20"/>
          <w:szCs w:val="20"/>
        </w:rPr>
      </w:pPr>
      <w:hyperlink r:id="rId205"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F95BC5" w:rsidP="00CE3068">
      <w:pPr>
        <w:tabs>
          <w:tab w:val="left" w:pos="851"/>
          <w:tab w:val="right" w:leader="dot" w:pos="9062"/>
        </w:tabs>
        <w:ind w:left="240"/>
        <w:rPr>
          <w:noProof/>
          <w:sz w:val="20"/>
          <w:szCs w:val="20"/>
        </w:rPr>
      </w:pPr>
      <w:hyperlink r:id="rId206"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w:t>
      </w:r>
      <w:r w:rsidR="004D1DD1">
        <w:rPr>
          <w:noProof/>
          <w:sz w:val="20"/>
          <w:szCs w:val="20"/>
        </w:rPr>
        <w:t>7</w:t>
      </w:r>
      <w:r w:rsidR="00C43CE1">
        <w:rPr>
          <w:noProof/>
          <w:sz w:val="20"/>
          <w:szCs w:val="20"/>
        </w:rPr>
        <w:t>5</w:t>
      </w:r>
    </w:p>
    <w:p w:rsidR="00CE3068" w:rsidRPr="00EE3E67" w:rsidRDefault="00F95BC5" w:rsidP="00CE3068">
      <w:pPr>
        <w:tabs>
          <w:tab w:val="left" w:pos="851"/>
          <w:tab w:val="right" w:leader="dot" w:pos="9062"/>
        </w:tabs>
        <w:ind w:left="240"/>
        <w:rPr>
          <w:noProof/>
          <w:sz w:val="20"/>
          <w:szCs w:val="20"/>
        </w:rPr>
      </w:pPr>
      <w:hyperlink r:id="rId207"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F95BC5" w:rsidP="00CE3068">
      <w:pPr>
        <w:tabs>
          <w:tab w:val="left" w:pos="851"/>
          <w:tab w:val="right" w:leader="dot" w:pos="9062"/>
        </w:tabs>
        <w:ind w:left="240"/>
        <w:rPr>
          <w:noProof/>
          <w:sz w:val="20"/>
          <w:szCs w:val="20"/>
        </w:rPr>
      </w:pPr>
      <w:hyperlink r:id="rId208"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F95BC5"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75</w:t>
      </w:r>
    </w:p>
    <w:p w:rsidR="00CE3068" w:rsidRPr="00EE3E67" w:rsidRDefault="00F95BC5"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F95BC5"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F95BC5"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F95BC5" w:rsidP="00CE3068">
      <w:pPr>
        <w:tabs>
          <w:tab w:val="right" w:leader="dot" w:pos="9062"/>
        </w:tabs>
        <w:spacing w:before="240"/>
        <w:rPr>
          <w:noProof/>
          <w:sz w:val="20"/>
          <w:szCs w:val="20"/>
        </w:rPr>
      </w:pPr>
      <w:hyperlink r:id="rId213"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w:t>
      </w:r>
      <w:r w:rsidR="004D1DD1">
        <w:rPr>
          <w:b/>
          <w:bCs/>
          <w:noProof/>
          <w:sz w:val="20"/>
          <w:szCs w:val="20"/>
        </w:rPr>
        <w:t>7</w:t>
      </w:r>
      <w:r w:rsidR="00C43CE1">
        <w:rPr>
          <w:b/>
          <w:bCs/>
          <w:noProof/>
          <w:sz w:val="20"/>
          <w:szCs w:val="20"/>
        </w:rPr>
        <w:t>7</w:t>
      </w:r>
    </w:p>
    <w:p w:rsidR="00CE3068" w:rsidRPr="00EE3E67" w:rsidRDefault="00F95BC5" w:rsidP="00CE3068">
      <w:pPr>
        <w:tabs>
          <w:tab w:val="left" w:pos="851"/>
          <w:tab w:val="right" w:leader="dot" w:pos="9062"/>
        </w:tabs>
        <w:ind w:left="240"/>
        <w:rPr>
          <w:noProof/>
          <w:sz w:val="20"/>
          <w:szCs w:val="20"/>
        </w:rPr>
      </w:pPr>
      <w:hyperlink r:id="rId214"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7</w:t>
      </w:r>
    </w:p>
    <w:p w:rsidR="00CE3068" w:rsidRPr="00EE3E67" w:rsidRDefault="00F95BC5" w:rsidP="00CE3068">
      <w:pPr>
        <w:tabs>
          <w:tab w:val="left" w:pos="851"/>
          <w:tab w:val="right" w:leader="dot" w:pos="9062"/>
        </w:tabs>
        <w:ind w:left="240"/>
        <w:rPr>
          <w:noProof/>
          <w:sz w:val="20"/>
          <w:szCs w:val="20"/>
        </w:rPr>
      </w:pPr>
      <w:hyperlink r:id="rId215"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9</w:t>
      </w:r>
    </w:p>
    <w:p w:rsidR="00CE3068" w:rsidRPr="00EE3E67" w:rsidRDefault="00F95BC5" w:rsidP="00CE3068">
      <w:pPr>
        <w:tabs>
          <w:tab w:val="right" w:leader="dot" w:pos="9062"/>
        </w:tabs>
        <w:spacing w:before="240"/>
        <w:rPr>
          <w:noProof/>
          <w:sz w:val="20"/>
          <w:szCs w:val="20"/>
        </w:rPr>
      </w:pPr>
      <w:hyperlink r:id="rId216"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CE3068" w:rsidP="00CE3068">
      <w:pPr>
        <w:tabs>
          <w:tab w:val="right" w:leader="dot" w:pos="9062"/>
        </w:tabs>
        <w:rPr>
          <w:b/>
          <w:bCs/>
          <w:caps/>
          <w:sz w:val="20"/>
          <w:szCs w:val="20"/>
        </w:rPr>
      </w:pPr>
    </w:p>
    <w:p w:rsidR="00CE3068" w:rsidRPr="00EE3E67" w:rsidRDefault="00F95BC5" w:rsidP="00CE3068">
      <w:pPr>
        <w:tabs>
          <w:tab w:val="right" w:leader="dot" w:pos="9062"/>
        </w:tabs>
        <w:rPr>
          <w:sz w:val="20"/>
          <w:szCs w:val="20"/>
        </w:rPr>
      </w:pPr>
      <w:hyperlink r:id="rId217"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F95BC5" w:rsidP="00CE3068">
      <w:pPr>
        <w:tabs>
          <w:tab w:val="right" w:leader="dot" w:pos="9062"/>
        </w:tabs>
        <w:rPr>
          <w:b/>
          <w:bCs/>
          <w:caps/>
          <w:noProof/>
          <w:sz w:val="20"/>
          <w:szCs w:val="20"/>
        </w:rPr>
      </w:pPr>
      <w:hyperlink r:id="rId218"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CE3068" w:rsidP="00CE3068">
      <w:pPr>
        <w:tabs>
          <w:tab w:val="right" w:leader="dot" w:pos="9062"/>
        </w:tabs>
        <w:rPr>
          <w:b/>
          <w:bCs/>
          <w:caps/>
          <w:noProof/>
          <w:sz w:val="20"/>
          <w:szCs w:val="20"/>
        </w:rPr>
      </w:pPr>
    </w:p>
    <w:p w:rsidR="00CE3068" w:rsidRPr="00EE3E67" w:rsidRDefault="00F95BC5" w:rsidP="00CE3068">
      <w:pPr>
        <w:tabs>
          <w:tab w:val="right" w:leader="dot" w:pos="9062"/>
        </w:tabs>
        <w:rPr>
          <w:noProof/>
          <w:sz w:val="20"/>
          <w:szCs w:val="20"/>
        </w:rPr>
      </w:pPr>
      <w:hyperlink r:id="rId219"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F95BC5" w:rsidP="00CE3068">
      <w:pPr>
        <w:tabs>
          <w:tab w:val="right" w:leader="dot" w:pos="9062"/>
        </w:tabs>
        <w:spacing w:before="240"/>
        <w:rPr>
          <w:noProof/>
          <w:sz w:val="20"/>
          <w:szCs w:val="20"/>
        </w:rPr>
      </w:pPr>
      <w:hyperlink r:id="rId220"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F95BC5" w:rsidP="00CE3068">
      <w:pPr>
        <w:tabs>
          <w:tab w:val="right" w:leader="dot" w:pos="9062"/>
        </w:tabs>
        <w:spacing w:before="240"/>
        <w:rPr>
          <w:b/>
          <w:bCs/>
          <w:noProof/>
          <w:sz w:val="20"/>
          <w:szCs w:val="20"/>
        </w:rPr>
      </w:pPr>
      <w:hyperlink r:id="rId221"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F95BC5" w:rsidP="00CE3068">
      <w:pPr>
        <w:tabs>
          <w:tab w:val="left" w:pos="851"/>
          <w:tab w:val="right" w:leader="dot" w:pos="9062"/>
        </w:tabs>
        <w:ind w:left="240"/>
        <w:rPr>
          <w:noProof/>
          <w:sz w:val="20"/>
          <w:szCs w:val="20"/>
        </w:rPr>
      </w:pPr>
      <w:hyperlink r:id="rId222"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F95BC5" w:rsidP="00CE3068">
      <w:pPr>
        <w:tabs>
          <w:tab w:val="left" w:pos="851"/>
          <w:tab w:val="right" w:leader="dot" w:pos="9062"/>
        </w:tabs>
        <w:ind w:left="240"/>
        <w:rPr>
          <w:noProof/>
          <w:sz w:val="20"/>
          <w:szCs w:val="20"/>
        </w:rPr>
      </w:pPr>
      <w:hyperlink r:id="rId223"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F95BC5" w:rsidP="00CE3068">
      <w:pPr>
        <w:tabs>
          <w:tab w:val="right" w:leader="dot" w:pos="9062"/>
        </w:tabs>
        <w:spacing w:before="240"/>
        <w:rPr>
          <w:noProof/>
          <w:sz w:val="20"/>
          <w:szCs w:val="20"/>
        </w:rPr>
      </w:pPr>
      <w:hyperlink r:id="rId224"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F95BC5" w:rsidP="00CE3068">
      <w:pPr>
        <w:tabs>
          <w:tab w:val="right" w:leader="dot" w:pos="9062"/>
        </w:tabs>
        <w:spacing w:before="240"/>
        <w:rPr>
          <w:noProof/>
          <w:sz w:val="20"/>
          <w:szCs w:val="20"/>
        </w:rPr>
      </w:pPr>
      <w:hyperlink r:id="rId225"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F95BC5" w:rsidP="00CE3068">
      <w:pPr>
        <w:tabs>
          <w:tab w:val="right" w:leader="dot" w:pos="9062"/>
        </w:tabs>
        <w:spacing w:before="240"/>
        <w:rPr>
          <w:noProof/>
          <w:sz w:val="20"/>
          <w:szCs w:val="20"/>
        </w:rPr>
      </w:pPr>
      <w:hyperlink r:id="rId226"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w:t>
      </w:r>
      <w:r w:rsidR="00915BDC">
        <w:rPr>
          <w:b/>
          <w:bCs/>
          <w:noProof/>
          <w:sz w:val="20"/>
          <w:szCs w:val="20"/>
        </w:rPr>
        <w:t>8</w:t>
      </w:r>
      <w:r w:rsidR="00C43CE1">
        <w:rPr>
          <w:b/>
          <w:bCs/>
          <w:noProof/>
          <w:sz w:val="20"/>
          <w:szCs w:val="20"/>
        </w:rPr>
        <w:t>1</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2"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2"/>
    </w:p>
    <w:p w:rsidR="007838BD" w:rsidRPr="0098164A" w:rsidRDefault="00C239BE" w:rsidP="004D0CBD">
      <w:pPr>
        <w:pStyle w:val="Balk1"/>
        <w:spacing w:before="0" w:after="0"/>
        <w:jc w:val="center"/>
        <w:rPr>
          <w:rFonts w:ascii="Times New Roman" w:hAnsi="Times New Roman" w:cs="Times New Roman"/>
          <w:sz w:val="18"/>
          <w:szCs w:val="18"/>
        </w:rPr>
      </w:pPr>
      <w:bookmarkStart w:id="3" w:name="_Toc351975143"/>
      <w:r w:rsidRPr="0098164A">
        <w:rPr>
          <w:rFonts w:ascii="Times New Roman" w:hAnsi="Times New Roman" w:cs="Times New Roman"/>
          <w:sz w:val="18"/>
          <w:szCs w:val="18"/>
        </w:rPr>
        <w:t>Genel Hükümler</w:t>
      </w:r>
      <w:bookmarkEnd w:id="3"/>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4" w:name="_Toc245228627"/>
      <w:bookmarkStart w:id="5" w:name="_Toc251702320"/>
      <w:bookmarkStart w:id="6" w:name="_Ref252695780"/>
      <w:bookmarkStart w:id="7" w:name="_Toc252741217"/>
      <w:bookmarkStart w:id="8" w:name="_Toc252742672"/>
      <w:bookmarkStart w:id="9" w:name="_Toc351975144"/>
      <w:bookmarkStart w:id="10" w:name="_Toc245228127"/>
      <w:bookmarkStart w:id="11" w:name="_Toc245228628"/>
      <w:bookmarkStart w:id="12" w:name="_Toc251702321"/>
      <w:r>
        <w:t xml:space="preserve">  </w:t>
      </w:r>
      <w:r w:rsidR="006833CA" w:rsidRPr="0098164A">
        <w:t>1.1</w:t>
      </w:r>
      <w:r w:rsidR="005202A5" w:rsidRPr="0098164A">
        <w:t xml:space="preserve"> -</w:t>
      </w:r>
      <w:r w:rsidR="006833CA" w:rsidRPr="0098164A">
        <w:t xml:space="preserve"> Ama</w:t>
      </w:r>
      <w:bookmarkEnd w:id="4"/>
      <w:bookmarkEnd w:id="5"/>
      <w:bookmarkEnd w:id="6"/>
      <w:bookmarkEnd w:id="7"/>
      <w:r w:rsidR="006833CA" w:rsidRPr="0098164A">
        <w:t>ç</w:t>
      </w:r>
      <w:bookmarkEnd w:id="8"/>
      <w:bookmarkEnd w:id="9"/>
    </w:p>
    <w:p w:rsidR="006833CA" w:rsidRPr="0098164A" w:rsidRDefault="006833CA" w:rsidP="00533018">
      <w:pPr>
        <w:pStyle w:val="AralkYok"/>
        <w:ind w:firstLine="709"/>
        <w:jc w:val="both"/>
        <w:rPr>
          <w:rFonts w:ascii="Times New Roman" w:hAnsi="Times New Roman" w:cs="Times New Roman"/>
          <w:b/>
          <w:bCs/>
          <w:strike/>
          <w:sz w:val="18"/>
          <w:szCs w:val="18"/>
        </w:rPr>
      </w:pPr>
      <w:bookmarkStart w:id="13" w:name="_Toc252741218"/>
      <w:bookmarkStart w:id="14"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10"/>
      <w:bookmarkEnd w:id="11"/>
      <w:bookmarkEnd w:id="12"/>
      <w:bookmarkEnd w:id="13"/>
      <w:bookmarkEnd w:id="14"/>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5" w:name="_I.2._Kapsam"/>
      <w:bookmarkStart w:id="16" w:name="_Toc351975145"/>
      <w:bookmarkEnd w:id="15"/>
      <w:r w:rsidRPr="0098164A">
        <w:rPr>
          <w:sz w:val="18"/>
          <w:szCs w:val="18"/>
        </w:rPr>
        <w:t>1.2</w:t>
      </w:r>
      <w:r w:rsidR="005202A5" w:rsidRPr="0098164A">
        <w:rPr>
          <w:sz w:val="18"/>
          <w:szCs w:val="18"/>
        </w:rPr>
        <w:t xml:space="preserve"> -</w:t>
      </w:r>
      <w:r w:rsidRPr="0098164A">
        <w:rPr>
          <w:sz w:val="18"/>
          <w:szCs w:val="18"/>
        </w:rPr>
        <w:t xml:space="preserve"> Kapsam</w:t>
      </w:r>
      <w:bookmarkEnd w:id="16"/>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7" w:name="_Toc245228130"/>
      <w:bookmarkStart w:id="18" w:name="_Toc245228631"/>
      <w:bookmarkStart w:id="19" w:name="_Toc251702324"/>
      <w:bookmarkStart w:id="20" w:name="_Ref252695813"/>
      <w:bookmarkStart w:id="21" w:name="_Toc252741221"/>
      <w:bookmarkStart w:id="22" w:name="_Toc252742676"/>
      <w:bookmarkStart w:id="23"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7"/>
      <w:bookmarkEnd w:id="18"/>
      <w:bookmarkEnd w:id="19"/>
      <w:bookmarkEnd w:id="20"/>
      <w:bookmarkEnd w:id="21"/>
      <w:bookmarkEnd w:id="22"/>
      <w:bookmarkEnd w:id="23"/>
    </w:p>
    <w:p w:rsidR="0045279D" w:rsidRPr="0045279D" w:rsidRDefault="003C055B" w:rsidP="0045279D">
      <w:pPr>
        <w:rPr>
          <w:lang w:eastAsia="en-US"/>
        </w:rPr>
      </w:pPr>
      <w:bookmarkStart w:id="24"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5" w:name="_Toc245228131"/>
      <w:bookmarkStart w:id="26" w:name="_Toc245228632"/>
      <w:bookmarkStart w:id="27" w:name="_Toc251702325"/>
      <w:bookmarkStart w:id="28" w:name="_Toc252741222"/>
      <w:bookmarkStart w:id="29" w:name="_Toc252742677"/>
      <w:bookmarkEnd w:id="24"/>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5"/>
      <w:bookmarkEnd w:id="26"/>
      <w:bookmarkEnd w:id="27"/>
      <w:bookmarkEnd w:id="28"/>
      <w:bookmarkEnd w:id="29"/>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30" w:name="_Toc245228633"/>
      <w:bookmarkStart w:id="31" w:name="_Toc251702326"/>
      <w:bookmarkStart w:id="32" w:name="_Ref252695831"/>
      <w:bookmarkStart w:id="33" w:name="_Toc252741223"/>
      <w:bookmarkStart w:id="34" w:name="_Toc252742678"/>
      <w:bookmarkStart w:id="35"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30"/>
      <w:bookmarkEnd w:id="31"/>
      <w:r w:rsidRPr="00047B50">
        <w:rPr>
          <w:strike/>
          <w:sz w:val="18"/>
          <w:szCs w:val="18"/>
        </w:rPr>
        <w:t xml:space="preserve">Sağlık </w:t>
      </w:r>
      <w:r w:rsidR="00691556" w:rsidRPr="00047B50">
        <w:rPr>
          <w:strike/>
          <w:sz w:val="18"/>
          <w:szCs w:val="18"/>
        </w:rPr>
        <w:t>hizmeti sunucuları</w:t>
      </w:r>
      <w:bookmarkEnd w:id="32"/>
      <w:bookmarkEnd w:id="33"/>
      <w:bookmarkEnd w:id="34"/>
      <w:bookmarkEnd w:id="35"/>
    </w:p>
    <w:p w:rsidR="006833CA" w:rsidRPr="00047B50" w:rsidRDefault="006833CA" w:rsidP="009A7940">
      <w:pPr>
        <w:pStyle w:val="AralkYok"/>
        <w:ind w:firstLine="709"/>
        <w:jc w:val="both"/>
        <w:rPr>
          <w:rFonts w:ascii="Times New Roman" w:hAnsi="Times New Roman" w:cs="Times New Roman"/>
          <w:strike/>
          <w:sz w:val="18"/>
          <w:szCs w:val="18"/>
        </w:rPr>
      </w:pPr>
      <w:bookmarkStart w:id="36" w:name="_Toc245228133"/>
      <w:bookmarkStart w:id="37" w:name="_Toc245228634"/>
      <w:bookmarkStart w:id="38" w:name="_Toc251702327"/>
      <w:bookmarkStart w:id="39" w:name="_Toc252741224"/>
      <w:bookmarkStart w:id="40"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6"/>
      <w:bookmarkEnd w:id="37"/>
      <w:bookmarkEnd w:id="38"/>
      <w:bookmarkEnd w:id="39"/>
      <w:bookmarkEnd w:id="40"/>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1" w:name="_Toc245228635"/>
      <w:bookmarkStart w:id="42" w:name="_Toc251702328"/>
      <w:bookmarkStart w:id="43" w:name="_Ref252695851"/>
      <w:bookmarkStart w:id="44" w:name="_Toc252741225"/>
      <w:bookmarkStart w:id="45" w:name="_Toc252742680"/>
      <w:r w:rsidRPr="00047B50">
        <w:rPr>
          <w:rFonts w:ascii="Times New Roman" w:hAnsi="Times New Roman" w:cs="Times New Roman"/>
          <w:strike/>
          <w:color w:val="auto"/>
          <w:sz w:val="18"/>
          <w:szCs w:val="18"/>
          <w:lang w:eastAsia="en-US"/>
        </w:rPr>
        <w:tab/>
      </w:r>
      <w:bookmarkStart w:id="46"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1"/>
      <w:bookmarkEnd w:id="42"/>
      <w:bookmarkEnd w:id="43"/>
      <w:bookmarkEnd w:id="44"/>
      <w:bookmarkEnd w:id="45"/>
      <w:bookmarkEnd w:id="46"/>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7" w:name="_Ref252695876"/>
      <w:bookmarkStart w:id="48" w:name="_Toc252741226"/>
      <w:bookmarkStart w:id="49"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7"/>
      <w:bookmarkEnd w:id="48"/>
      <w:bookmarkEnd w:id="49"/>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0" w:name="_Ref252695888"/>
      <w:bookmarkStart w:id="51" w:name="_Toc252741227"/>
      <w:bookmarkStart w:id="52"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50"/>
      <w:bookmarkEnd w:id="51"/>
      <w:bookmarkEnd w:id="52"/>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3" w:name="_II.1.3._Serbest_Eczaneler"/>
      <w:bookmarkStart w:id="54" w:name="_Ref252695939"/>
      <w:bookmarkStart w:id="55" w:name="_Toc252741228"/>
      <w:bookmarkStart w:id="56" w:name="_Toc252742683"/>
      <w:bookmarkEnd w:id="53"/>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4"/>
      <w:bookmarkEnd w:id="55"/>
      <w:bookmarkEnd w:id="56"/>
      <w:r w:rsidR="00691556" w:rsidRPr="00047B50">
        <w:rPr>
          <w:rFonts w:ascii="Times New Roman" w:hAnsi="Times New Roman" w:cs="Times New Roman"/>
          <w:i w:val="0"/>
          <w:strike/>
          <w:color w:val="auto"/>
          <w:sz w:val="18"/>
          <w:szCs w:val="18"/>
        </w:rPr>
        <w:t xml:space="preserve"> </w:t>
      </w:r>
      <w:bookmarkStart w:id="57" w:name="_Toc245228637"/>
      <w:bookmarkStart w:id="58" w:name="_Toc251702330"/>
      <w:bookmarkStart w:id="59" w:name="_Ref252695965"/>
      <w:bookmarkStart w:id="60" w:name="_Toc252741229"/>
      <w:bookmarkStart w:id="61"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2"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7"/>
      <w:bookmarkEnd w:id="58"/>
      <w:bookmarkEnd w:id="59"/>
      <w:bookmarkEnd w:id="60"/>
      <w:bookmarkEnd w:id="61"/>
      <w:bookmarkEnd w:id="62"/>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3" w:name="_Ref252695979"/>
      <w:bookmarkStart w:id="64" w:name="_Toc252741230"/>
      <w:bookmarkStart w:id="65"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3"/>
      <w:bookmarkEnd w:id="64"/>
      <w:bookmarkEnd w:id="65"/>
    </w:p>
    <w:p w:rsidR="006833CA" w:rsidRPr="00047B50" w:rsidRDefault="006833CA" w:rsidP="00B347C0">
      <w:pPr>
        <w:ind w:firstLine="708"/>
        <w:jc w:val="both"/>
        <w:outlineLvl w:val="4"/>
        <w:rPr>
          <w:strike/>
          <w:sz w:val="18"/>
          <w:szCs w:val="18"/>
        </w:rPr>
      </w:pPr>
      <w:bookmarkStart w:id="66" w:name="_Ref252695986"/>
      <w:bookmarkStart w:id="67" w:name="_Toc252741231"/>
      <w:bookmarkStart w:id="68"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6"/>
      <w:bookmarkEnd w:id="67"/>
      <w:bookmarkEnd w:id="6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9" w:name="_2.2.3._Üçüncü_Basamak_Resmi_Sağlık_"/>
      <w:bookmarkStart w:id="70" w:name="_Ref252695989"/>
      <w:bookmarkStart w:id="71" w:name="_Toc252741232"/>
      <w:bookmarkStart w:id="72" w:name="_Toc252742687"/>
      <w:bookmarkEnd w:id="69"/>
      <w:r w:rsidRPr="00047B50">
        <w:rPr>
          <w:strike/>
          <w:sz w:val="18"/>
          <w:szCs w:val="18"/>
          <w:lang w:eastAsia="en-US"/>
        </w:rPr>
        <w:t xml:space="preserve">(1) “Özel Hastaneler Yönetmeliği” ne göre ruhsat almış hastaneler, </w:t>
      </w:r>
      <w:bookmarkStart w:id="73" w:name="OLE_LINK37"/>
      <w:bookmarkStart w:id="74" w:name="OLE_LINK38"/>
      <w:r w:rsidRPr="00047B50">
        <w:rPr>
          <w:strike/>
          <w:sz w:val="18"/>
          <w:szCs w:val="18"/>
          <w:lang w:eastAsia="en-US"/>
        </w:rPr>
        <w:t>“Ayakta Teşhis ve Tedavi Yapılan Özel Sağlık Kuruluşları Hakkında Yönetmelik</w:t>
      </w:r>
      <w:bookmarkEnd w:id="73"/>
      <w:bookmarkEnd w:id="74"/>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5" w:name="_II.3._Sağlık_Hizmet"/>
      <w:bookmarkStart w:id="76" w:name="_Toc245228638"/>
      <w:bookmarkStart w:id="77" w:name="_Toc251702331"/>
      <w:bookmarkStart w:id="78" w:name="_Ref252696000"/>
      <w:bookmarkStart w:id="79" w:name="_Toc252741233"/>
      <w:bookmarkStart w:id="80" w:name="_Toc252742688"/>
      <w:bookmarkStart w:id="81" w:name="_Toc245228639"/>
      <w:bookmarkStart w:id="82" w:name="_Toc251702332"/>
      <w:bookmarkEnd w:id="70"/>
      <w:bookmarkEnd w:id="71"/>
      <w:bookmarkEnd w:id="72"/>
      <w:bookmarkEnd w:id="75"/>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3" w:name="OLE_LINK5"/>
      <w:bookmarkStart w:id="84" w:name="OLE_LINK6"/>
      <w:r w:rsidR="006833CA" w:rsidRPr="00047B50">
        <w:rPr>
          <w:strike/>
          <w:sz w:val="18"/>
          <w:szCs w:val="18"/>
        </w:rPr>
        <w:t xml:space="preserve">üniversite hastaneleri ile </w:t>
      </w:r>
      <w:bookmarkEnd w:id="83"/>
      <w:bookmarkEnd w:id="84"/>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6"/>
      <w:bookmarkEnd w:id="77"/>
      <w:bookmarkEnd w:id="78"/>
      <w:bookmarkEnd w:id="79"/>
      <w:bookmarkEnd w:id="80"/>
      <w:bookmarkEnd w:id="85"/>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1"/>
      <w:bookmarkEnd w:id="82"/>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6" w:name="_Ref252696005"/>
      <w:bookmarkStart w:id="87" w:name="_Toc252741234"/>
      <w:bookmarkStart w:id="88" w:name="_Toc252742689"/>
      <w:bookmarkStart w:id="89"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6"/>
      <w:bookmarkEnd w:id="87"/>
      <w:bookmarkEnd w:id="88"/>
      <w:bookmarkEnd w:id="89"/>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90" w:name="_Toc245228640"/>
      <w:bookmarkStart w:id="91"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lastRenderedPageBreak/>
        <w:t>Kaplıcalar</w:t>
      </w:r>
      <w:bookmarkEnd w:id="90"/>
      <w:bookmarkEnd w:id="91"/>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2" w:name="_Ref252696014"/>
      <w:bookmarkStart w:id="93" w:name="_Toc252741235"/>
      <w:bookmarkStart w:id="94" w:name="_Toc252742690"/>
      <w:bookmarkStart w:id="95"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2"/>
      <w:bookmarkEnd w:id="93"/>
      <w:bookmarkEnd w:id="94"/>
      <w:bookmarkEnd w:id="95"/>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6" w:name="_Toc245228641"/>
      <w:bookmarkEnd w:id="96"/>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7"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7"/>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8" w:name="_Hlk155951132"/>
      <w:r w:rsidRPr="00047B50">
        <w:rPr>
          <w:b/>
          <w:color w:val="FF0000"/>
          <w:sz w:val="18"/>
          <w:szCs w:val="18"/>
        </w:rPr>
        <w:t xml:space="preserve">Birinci basamak sağlık hizmeti sunucuları </w:t>
      </w:r>
      <w:bookmarkEnd w:id="98"/>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9"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9"/>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F97AF1" w:rsidP="00F97AF1">
      <w:pPr>
        <w:tabs>
          <w:tab w:val="left" w:pos="566"/>
          <w:tab w:val="left" w:pos="993"/>
        </w:tabs>
        <w:ind w:firstLine="709"/>
        <w:jc w:val="both"/>
        <w:rPr>
          <w:color w:val="FF0000"/>
          <w:sz w:val="18"/>
          <w:szCs w:val="18"/>
        </w:rPr>
      </w:pPr>
      <w:r>
        <w:rPr>
          <w:color w:val="FF0000"/>
          <w:sz w:val="18"/>
          <w:szCs w:val="18"/>
        </w:rPr>
        <w:t xml:space="preserve">1) </w:t>
      </w:r>
      <w:r w:rsidR="00047B50" w:rsidRPr="00047B50">
        <w:rPr>
          <w:color w:val="FF0000"/>
          <w:sz w:val="18"/>
          <w:szCs w:val="18"/>
        </w:rPr>
        <w:t>Eğitim ve araştırma hastanesi olmayan devlet hastaneleri ve dal hastaneleri ile bu hastanelere bağlı semt poliklinikleri</w:t>
      </w:r>
    </w:p>
    <w:p w:rsidR="00047B50" w:rsidRPr="00047B50" w:rsidRDefault="00F97AF1" w:rsidP="00F97AF1">
      <w:pPr>
        <w:tabs>
          <w:tab w:val="left" w:pos="566"/>
          <w:tab w:val="left" w:pos="993"/>
        </w:tabs>
        <w:ind w:left="709"/>
        <w:jc w:val="both"/>
        <w:rPr>
          <w:color w:val="FF0000"/>
          <w:sz w:val="18"/>
          <w:szCs w:val="18"/>
        </w:rPr>
      </w:pPr>
      <w:r>
        <w:rPr>
          <w:color w:val="FF0000"/>
          <w:sz w:val="18"/>
          <w:szCs w:val="18"/>
        </w:rPr>
        <w:t xml:space="preserve">2) </w:t>
      </w:r>
      <w:r w:rsidR="00047B50" w:rsidRPr="00047B50">
        <w:rPr>
          <w:color w:val="FF0000"/>
          <w:sz w:val="18"/>
          <w:szCs w:val="18"/>
        </w:rPr>
        <w:t>Entegre ilçe hastanesi (E1)</w:t>
      </w:r>
    </w:p>
    <w:p w:rsidR="00047B50" w:rsidRDefault="00F97AF1" w:rsidP="00F97AF1">
      <w:pPr>
        <w:jc w:val="both"/>
        <w:rPr>
          <w:sz w:val="18"/>
        </w:rPr>
      </w:pPr>
      <w:r>
        <w:rPr>
          <w:color w:val="FF0000"/>
          <w:sz w:val="18"/>
          <w:szCs w:val="18"/>
        </w:rPr>
        <w:t xml:space="preserve">                3) </w:t>
      </w:r>
      <w:r w:rsidR="00047B50" w:rsidRPr="00047B50">
        <w:rPr>
          <w:color w:val="FF0000"/>
          <w:sz w:val="18"/>
          <w:szCs w:val="18"/>
        </w:rPr>
        <w:t>Sağlık Bakanlığına bağlı ağız ve diş sağlığı merkezleri</w:t>
      </w:r>
      <w:r>
        <w:rPr>
          <w:color w:val="FF0000"/>
          <w:sz w:val="18"/>
          <w:szCs w:val="18"/>
        </w:rPr>
        <w:t xml:space="preserve"> </w:t>
      </w:r>
      <w:r w:rsidRPr="00F97AF1">
        <w:rPr>
          <w:b/>
          <w:sz w:val="18"/>
          <w:szCs w:val="18"/>
        </w:rPr>
        <w:t xml:space="preserve">(Ek: </w:t>
      </w:r>
      <w:r w:rsidRPr="00F97AF1">
        <w:rPr>
          <w:b/>
          <w:bCs/>
          <w:sz w:val="18"/>
          <w:szCs w:val="18"/>
        </w:rPr>
        <w:t xml:space="preserve">RG- </w:t>
      </w:r>
      <w:r w:rsidR="001819D7">
        <w:rPr>
          <w:b/>
          <w:bCs/>
          <w:sz w:val="18"/>
          <w:szCs w:val="18"/>
        </w:rPr>
        <w:t>26</w:t>
      </w:r>
      <w:r w:rsidRPr="00F97AF1">
        <w:rPr>
          <w:b/>
          <w:bCs/>
          <w:sz w:val="18"/>
          <w:szCs w:val="18"/>
        </w:rPr>
        <w:t>/04/2025- 328</w:t>
      </w:r>
      <w:r w:rsidR="001819D7">
        <w:rPr>
          <w:b/>
          <w:bCs/>
          <w:sz w:val="18"/>
          <w:szCs w:val="18"/>
        </w:rPr>
        <w:t>82</w:t>
      </w:r>
      <w:r w:rsidRPr="00F97AF1">
        <w:rPr>
          <w:b/>
          <w:bCs/>
          <w:sz w:val="18"/>
          <w:szCs w:val="18"/>
        </w:rPr>
        <w:t xml:space="preserve">/ 1 md. Yürürlük: </w:t>
      </w:r>
      <w:r w:rsidR="001819D7">
        <w:rPr>
          <w:b/>
          <w:bCs/>
          <w:sz w:val="18"/>
          <w:szCs w:val="18"/>
        </w:rPr>
        <w:t>06</w:t>
      </w:r>
      <w:r w:rsidRPr="00F97AF1">
        <w:rPr>
          <w:b/>
          <w:bCs/>
          <w:sz w:val="18"/>
          <w:szCs w:val="18"/>
        </w:rPr>
        <w:t>/0</w:t>
      </w:r>
      <w:r w:rsidR="001819D7">
        <w:rPr>
          <w:b/>
          <w:bCs/>
          <w:sz w:val="18"/>
          <w:szCs w:val="18"/>
        </w:rPr>
        <w:t>5</w:t>
      </w:r>
      <w:r w:rsidRPr="00F97AF1">
        <w:rPr>
          <w:b/>
          <w:bCs/>
          <w:sz w:val="18"/>
          <w:szCs w:val="18"/>
        </w:rPr>
        <w:t>/2025</w:t>
      </w:r>
      <w:r w:rsidRPr="00F97AF1">
        <w:rPr>
          <w:b/>
          <w:sz w:val="18"/>
          <w:szCs w:val="18"/>
        </w:rPr>
        <w:t xml:space="preserve">) </w:t>
      </w:r>
      <w:r w:rsidR="00F614DA" w:rsidRPr="00F97AF1">
        <w:rPr>
          <w:sz w:val="18"/>
        </w:rPr>
        <w:t>ile ağız ve diş sağlığı hastaneleri</w:t>
      </w:r>
    </w:p>
    <w:p w:rsidR="00714AB9" w:rsidRPr="00F97AF1" w:rsidRDefault="00714AB9" w:rsidP="00714AB9">
      <w:pPr>
        <w:tabs>
          <w:tab w:val="left" w:pos="709"/>
        </w:tabs>
        <w:jc w:val="both"/>
        <w:outlineLvl w:val="4"/>
        <w:rPr>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w:t>
      </w:r>
      <w:r>
        <w:rPr>
          <w:rFonts w:eastAsia="Calibri"/>
          <w:b/>
          <w:bCs/>
          <w:color w:val="FF0000"/>
          <w:sz w:val="18"/>
          <w:szCs w:val="18"/>
          <w:lang w:eastAsia="en-US"/>
        </w:rPr>
        <w:t xml:space="preserve"> </w:t>
      </w:r>
      <w:r w:rsidRPr="0009497E">
        <w:rPr>
          <w:b/>
          <w:bCs/>
          <w:color w:val="FF0000"/>
          <w:sz w:val="18"/>
          <w:szCs w:val="18"/>
        </w:rPr>
        <w:t xml:space="preserve">RG- </w:t>
      </w:r>
      <w:r w:rsidR="00781953">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781953">
        <w:rPr>
          <w:b/>
          <w:bCs/>
          <w:color w:val="FF0000"/>
          <w:sz w:val="18"/>
          <w:szCs w:val="18"/>
        </w:rPr>
        <w:t>82</w:t>
      </w:r>
      <w:r>
        <w:rPr>
          <w:b/>
          <w:bCs/>
          <w:color w:val="FF0000"/>
          <w:sz w:val="18"/>
          <w:szCs w:val="18"/>
        </w:rPr>
        <w:t xml:space="preserve">/ </w:t>
      </w:r>
      <w:r w:rsidRPr="0009497E">
        <w:rPr>
          <w:b/>
          <w:bCs/>
          <w:color w:val="FF0000"/>
          <w:sz w:val="18"/>
          <w:szCs w:val="18"/>
        </w:rPr>
        <w:t xml:space="preserve">1 md. Yürürlük: </w:t>
      </w:r>
      <w:r w:rsidR="00781953">
        <w:rPr>
          <w:b/>
          <w:bCs/>
          <w:color w:val="FF0000"/>
          <w:sz w:val="18"/>
          <w:szCs w:val="18"/>
        </w:rPr>
        <w:t>06</w:t>
      </w:r>
      <w:r w:rsidRPr="0009497E">
        <w:rPr>
          <w:b/>
          <w:bCs/>
          <w:color w:val="FF0000"/>
          <w:sz w:val="18"/>
          <w:szCs w:val="18"/>
        </w:rPr>
        <w:t>/</w:t>
      </w:r>
      <w:r>
        <w:rPr>
          <w:b/>
          <w:bCs/>
          <w:color w:val="FF0000"/>
          <w:sz w:val="18"/>
          <w:szCs w:val="18"/>
        </w:rPr>
        <w:t>0</w:t>
      </w:r>
      <w:r w:rsidR="00781953">
        <w:rPr>
          <w:b/>
          <w:bCs/>
          <w:color w:val="FF0000"/>
          <w:sz w:val="18"/>
          <w:szCs w:val="18"/>
        </w:rPr>
        <w:t>5</w:t>
      </w:r>
      <w:r w:rsidRPr="0009497E">
        <w:rPr>
          <w:b/>
          <w:bCs/>
          <w:color w:val="FF0000"/>
          <w:sz w:val="18"/>
          <w:szCs w:val="18"/>
        </w:rPr>
        <w:t>/202</w:t>
      </w:r>
      <w:r>
        <w:rPr>
          <w:b/>
          <w:bCs/>
          <w:color w:val="FF0000"/>
          <w:sz w:val="18"/>
          <w:szCs w:val="18"/>
        </w:rPr>
        <w:t>5</w:t>
      </w:r>
      <w:r w:rsidRPr="00A918AC">
        <w:rPr>
          <w:rFonts w:eastAsia="Calibri"/>
          <w:b/>
          <w:bCs/>
          <w:color w:val="FF0000"/>
          <w:sz w:val="18"/>
          <w:szCs w:val="18"/>
          <w:lang w:eastAsia="en-US"/>
        </w:rPr>
        <w:t xml:space="preserve">)  </w:t>
      </w:r>
    </w:p>
    <w:p w:rsidR="00047B50" w:rsidRPr="00714AB9" w:rsidRDefault="00F97AF1" w:rsidP="00F97AF1">
      <w:pPr>
        <w:tabs>
          <w:tab w:val="left" w:pos="566"/>
          <w:tab w:val="left" w:pos="993"/>
        </w:tabs>
        <w:ind w:left="709"/>
        <w:jc w:val="both"/>
        <w:rPr>
          <w:strike/>
          <w:color w:val="FF0000"/>
          <w:sz w:val="18"/>
          <w:szCs w:val="18"/>
        </w:rPr>
      </w:pPr>
      <w:r w:rsidRPr="00714AB9">
        <w:rPr>
          <w:strike/>
          <w:color w:val="FF0000"/>
          <w:sz w:val="18"/>
          <w:szCs w:val="18"/>
        </w:rPr>
        <w:t xml:space="preserve">4) </w:t>
      </w:r>
      <w:r w:rsidR="00047B50" w:rsidRPr="00714AB9">
        <w:rPr>
          <w:strike/>
          <w:color w:val="FF0000"/>
          <w:sz w:val="18"/>
          <w:szCs w:val="18"/>
        </w:rPr>
        <w:t>Kamu kurumlarına ait ağız ve diş sağlığı hastaneleri</w:t>
      </w:r>
    </w:p>
    <w:p w:rsidR="00047B50" w:rsidRPr="00047B50" w:rsidRDefault="00F97AF1" w:rsidP="00F97AF1">
      <w:pPr>
        <w:tabs>
          <w:tab w:val="left" w:pos="566"/>
          <w:tab w:val="left" w:pos="993"/>
        </w:tabs>
        <w:ind w:left="709"/>
        <w:jc w:val="both"/>
        <w:rPr>
          <w:i/>
          <w:color w:val="FF0000"/>
          <w:sz w:val="18"/>
          <w:szCs w:val="18"/>
        </w:rPr>
      </w:pPr>
      <w:r>
        <w:rPr>
          <w:color w:val="FF0000"/>
          <w:sz w:val="18"/>
          <w:szCs w:val="18"/>
        </w:rPr>
        <w:t xml:space="preserve">5) </w:t>
      </w:r>
      <w:r w:rsidR="00047B50" w:rsidRPr="00047B50">
        <w:rPr>
          <w:color w:val="FF0000"/>
          <w:sz w:val="18"/>
          <w:szCs w:val="18"/>
        </w:rPr>
        <w:t xml:space="preserve">Kamu kurumlarına ait olup Sağlık Bakanlığınca ruhsatlandırılmış olan hastaneler, tıp merkezleri ve dal merkezleri </w:t>
      </w:r>
    </w:p>
    <w:p w:rsidR="00047B50" w:rsidRPr="00047B50" w:rsidRDefault="00F97AF1" w:rsidP="00F97AF1">
      <w:pPr>
        <w:tabs>
          <w:tab w:val="left" w:pos="566"/>
          <w:tab w:val="left" w:pos="993"/>
        </w:tabs>
        <w:ind w:firstLine="709"/>
        <w:jc w:val="both"/>
        <w:rPr>
          <w:color w:val="FF0000"/>
          <w:sz w:val="18"/>
          <w:szCs w:val="18"/>
        </w:rPr>
      </w:pPr>
      <w:r>
        <w:rPr>
          <w:color w:val="FF0000"/>
          <w:sz w:val="18"/>
          <w:szCs w:val="18"/>
        </w:rPr>
        <w:t xml:space="preserve">6) </w:t>
      </w:r>
      <w:r w:rsidR="00047B50"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100" w:name="_Hlk129764670"/>
      <w:r>
        <w:rPr>
          <w:color w:val="FF0000"/>
          <w:sz w:val="18"/>
          <w:szCs w:val="18"/>
        </w:rPr>
        <w:t xml:space="preserve">      </w:t>
      </w:r>
      <w:r w:rsidR="00632020">
        <w:rPr>
          <w:color w:val="FF0000"/>
          <w:sz w:val="18"/>
          <w:szCs w:val="18"/>
        </w:rPr>
        <w:t xml:space="preserve">         </w:t>
      </w:r>
      <w:bookmarkStart w:id="101"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1"/>
    </w:p>
    <w:bookmarkEnd w:id="100"/>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lastRenderedPageBreak/>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2" w:name="_Toc251702334"/>
      <w:bookmarkStart w:id="103" w:name="_Ref252696021"/>
      <w:bookmarkStart w:id="104" w:name="_Toc252741236"/>
      <w:bookmarkStart w:id="105" w:name="_Toc252742691"/>
      <w:bookmarkStart w:id="106" w:name="_Toc351975153"/>
      <w:bookmarkStart w:id="107" w:name="_Toc245228141"/>
      <w:bookmarkStart w:id="108" w:name="_Toc245228643"/>
      <w:bookmarkStart w:id="109" w:name="_Toc251702336"/>
      <w:bookmarkStart w:id="110" w:name="_Toc245228647"/>
      <w:bookmarkStart w:id="111" w:name="_Toc245228653"/>
      <w:bookmarkStart w:id="112" w:name="_Toc251702349"/>
      <w:bookmarkStart w:id="113" w:name="_Ref252696244"/>
      <w:bookmarkStart w:id="114" w:name="_Toc252741242"/>
      <w:bookmarkStart w:id="115" w:name="_Toc252742697"/>
      <w:bookmarkStart w:id="116" w:name="_Toc251702342"/>
      <w:r>
        <w:rPr>
          <w:sz w:val="18"/>
          <w:szCs w:val="18"/>
        </w:rPr>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2"/>
      <w:r w:rsidR="00691556" w:rsidRPr="00820111">
        <w:rPr>
          <w:sz w:val="18"/>
          <w:szCs w:val="18"/>
        </w:rPr>
        <w:t>yükümlülükler</w:t>
      </w:r>
      <w:bookmarkEnd w:id="103"/>
      <w:bookmarkEnd w:id="104"/>
      <w:bookmarkEnd w:id="105"/>
      <w:bookmarkEnd w:id="106"/>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7" w:name="_Toc351975154"/>
      <w:bookmarkEnd w:id="107"/>
      <w:bookmarkEnd w:id="108"/>
      <w:bookmarkEnd w:id="109"/>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7"/>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8" w:name="_Hlk112328956"/>
      <w:r>
        <w:rPr>
          <w:b/>
          <w:bCs/>
          <w:color w:val="FF0000"/>
          <w:sz w:val="18"/>
          <w:szCs w:val="18"/>
        </w:rPr>
        <w:lastRenderedPageBreak/>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8"/>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lastRenderedPageBreak/>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9" w:name="_Toc251702338"/>
      <w:bookmarkStart w:id="120" w:name="_Ref252696084"/>
      <w:bookmarkStart w:id="121" w:name="_Toc252741241"/>
      <w:bookmarkStart w:id="122"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3"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3"/>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4"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4"/>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w:t>
      </w:r>
      <w:r w:rsidRPr="0098164A">
        <w:rPr>
          <w:rFonts w:ascii="Times New Roman" w:hAnsi="Times New Roman" w:cs="Times New Roman"/>
          <w:sz w:val="18"/>
          <w:szCs w:val="18"/>
        </w:rPr>
        <w:lastRenderedPageBreak/>
        <w:t xml:space="preserve">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5"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5"/>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6"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9"/>
      <w:bookmarkEnd w:id="120"/>
      <w:bookmarkEnd w:id="121"/>
      <w:bookmarkEnd w:id="122"/>
      <w:bookmarkEnd w:id="126"/>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7" w:name="_(*)_Acil_hal;"/>
      <w:bookmarkEnd w:id="127"/>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8" w:name="_(*)_Acil_hal;_1"/>
      <w:bookmarkEnd w:id="128"/>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2E5008">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51603">
      <w:pPr>
        <w:pStyle w:val="AralkYok"/>
        <w:ind w:firstLine="709"/>
        <w:jc w:val="both"/>
        <w:rPr>
          <w:bCs/>
          <w:color w:val="FF0000"/>
          <w:sz w:val="18"/>
          <w:szCs w:val="18"/>
        </w:rPr>
      </w:pPr>
      <w:r w:rsidRPr="00951603">
        <w:rPr>
          <w:rFonts w:ascii="Times New Roman" w:hAnsi="Times New Roman" w:cs="Arial"/>
          <w:bCs/>
          <w:color w:val="FF0000"/>
          <w:sz w:val="18"/>
          <w:szCs w:val="18"/>
          <w:lang w:eastAsia="tr-TR"/>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w:t>
      </w:r>
      <w:r w:rsidRPr="00981AF6">
        <w:rPr>
          <w:bCs/>
          <w:color w:val="FF0000"/>
          <w:sz w:val="18"/>
          <w:szCs w:val="18"/>
        </w:rPr>
        <w:t xml:space="preserve"> </w:t>
      </w:r>
      <w:r w:rsidR="008F3A26" w:rsidRPr="008F3A26">
        <w:rPr>
          <w:rFonts w:ascii="Times New Roman" w:hAnsi="Times New Roman" w:cs="Times New Roman"/>
          <w:b/>
          <w:sz w:val="18"/>
          <w:szCs w:val="18"/>
        </w:rPr>
        <w:t>(Değişik:RG-25/09/2024-32673/ 1 md. Yürürlük:03/10/2024)</w:t>
      </w:r>
      <w:r w:rsidR="00951603">
        <w:rPr>
          <w:rFonts w:ascii="Times New Roman" w:hAnsi="Times New Roman" w:cs="Times New Roman"/>
          <w:b/>
          <w:sz w:val="18"/>
          <w:szCs w:val="18"/>
        </w:rPr>
        <w:t xml:space="preserve"> </w:t>
      </w:r>
      <w:r w:rsidRPr="00951603">
        <w:rPr>
          <w:rFonts w:ascii="Times New Roman" w:hAnsi="Times New Roman" w:cs="Arial"/>
          <w:bCs/>
          <w:strike/>
          <w:color w:val="FF0000"/>
          <w:sz w:val="18"/>
          <w:szCs w:val="18"/>
          <w:lang w:eastAsia="tr-TR"/>
        </w:rPr>
        <w:t>durumlar ile pandemi süresince pandemi olgularına yönelik tanı ve tedavileri</w:t>
      </w:r>
      <w:r w:rsidRPr="00951603">
        <w:rPr>
          <w:rFonts w:ascii="Times New Roman" w:hAnsi="Times New Roman" w:cs="Arial"/>
          <w:bCs/>
          <w:sz w:val="18"/>
          <w:szCs w:val="18"/>
          <w:lang w:eastAsia="tr-TR"/>
        </w:rPr>
        <w:t xml:space="preserve"> </w:t>
      </w:r>
      <w:r w:rsidR="00951603" w:rsidRPr="00951603">
        <w:rPr>
          <w:rFonts w:ascii="Times New Roman" w:hAnsi="Times New Roman" w:cs="Arial"/>
          <w:bCs/>
          <w:sz w:val="18"/>
          <w:szCs w:val="18"/>
          <w:lang w:eastAsia="tr-TR"/>
        </w:rPr>
        <w:t xml:space="preserve">durumları </w:t>
      </w:r>
      <w:r w:rsidRPr="00951603">
        <w:rPr>
          <w:rFonts w:ascii="Times New Roman" w:hAnsi="Times New Roman" w:cs="Arial"/>
          <w:bCs/>
          <w:color w:val="FF0000"/>
          <w:sz w:val="18"/>
          <w:szCs w:val="18"/>
          <w:lang w:eastAsia="tr-TR"/>
        </w:rPr>
        <w:t>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C867DE">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Tıbben başkasının bakımına muhtaç kişi;</w:t>
      </w:r>
      <w:r w:rsidR="00C867DE">
        <w:rPr>
          <w:sz w:val="18"/>
          <w:szCs w:val="18"/>
        </w:rPr>
        <w:t xml:space="preserve"> </w:t>
      </w:r>
      <w:r w:rsidR="006833CA" w:rsidRPr="0098164A">
        <w:rPr>
          <w:sz w:val="18"/>
          <w:szCs w:val="18"/>
        </w:rPr>
        <w:t>“</w:t>
      </w:r>
      <w:bookmarkStart w:id="129" w:name="_Hlk180403005"/>
      <w:r w:rsidR="00070016" w:rsidRPr="00C867DE">
        <w:rPr>
          <w:rFonts w:eastAsia="Calibri"/>
          <w:b/>
          <w:bCs/>
          <w:color w:val="FF0000"/>
          <w:sz w:val="18"/>
          <w:szCs w:val="18"/>
          <w:lang w:eastAsia="en-US"/>
        </w:rPr>
        <w:t>(Değişik:RG-12/12/2024-32750/1 md. Yürürlük:20/12/2024)</w:t>
      </w:r>
      <w:r w:rsidR="00070016">
        <w:rPr>
          <w:rFonts w:eastAsia="Calibri"/>
          <w:b/>
          <w:bCs/>
          <w:color w:val="FF0000"/>
          <w:sz w:val="18"/>
          <w:szCs w:val="18"/>
          <w:lang w:eastAsia="en-US"/>
        </w:rPr>
        <w:t xml:space="preserve"> </w:t>
      </w:r>
      <w:bookmarkEnd w:id="129"/>
      <w:r w:rsidR="00070016" w:rsidRPr="0098164A">
        <w:rPr>
          <w:sz w:val="18"/>
          <w:szCs w:val="18"/>
        </w:rPr>
        <w:t xml:space="preserve"> </w:t>
      </w:r>
      <w:r w:rsidR="006833CA" w:rsidRPr="00C867DE">
        <w:rPr>
          <w:strike/>
          <w:color w:val="000000" w:themeColor="text1"/>
          <w:sz w:val="18"/>
          <w:szCs w:val="18"/>
        </w:rPr>
        <w:t>Özürlülük Ölçütü, Sınıflandırması ve Özürlülere Verilecek Sağlık Kurulu Raporları Hakkında Yönetmelik</w:t>
      </w:r>
      <w:r w:rsidR="00C867DE" w:rsidRPr="00C867DE">
        <w:rPr>
          <w:color w:val="000000" w:themeColor="text1"/>
          <w:sz w:val="18"/>
          <w:szCs w:val="18"/>
        </w:rPr>
        <w:t xml:space="preserve"> </w:t>
      </w:r>
      <w:r w:rsidR="00C867DE" w:rsidRPr="00C867DE">
        <w:rPr>
          <w:rFonts w:eastAsia="Calibri"/>
          <w:color w:val="FF0000"/>
          <w:sz w:val="18"/>
          <w:szCs w:val="18"/>
          <w:lang w:eastAsia="en-US"/>
        </w:rPr>
        <w:t>5378 sayılı Engelliler Hakkında Kanunun 5 inci maddesine dayanılarak çıkarılan Yönetmelikler</w:t>
      </w:r>
      <w:r w:rsidR="006833CA" w:rsidRPr="0098164A">
        <w:rPr>
          <w:sz w:val="18"/>
          <w:szCs w:val="18"/>
        </w:rPr>
        <w:t xml:space="preserve">”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30" w:name="_III.1.3.A-_Yurtdışı_sigortalı"/>
      <w:bookmarkStart w:id="131" w:name="_Ref252696098"/>
      <w:bookmarkStart w:id="132" w:name="OLE_LINK19"/>
      <w:bookmarkStart w:id="133" w:name="OLE_LINK21"/>
      <w:bookmarkStart w:id="134" w:name="_Toc351975159"/>
      <w:bookmarkEnd w:id="130"/>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31"/>
      <w:bookmarkEnd w:id="132"/>
      <w:bookmarkEnd w:id="133"/>
      <w:bookmarkEnd w:id="134"/>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5" w:name="_III.1.3.B-_MEDULA_sisteminden"/>
      <w:bookmarkStart w:id="136" w:name="_Toc251702340"/>
      <w:bookmarkStart w:id="137" w:name="_Ref252696231"/>
      <w:bookmarkEnd w:id="135"/>
      <w:r w:rsidR="006833CA" w:rsidRPr="00C87145">
        <w:rPr>
          <w:strike/>
          <w:sz w:val="18"/>
          <w:szCs w:val="18"/>
        </w:rPr>
        <w:t xml:space="preserve">Ancak Almanya ile </w:t>
      </w:r>
      <w:r w:rsidR="006833CA" w:rsidRPr="00C87145">
        <w:rPr>
          <w:strike/>
          <w:sz w:val="18"/>
          <w:szCs w:val="18"/>
        </w:rPr>
        <w:lastRenderedPageBreak/>
        <w:t>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Kurum bilgi işlem sisteminde müstahaklık sorgulamasının yapılması sağlanıncaya kadar; yabancı ülkelerle yapılan sosyal güvenlik sözleşmeleri kapsamında Kurum sağlık yardımlarından yararlandırılan kişilerin sağlık hizmetleri, Kurumca düzenlenmiş ve onaylanmış “Sosyal Güvenlik Sözleşmesine Göre Sağlık Yardım Belgesi” ne istinaden sağlanacaktır.</w:t>
      </w:r>
      <w:bookmarkStart w:id="138" w:name="13e5b91d3d1ea656__III.1.3.B-_MEDULA_sist"/>
      <w:bookmarkEnd w:id="138"/>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9"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6"/>
      <w:bookmarkEnd w:id="137"/>
      <w:bookmarkEnd w:id="139"/>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40" w:name="_III.1.3.C-_TSK’_ya"/>
      <w:bookmarkStart w:id="141" w:name="_Toc251702341"/>
      <w:bookmarkStart w:id="142" w:name="_Ref252696238"/>
      <w:bookmarkStart w:id="143" w:name="_Toc351975161"/>
      <w:bookmarkEnd w:id="140"/>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2A5" w:rsidRPr="00406D61">
        <w:rPr>
          <w:rFonts w:ascii="Times New Roman" w:hAnsi="Times New Roman" w:cs="Times New Roman"/>
          <w:color w:val="auto"/>
          <w:sz w:val="18"/>
          <w:szCs w:val="18"/>
        </w:rPr>
        <w:t>-</w:t>
      </w:r>
      <w:r w:rsidR="00520D28" w:rsidRPr="00406D61">
        <w:rPr>
          <w:rFonts w:ascii="Times New Roman" w:hAnsi="Times New Roman" w:cs="Times New Roman"/>
          <w:color w:val="auto"/>
          <w:sz w:val="18"/>
          <w:szCs w:val="18"/>
        </w:rPr>
        <w:t xml:space="preserve"> (Mülga:</w:t>
      </w:r>
      <w:r w:rsidR="00265552" w:rsidRPr="00406D61">
        <w:rPr>
          <w:rFonts w:ascii="Times New Roman" w:hAnsi="Times New Roman" w:cs="Times New Roman"/>
          <w:color w:val="auto"/>
          <w:sz w:val="18"/>
          <w:szCs w:val="18"/>
        </w:rPr>
        <w:t xml:space="preserve"> </w:t>
      </w:r>
      <w:r w:rsidR="00520D28" w:rsidRPr="00406D61">
        <w:rPr>
          <w:rFonts w:ascii="Times New Roman" w:hAnsi="Times New Roman" w:cs="Times New Roman"/>
          <w:color w:val="auto"/>
          <w:sz w:val="18"/>
          <w:szCs w:val="18"/>
        </w:rPr>
        <w:t>RG-</w:t>
      </w:r>
      <w:r w:rsidR="00520D28" w:rsidRPr="00406D61">
        <w:rPr>
          <w:rFonts w:ascii="Times New Roman" w:hAnsi="Times New Roman" w:cs="Times New Roman"/>
          <w:b w:val="0"/>
          <w:bCs w:val="0"/>
          <w:color w:val="auto"/>
        </w:rPr>
        <w:t xml:space="preserve"> </w:t>
      </w:r>
      <w:r w:rsidR="00295AE1" w:rsidRPr="00406D61">
        <w:rPr>
          <w:rFonts w:ascii="Times New Roman" w:hAnsi="Times New Roman" w:cs="Times New Roman"/>
          <w:color w:val="auto"/>
          <w:sz w:val="18"/>
          <w:szCs w:val="18"/>
        </w:rPr>
        <w:t>25/07/2014-</w:t>
      </w:r>
      <w:r w:rsidR="00265552" w:rsidRPr="00406D61">
        <w:rPr>
          <w:rFonts w:ascii="Times New Roman" w:hAnsi="Times New Roman" w:cs="Times New Roman"/>
          <w:color w:val="auto"/>
          <w:sz w:val="18"/>
          <w:szCs w:val="18"/>
        </w:rPr>
        <w:t xml:space="preserve"> </w:t>
      </w:r>
      <w:r w:rsidR="00295AE1" w:rsidRPr="00406D61">
        <w:rPr>
          <w:rFonts w:ascii="Times New Roman" w:hAnsi="Times New Roman" w:cs="Times New Roman"/>
          <w:color w:val="auto"/>
          <w:sz w:val="18"/>
          <w:szCs w:val="18"/>
        </w:rPr>
        <w:t>29071</w:t>
      </w:r>
      <w:r w:rsidR="00281085" w:rsidRPr="00406D61">
        <w:rPr>
          <w:rFonts w:ascii="Times New Roman" w:hAnsi="Times New Roman" w:cs="Times New Roman"/>
          <w:color w:val="auto"/>
          <w:sz w:val="18"/>
          <w:szCs w:val="18"/>
        </w:rPr>
        <w:t>/</w:t>
      </w:r>
      <w:r w:rsidR="00265552" w:rsidRPr="00406D61">
        <w:rPr>
          <w:rFonts w:ascii="Times New Roman" w:hAnsi="Times New Roman" w:cs="Times New Roman"/>
          <w:color w:val="auto"/>
          <w:sz w:val="18"/>
          <w:szCs w:val="18"/>
        </w:rPr>
        <w:t xml:space="preserve"> </w:t>
      </w:r>
      <w:r w:rsidR="00281085" w:rsidRPr="00406D61">
        <w:rPr>
          <w:rFonts w:ascii="Times New Roman" w:hAnsi="Times New Roman" w:cs="Times New Roman"/>
          <w:color w:val="auto"/>
          <w:sz w:val="18"/>
          <w:szCs w:val="18"/>
        </w:rPr>
        <w:t>1</w:t>
      </w:r>
      <w:r w:rsidR="00204AFE" w:rsidRPr="00406D61">
        <w:rPr>
          <w:rFonts w:ascii="Times New Roman" w:hAnsi="Times New Roman" w:cs="Times New Roman"/>
          <w:color w:val="auto"/>
          <w:sz w:val="18"/>
          <w:szCs w:val="18"/>
        </w:rPr>
        <w:t xml:space="preserve"> </w:t>
      </w:r>
      <w:r w:rsidR="00281085" w:rsidRPr="00406D61">
        <w:rPr>
          <w:rFonts w:ascii="Times New Roman" w:hAnsi="Times New Roman" w:cs="Times New Roman"/>
          <w:color w:val="auto"/>
          <w:sz w:val="18"/>
          <w:szCs w:val="18"/>
        </w:rPr>
        <w:t>md</w:t>
      </w:r>
      <w:r w:rsidR="00265552" w:rsidRPr="00406D61">
        <w:rPr>
          <w:rFonts w:ascii="Times New Roman" w:hAnsi="Times New Roman" w:cs="Times New Roman"/>
          <w:color w:val="auto"/>
          <w:sz w:val="18"/>
          <w:szCs w:val="18"/>
        </w:rPr>
        <w:t>.</w:t>
      </w:r>
      <w:r w:rsidR="00281085" w:rsidRPr="00406D61">
        <w:rPr>
          <w:rFonts w:ascii="Times New Roman" w:hAnsi="Times New Roman" w:cs="Times New Roman"/>
          <w:color w:val="auto"/>
          <w:sz w:val="18"/>
          <w:szCs w:val="18"/>
        </w:rPr>
        <w:t xml:space="preserve"> </w:t>
      </w:r>
      <w:r w:rsidR="00520D28" w:rsidRPr="00406D61">
        <w:rPr>
          <w:rFonts w:ascii="Times New Roman" w:hAnsi="Times New Roman" w:cs="Times New Roman"/>
          <w:color w:val="auto"/>
          <w:sz w:val="18"/>
          <w:szCs w:val="18"/>
        </w:rPr>
        <w:t xml:space="preserve">Yürürlük: </w:t>
      </w:r>
      <w:r w:rsidR="00295AE1" w:rsidRPr="00406D61">
        <w:rPr>
          <w:rFonts w:ascii="Times New Roman" w:hAnsi="Times New Roman" w:cs="Times New Roman"/>
          <w:color w:val="auto"/>
          <w:sz w:val="18"/>
          <w:szCs w:val="18"/>
        </w:rPr>
        <w:t>25/07/2014</w:t>
      </w:r>
      <w:r w:rsidR="00520D28" w:rsidRPr="00406D61">
        <w:rPr>
          <w:rFonts w:ascii="Times New Roman" w:hAnsi="Times New Roman" w:cs="Times New Roman"/>
          <w:color w:val="auto"/>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41"/>
      <w:bookmarkEnd w:id="142"/>
      <w:bookmarkEnd w:id="143"/>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4" w:name="_Toc351975162"/>
      <w:bookmarkEnd w:id="110"/>
      <w:bookmarkEnd w:id="111"/>
      <w:bookmarkEnd w:id="112"/>
      <w:bookmarkEnd w:id="113"/>
      <w:bookmarkEnd w:id="114"/>
      <w:bookmarkEnd w:id="115"/>
      <w:bookmarkEnd w:id="116"/>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4"/>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5" w:name="_III.2.1._Ayakta_Tedavide"/>
      <w:bookmarkStart w:id="146" w:name="_3.2.1._Ayakta_Tedavide"/>
      <w:bookmarkStart w:id="147" w:name="_Toc351975163"/>
      <w:bookmarkEnd w:id="145"/>
      <w:bookmarkEnd w:id="146"/>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7"/>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0146F1" w:rsidRPr="001A6014" w:rsidRDefault="000146F1" w:rsidP="00B4406A">
      <w:pPr>
        <w:ind w:firstLine="709"/>
        <w:jc w:val="both"/>
        <w:outlineLvl w:val="4"/>
        <w:rPr>
          <w:b/>
          <w:sz w:val="18"/>
          <w:szCs w:val="18"/>
        </w:rPr>
      </w:pPr>
      <w:r w:rsidRPr="001A6014">
        <w:rPr>
          <w:b/>
          <w:sz w:val="18"/>
          <w:szCs w:val="18"/>
        </w:rPr>
        <w:t>(Değişik: RG-25 /01/2025-32</w:t>
      </w:r>
      <w:r w:rsidR="00DE09CD" w:rsidRPr="001A6014">
        <w:rPr>
          <w:b/>
          <w:sz w:val="18"/>
          <w:szCs w:val="18"/>
        </w:rPr>
        <w:t>793/</w:t>
      </w:r>
      <w:r w:rsidRPr="001A6014">
        <w:rPr>
          <w:b/>
          <w:sz w:val="18"/>
          <w:szCs w:val="18"/>
        </w:rPr>
        <w:t>1 md. Yürürlük: 15/01/2025)</w:t>
      </w:r>
    </w:p>
    <w:p w:rsidR="00B4406A" w:rsidRPr="001A6014" w:rsidRDefault="00B4406A" w:rsidP="00B4406A">
      <w:pPr>
        <w:ind w:firstLine="709"/>
        <w:jc w:val="both"/>
        <w:outlineLvl w:val="4"/>
        <w:rPr>
          <w:sz w:val="18"/>
          <w:szCs w:val="18"/>
        </w:rPr>
      </w:pPr>
      <w:r w:rsidRPr="001A6014">
        <w:rPr>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r w:rsidRPr="001A6014">
        <w:rPr>
          <w:sz w:val="18"/>
          <w:szCs w:val="18"/>
        </w:rPr>
        <w:t>.</w:t>
      </w:r>
    </w:p>
    <w:p w:rsidR="00B4406A" w:rsidRPr="001A6014" w:rsidRDefault="00B4406A" w:rsidP="00B4406A">
      <w:pPr>
        <w:ind w:firstLine="709"/>
        <w:jc w:val="both"/>
        <w:outlineLvl w:val="4"/>
        <w:rPr>
          <w:strike/>
          <w:sz w:val="18"/>
          <w:szCs w:val="18"/>
        </w:rPr>
      </w:pPr>
      <w:r w:rsidRPr="001A6014">
        <w:rPr>
          <w:strike/>
          <w:sz w:val="18"/>
          <w:szCs w:val="18"/>
        </w:rPr>
        <w:t>a) İkinci basamak resmi sağlık hizmeti sunucularında.………………………………………………….……......6 TL</w:t>
      </w:r>
    </w:p>
    <w:p w:rsidR="00B4406A" w:rsidRPr="001A6014" w:rsidRDefault="00B4406A" w:rsidP="00B4406A">
      <w:pPr>
        <w:ind w:firstLine="709"/>
        <w:jc w:val="both"/>
        <w:outlineLvl w:val="4"/>
        <w:rPr>
          <w:strike/>
          <w:sz w:val="18"/>
          <w:szCs w:val="18"/>
        </w:rPr>
      </w:pPr>
      <w:r w:rsidRPr="001A6014">
        <w:rPr>
          <w:strike/>
          <w:sz w:val="18"/>
          <w:szCs w:val="18"/>
        </w:rPr>
        <w:t xml:space="preserve">b) Sağlık Bakanlığına bağlı eğitim ve araştırma hastaneleri ile bu hastanelere bağlı semt polikliniklerinde.……7 TL </w:t>
      </w:r>
    </w:p>
    <w:p w:rsidR="00B4406A" w:rsidRPr="001A6014" w:rsidRDefault="00B4406A" w:rsidP="00B4406A">
      <w:pPr>
        <w:tabs>
          <w:tab w:val="left" w:pos="851"/>
        </w:tabs>
        <w:ind w:firstLine="709"/>
        <w:jc w:val="both"/>
        <w:rPr>
          <w:strike/>
          <w:sz w:val="18"/>
          <w:szCs w:val="18"/>
        </w:rPr>
      </w:pPr>
      <w:r w:rsidRPr="001A6014">
        <w:rPr>
          <w:bCs/>
          <w:strike/>
          <w:sz w:val="18"/>
          <w:szCs w:val="18"/>
        </w:rPr>
        <w:t>c</w:t>
      </w:r>
      <w:r w:rsidRPr="001A6014">
        <w:rPr>
          <w:strike/>
          <w:sz w:val="18"/>
          <w:szCs w:val="18"/>
        </w:rPr>
        <w:t>) Sağlık Bakanlığınca üçüncü basamak hastane olarak basamaklandırılan Sağlık Bakanlığına bağlı hastanelerde …………………………………………………………………………………………………………………………….…7 TL</w:t>
      </w:r>
    </w:p>
    <w:p w:rsidR="00B4406A" w:rsidRPr="001A6014" w:rsidRDefault="00B4406A" w:rsidP="00B4406A">
      <w:pPr>
        <w:tabs>
          <w:tab w:val="left" w:pos="851"/>
        </w:tabs>
        <w:ind w:firstLine="709"/>
        <w:jc w:val="both"/>
        <w:rPr>
          <w:strike/>
          <w:sz w:val="18"/>
          <w:szCs w:val="18"/>
        </w:rPr>
      </w:pPr>
      <w:r w:rsidRPr="001A6014">
        <w:rPr>
          <w:strike/>
          <w:sz w:val="18"/>
          <w:szCs w:val="18"/>
        </w:rPr>
        <w:t xml:space="preserve">ç) Diş hekimliği fakülteleri bulunan </w:t>
      </w:r>
      <w:r w:rsidR="00DC19F2" w:rsidRPr="001A6014">
        <w:rPr>
          <w:strike/>
          <w:sz w:val="18"/>
          <w:szCs w:val="18"/>
        </w:rPr>
        <w:t>D</w:t>
      </w:r>
      <w:r w:rsidRPr="001A6014">
        <w:rPr>
          <w:strike/>
          <w:sz w:val="18"/>
          <w:szCs w:val="18"/>
        </w:rPr>
        <w:t>evlet/vakıf üniversite hastaneleri ………………………………………….8 TL</w:t>
      </w:r>
    </w:p>
    <w:p w:rsidR="00B4406A" w:rsidRPr="001A6014" w:rsidRDefault="00B4406A" w:rsidP="00B4406A">
      <w:pPr>
        <w:ind w:firstLine="709"/>
        <w:jc w:val="both"/>
        <w:outlineLvl w:val="4"/>
        <w:rPr>
          <w:strike/>
          <w:sz w:val="18"/>
          <w:szCs w:val="18"/>
        </w:rPr>
      </w:pPr>
      <w:r w:rsidRPr="001A6014">
        <w:rPr>
          <w:strike/>
          <w:sz w:val="18"/>
          <w:szCs w:val="18"/>
        </w:rPr>
        <w:t xml:space="preserve">d) Tıp fakülteleri bulunan </w:t>
      </w:r>
      <w:r w:rsidR="00DC19F2" w:rsidRPr="001A6014">
        <w:rPr>
          <w:strike/>
          <w:sz w:val="18"/>
          <w:szCs w:val="18"/>
        </w:rPr>
        <w:t>D</w:t>
      </w:r>
      <w:r w:rsidRPr="001A6014">
        <w:rPr>
          <w:strike/>
          <w:sz w:val="18"/>
          <w:szCs w:val="18"/>
        </w:rPr>
        <w:t>evlet üniversiteleri sağlık uygulama ve araştırma merkezlerinde.………….……......8 TL</w:t>
      </w:r>
    </w:p>
    <w:p w:rsidR="00B4406A" w:rsidRPr="001A6014" w:rsidRDefault="00B4406A" w:rsidP="00B4406A">
      <w:pPr>
        <w:ind w:firstLine="709"/>
        <w:jc w:val="both"/>
        <w:outlineLvl w:val="4"/>
        <w:rPr>
          <w:strike/>
          <w:sz w:val="18"/>
          <w:szCs w:val="18"/>
        </w:rPr>
      </w:pPr>
      <w:r w:rsidRPr="001A6014">
        <w:rPr>
          <w:strike/>
          <w:sz w:val="18"/>
          <w:szCs w:val="18"/>
        </w:rPr>
        <w:t>e) Tıp fakülteleri bulunan vakıf üniversiteleri sağlık uygulama ve araştırma merkezlerinde.……………………..8 TL</w:t>
      </w:r>
    </w:p>
    <w:p w:rsidR="00B4406A" w:rsidRPr="001A6014" w:rsidRDefault="00B4406A" w:rsidP="00B84576">
      <w:pPr>
        <w:ind w:firstLine="709"/>
        <w:jc w:val="both"/>
        <w:outlineLvl w:val="4"/>
        <w:rPr>
          <w:strike/>
          <w:sz w:val="18"/>
          <w:szCs w:val="18"/>
        </w:rPr>
      </w:pPr>
      <w:r w:rsidRPr="001A6014">
        <w:rPr>
          <w:strike/>
          <w:sz w:val="18"/>
          <w:szCs w:val="18"/>
        </w:rPr>
        <w:t>f) İkinci ve üçüncü basamak özel sağlık hizmeti sunucularında.……………………………………..………….15 TL</w:t>
      </w:r>
    </w:p>
    <w:p w:rsidR="008428ED" w:rsidRDefault="008428ED" w:rsidP="008428ED">
      <w:pPr>
        <w:ind w:firstLine="709"/>
        <w:jc w:val="both"/>
        <w:outlineLvl w:val="4"/>
        <w:rPr>
          <w:rFonts w:eastAsia="Calibri"/>
          <w:color w:val="FF0000"/>
          <w:sz w:val="18"/>
          <w:lang w:eastAsia="en-US"/>
        </w:rPr>
      </w:pPr>
      <w:r w:rsidRPr="002E6232">
        <w:rPr>
          <w:b/>
          <w:color w:val="FF0000"/>
          <w:sz w:val="18"/>
          <w:szCs w:val="18"/>
        </w:rPr>
        <w:t>(Değişik: RG-2</w:t>
      </w:r>
      <w:r>
        <w:rPr>
          <w:b/>
          <w:color w:val="FF0000"/>
          <w:sz w:val="18"/>
          <w:szCs w:val="18"/>
        </w:rPr>
        <w:t>3</w:t>
      </w:r>
      <w:r w:rsidRPr="002E6232">
        <w:rPr>
          <w:b/>
          <w:color w:val="FF0000"/>
          <w:sz w:val="18"/>
          <w:szCs w:val="18"/>
        </w:rPr>
        <w:t>/0</w:t>
      </w:r>
      <w:r>
        <w:rPr>
          <w:b/>
          <w:color w:val="FF0000"/>
          <w:sz w:val="18"/>
          <w:szCs w:val="18"/>
        </w:rPr>
        <w:t>2</w:t>
      </w:r>
      <w:r w:rsidRPr="002E6232">
        <w:rPr>
          <w:b/>
          <w:color w:val="FF0000"/>
          <w:sz w:val="18"/>
          <w:szCs w:val="18"/>
        </w:rPr>
        <w:t>/2025-32</w:t>
      </w:r>
      <w:r>
        <w:rPr>
          <w:b/>
          <w:color w:val="FF0000"/>
          <w:sz w:val="18"/>
          <w:szCs w:val="18"/>
        </w:rPr>
        <w:t>822/</w:t>
      </w:r>
      <w:r w:rsidRPr="002E6232">
        <w:rPr>
          <w:b/>
          <w:color w:val="FF0000"/>
          <w:sz w:val="18"/>
          <w:szCs w:val="18"/>
        </w:rPr>
        <w:t>1 md. Yürürlük: 15/01/2025)</w:t>
      </w:r>
    </w:p>
    <w:p w:rsidR="002E6232" w:rsidRPr="008428ED" w:rsidRDefault="002E6232" w:rsidP="002E6232">
      <w:pPr>
        <w:keepNext/>
        <w:keepLines/>
        <w:ind w:firstLine="709"/>
        <w:jc w:val="both"/>
        <w:outlineLvl w:val="2"/>
        <w:rPr>
          <w:rFonts w:eastAsia="Calibri"/>
          <w:strike/>
          <w:color w:val="FF0000"/>
          <w:sz w:val="18"/>
          <w:lang w:eastAsia="en-US"/>
        </w:rPr>
      </w:pPr>
      <w:r w:rsidRPr="008428ED">
        <w:rPr>
          <w:rFonts w:eastAsia="Calibri"/>
          <w:strike/>
          <w:color w:val="FF0000"/>
          <w:sz w:val="18"/>
          <w:lang w:eastAsia="en-US"/>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2E6232" w:rsidRPr="008428ED" w:rsidRDefault="002E6232" w:rsidP="002E6232">
      <w:pPr>
        <w:tabs>
          <w:tab w:val="left" w:pos="709"/>
        </w:tabs>
        <w:ind w:firstLine="709"/>
        <w:jc w:val="both"/>
        <w:outlineLvl w:val="4"/>
        <w:rPr>
          <w:rFonts w:eastAsia="Calibri"/>
          <w:strike/>
          <w:color w:val="FF0000"/>
          <w:sz w:val="18"/>
          <w:lang w:eastAsia="en-US"/>
        </w:rPr>
      </w:pPr>
      <w:r w:rsidRPr="008428ED">
        <w:rPr>
          <w:rFonts w:eastAsia="Calibri"/>
          <w:strike/>
          <w:color w:val="FF0000"/>
          <w:sz w:val="18"/>
          <w:lang w:eastAsia="en-US"/>
        </w:rPr>
        <w:t>a) İkinci basamak resmi sağlık hizmeti sunucularında .………………………………………………………......20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 xml:space="preserve">b) Sağlık Bakanlığına bağlı eğitim ve araştırma hastaneleri ile bu hastanelere bağlı semt polikliniklerinde .…..45 TL </w:t>
      </w:r>
    </w:p>
    <w:p w:rsidR="002E6232" w:rsidRPr="008428ED" w:rsidRDefault="002E6232" w:rsidP="002E6232">
      <w:pPr>
        <w:tabs>
          <w:tab w:val="left" w:pos="851"/>
        </w:tabs>
        <w:ind w:left="709"/>
        <w:jc w:val="both"/>
        <w:rPr>
          <w:rFonts w:eastAsia="Calibri"/>
          <w:strike/>
          <w:color w:val="FF0000"/>
          <w:sz w:val="18"/>
          <w:lang w:eastAsia="en-US"/>
        </w:rPr>
      </w:pPr>
      <w:r w:rsidRPr="008428ED">
        <w:rPr>
          <w:rFonts w:eastAsia="Calibri"/>
          <w:bCs/>
          <w:strike/>
          <w:color w:val="FF0000"/>
          <w:sz w:val="18"/>
          <w:lang w:eastAsia="en-US"/>
        </w:rPr>
        <w:t>c</w:t>
      </w:r>
      <w:r w:rsidRPr="008428ED">
        <w:rPr>
          <w:rFonts w:eastAsia="Calibri"/>
          <w:strike/>
          <w:color w:val="FF0000"/>
          <w:sz w:val="18"/>
          <w:lang w:eastAsia="en-US"/>
        </w:rPr>
        <w:t>) Sağlık Bakanlığınca üçüncü basamak hastane olarak basamaklandırılan Sağlık Bakanlığına bağlı hastanelerde .………………………………………………………………………………………………………….…….….45 TL</w:t>
      </w:r>
    </w:p>
    <w:p w:rsidR="002E6232" w:rsidRPr="008428ED" w:rsidRDefault="002E6232" w:rsidP="002E6232">
      <w:pPr>
        <w:tabs>
          <w:tab w:val="left" w:pos="851"/>
        </w:tabs>
        <w:ind w:firstLine="709"/>
        <w:jc w:val="both"/>
        <w:rPr>
          <w:rFonts w:eastAsia="Calibri"/>
          <w:strike/>
          <w:color w:val="FF0000"/>
          <w:sz w:val="18"/>
          <w:lang w:eastAsia="en-US"/>
        </w:rPr>
      </w:pPr>
      <w:r w:rsidRPr="008428ED">
        <w:rPr>
          <w:rFonts w:eastAsia="Calibri"/>
          <w:strike/>
          <w:color w:val="FF0000"/>
          <w:sz w:val="18"/>
          <w:lang w:eastAsia="en-US"/>
        </w:rPr>
        <w:t>ç) Diş hekimliği fakülteleri bulunan Devlet/vakıf üniversite hastaneleri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d) Tıp fakülteleri bulunan Devlet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e) Tıp fakülteleri bulunan vakıf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f) İkinci ve üçüncü basamak özel sağlık hizmeti sunucularında .……………………………………….………...50 TL</w:t>
      </w:r>
    </w:p>
    <w:p w:rsidR="000146F1"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Sağlık Bakanlığı tarafından sözleşme imzalanmış, görevlendirilmiş veya yetkilendirilmiş aile hekimlerinden, sağlık hizmeti sunucularına sevk edilerek yapılan hekim ve diş hekimi muayenesi nedeniyle uygulanacak katılım payı %50 oranında azaltılarak tahsil edilir.</w:t>
      </w:r>
    </w:p>
    <w:p w:rsidR="001168E6" w:rsidRDefault="001168E6" w:rsidP="002E6232">
      <w:pPr>
        <w:ind w:firstLine="709"/>
        <w:jc w:val="both"/>
        <w:outlineLvl w:val="4"/>
        <w:rPr>
          <w:rFonts w:eastAsia="Calibri"/>
          <w:strike/>
          <w:color w:val="FF0000"/>
          <w:sz w:val="18"/>
          <w:lang w:eastAsia="en-US"/>
        </w:rPr>
      </w:pPr>
      <w:r w:rsidRPr="002E6232">
        <w:rPr>
          <w:b/>
          <w:color w:val="FF0000"/>
          <w:sz w:val="18"/>
          <w:szCs w:val="18"/>
        </w:rPr>
        <w:t>(Değişik: RG-</w:t>
      </w:r>
      <w:r w:rsidR="006C624C">
        <w:rPr>
          <w:b/>
          <w:color w:val="FF0000"/>
          <w:sz w:val="18"/>
          <w:szCs w:val="18"/>
        </w:rPr>
        <w:t>31</w:t>
      </w:r>
      <w:r w:rsidRPr="002E6232">
        <w:rPr>
          <w:b/>
          <w:color w:val="FF0000"/>
          <w:sz w:val="18"/>
          <w:szCs w:val="18"/>
        </w:rPr>
        <w:t>/</w:t>
      </w:r>
      <w:r>
        <w:rPr>
          <w:b/>
          <w:color w:val="FF0000"/>
          <w:sz w:val="18"/>
          <w:szCs w:val="18"/>
        </w:rPr>
        <w:t>12</w:t>
      </w:r>
      <w:r w:rsidRPr="002E6232">
        <w:rPr>
          <w:b/>
          <w:color w:val="FF0000"/>
          <w:sz w:val="18"/>
          <w:szCs w:val="18"/>
        </w:rPr>
        <w:t>/2025-3</w:t>
      </w:r>
      <w:r w:rsidR="006C624C">
        <w:rPr>
          <w:b/>
          <w:color w:val="FF0000"/>
          <w:sz w:val="18"/>
          <w:szCs w:val="18"/>
        </w:rPr>
        <w:t>3124/</w:t>
      </w:r>
      <w:r w:rsidRPr="002E6232">
        <w:rPr>
          <w:b/>
          <w:color w:val="FF0000"/>
          <w:sz w:val="18"/>
          <w:szCs w:val="18"/>
        </w:rPr>
        <w:t xml:space="preserve">1 md. Yürürlük: </w:t>
      </w:r>
      <w:r>
        <w:rPr>
          <w:b/>
          <w:color w:val="FF0000"/>
          <w:sz w:val="18"/>
          <w:szCs w:val="18"/>
        </w:rPr>
        <w:t>0</w:t>
      </w:r>
      <w:r w:rsidRPr="002E6232">
        <w:rPr>
          <w:b/>
          <w:color w:val="FF0000"/>
          <w:sz w:val="18"/>
          <w:szCs w:val="18"/>
        </w:rPr>
        <w:t>1/01/202</w:t>
      </w:r>
      <w:r>
        <w:rPr>
          <w:b/>
          <w:color w:val="FF0000"/>
          <w:sz w:val="18"/>
          <w:szCs w:val="18"/>
        </w:rPr>
        <w:t>6</w:t>
      </w:r>
      <w:r w:rsidRPr="002E6232">
        <w:rPr>
          <w:b/>
          <w:color w:val="FF0000"/>
          <w:sz w:val="18"/>
          <w:szCs w:val="18"/>
        </w:rPr>
        <w:t>)</w:t>
      </w:r>
    </w:p>
    <w:p w:rsidR="008428ED" w:rsidRPr="001168E6" w:rsidRDefault="008428ED" w:rsidP="008428ED">
      <w:pPr>
        <w:pStyle w:val="Balk3"/>
        <w:spacing w:before="0"/>
        <w:ind w:firstLine="709"/>
        <w:jc w:val="both"/>
        <w:rPr>
          <w:rFonts w:ascii="Times New Roman" w:eastAsiaTheme="minorHAnsi" w:hAnsi="Times New Roman" w:cs="Times New Roman"/>
          <w:b w:val="0"/>
          <w:strike/>
          <w:color w:val="FF0000"/>
          <w:sz w:val="18"/>
        </w:rPr>
      </w:pPr>
      <w:r w:rsidRPr="001168E6">
        <w:rPr>
          <w:rFonts w:ascii="Times New Roman" w:eastAsiaTheme="minorHAnsi" w:hAnsi="Times New Roman" w:cs="Times New Roman"/>
          <w:b w:val="0"/>
          <w:strike/>
          <w:color w:val="FF0000"/>
          <w:sz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8428ED" w:rsidRPr="001168E6" w:rsidRDefault="008428ED" w:rsidP="008428ED">
      <w:pPr>
        <w:tabs>
          <w:tab w:val="left" w:pos="709"/>
        </w:tabs>
        <w:ind w:firstLine="709"/>
        <w:jc w:val="both"/>
        <w:outlineLvl w:val="4"/>
        <w:rPr>
          <w:strike/>
          <w:color w:val="FF0000"/>
          <w:sz w:val="18"/>
        </w:rPr>
      </w:pPr>
      <w:r w:rsidRPr="001168E6">
        <w:rPr>
          <w:strike/>
          <w:color w:val="FF0000"/>
          <w:sz w:val="18"/>
        </w:rPr>
        <w:t>a) İkinci basamak resmi sağlık hizmeti sunucularında .………………………………………………………......20 TL</w:t>
      </w:r>
    </w:p>
    <w:p w:rsidR="008428ED" w:rsidRPr="001168E6" w:rsidRDefault="008428ED" w:rsidP="008428ED">
      <w:pPr>
        <w:ind w:firstLine="709"/>
        <w:jc w:val="both"/>
        <w:outlineLvl w:val="4"/>
        <w:rPr>
          <w:strike/>
          <w:color w:val="FF0000"/>
          <w:sz w:val="18"/>
        </w:rPr>
      </w:pPr>
      <w:r w:rsidRPr="001168E6">
        <w:rPr>
          <w:strike/>
          <w:color w:val="FF0000"/>
          <w:sz w:val="18"/>
        </w:rPr>
        <w:t xml:space="preserve">b) Sağlık Bakanlığına bağlı eğitim ve araştırma hastaneleri ile bu hastanelere bağlı semt polikliniklerinde .…..20 TL </w:t>
      </w:r>
    </w:p>
    <w:p w:rsidR="008428ED" w:rsidRPr="001168E6" w:rsidRDefault="008428ED" w:rsidP="008428ED">
      <w:pPr>
        <w:tabs>
          <w:tab w:val="left" w:pos="851"/>
        </w:tabs>
        <w:ind w:left="709"/>
        <w:jc w:val="both"/>
        <w:rPr>
          <w:strike/>
          <w:color w:val="FF0000"/>
          <w:sz w:val="18"/>
        </w:rPr>
      </w:pPr>
      <w:r w:rsidRPr="001168E6">
        <w:rPr>
          <w:bCs/>
          <w:strike/>
          <w:color w:val="FF0000"/>
          <w:sz w:val="18"/>
        </w:rPr>
        <w:t>c</w:t>
      </w:r>
      <w:r w:rsidRPr="001168E6">
        <w:rPr>
          <w:strike/>
          <w:color w:val="FF0000"/>
          <w:sz w:val="18"/>
        </w:rPr>
        <w:t>) Sağlık Bakanlığınca üçüncü basamak hastane olarak basamaklandırılan Sağlık Bakanlığına bağlı hastanelerde .………………………………………………………………………………………………………….…….….20 TL</w:t>
      </w:r>
    </w:p>
    <w:p w:rsidR="008428ED" w:rsidRPr="001168E6" w:rsidRDefault="008428ED" w:rsidP="008428ED">
      <w:pPr>
        <w:tabs>
          <w:tab w:val="left" w:pos="851"/>
        </w:tabs>
        <w:ind w:firstLine="709"/>
        <w:jc w:val="both"/>
        <w:rPr>
          <w:strike/>
          <w:color w:val="FF0000"/>
          <w:sz w:val="18"/>
        </w:rPr>
      </w:pPr>
      <w:r w:rsidRPr="001168E6">
        <w:rPr>
          <w:strike/>
          <w:color w:val="FF0000"/>
          <w:sz w:val="18"/>
        </w:rPr>
        <w:t>ç) Diş hekimliği fakülteleri bulunan Devlet/vakıf üniversite hastaneleri ……………………………..………….20 TL</w:t>
      </w:r>
    </w:p>
    <w:p w:rsidR="008428ED" w:rsidRPr="001168E6" w:rsidRDefault="008428ED" w:rsidP="008428ED">
      <w:pPr>
        <w:ind w:firstLine="709"/>
        <w:jc w:val="both"/>
        <w:outlineLvl w:val="4"/>
        <w:rPr>
          <w:strike/>
          <w:color w:val="FF0000"/>
          <w:sz w:val="18"/>
        </w:rPr>
      </w:pPr>
      <w:r w:rsidRPr="001168E6">
        <w:rPr>
          <w:strike/>
          <w:color w:val="FF0000"/>
          <w:sz w:val="18"/>
        </w:rPr>
        <w:t>d) Tıp fakülteleri bulunan Devlet üniversiteleri sağlık uygulama ve araştırma merkezlerinde .………….……...20 TL</w:t>
      </w:r>
    </w:p>
    <w:p w:rsidR="008428ED" w:rsidRPr="001168E6" w:rsidRDefault="008428ED" w:rsidP="008428ED">
      <w:pPr>
        <w:ind w:firstLine="709"/>
        <w:jc w:val="both"/>
        <w:outlineLvl w:val="4"/>
        <w:rPr>
          <w:strike/>
          <w:color w:val="FF0000"/>
          <w:sz w:val="18"/>
        </w:rPr>
      </w:pPr>
      <w:r w:rsidRPr="001168E6">
        <w:rPr>
          <w:strike/>
          <w:color w:val="FF0000"/>
          <w:sz w:val="18"/>
        </w:rPr>
        <w:t>e) Tıp fakülteleri bulunan vakıf üniversiteleri sağlık uygulama ve araştırma merkezlerinde .……………..…….20 TL</w:t>
      </w:r>
    </w:p>
    <w:p w:rsidR="008428ED" w:rsidRPr="001168E6" w:rsidRDefault="008428ED" w:rsidP="008428ED">
      <w:pPr>
        <w:ind w:firstLine="709"/>
        <w:jc w:val="both"/>
        <w:outlineLvl w:val="4"/>
        <w:rPr>
          <w:strike/>
          <w:color w:val="FF0000"/>
          <w:sz w:val="18"/>
        </w:rPr>
      </w:pPr>
      <w:r w:rsidRPr="001168E6">
        <w:rPr>
          <w:strike/>
          <w:color w:val="FF0000"/>
          <w:sz w:val="18"/>
        </w:rPr>
        <w:t>f) İkinci ve üçüncü basamak özel sağlık hizmeti sunucularında .……………………………………….………...50 TL</w:t>
      </w:r>
    </w:p>
    <w:p w:rsidR="008428ED" w:rsidRPr="001168E6" w:rsidRDefault="008428ED" w:rsidP="008428ED">
      <w:pPr>
        <w:ind w:firstLine="709"/>
        <w:jc w:val="both"/>
        <w:outlineLvl w:val="4"/>
        <w:rPr>
          <w:strike/>
          <w:color w:val="FF0000"/>
          <w:sz w:val="18"/>
        </w:rPr>
      </w:pPr>
      <w:r w:rsidRPr="001168E6">
        <w:rPr>
          <w:strike/>
          <w:color w:val="FF0000"/>
          <w:sz w:val="18"/>
        </w:rPr>
        <w:t>Sağlık Bakanlığı tarafından sözleşme imzalanmış, görevlendirilmiş veya yetkilendirilmiş aile hekimlerinden, sağlık hizmet</w:t>
      </w:r>
      <w:r w:rsidR="001A6014" w:rsidRPr="001168E6">
        <w:rPr>
          <w:strike/>
          <w:color w:val="FF0000"/>
          <w:sz w:val="18"/>
        </w:rPr>
        <w:t>i</w:t>
      </w:r>
      <w:r w:rsidRPr="001168E6">
        <w:rPr>
          <w:strike/>
          <w:color w:val="FF0000"/>
          <w:sz w:val="18"/>
        </w:rPr>
        <w:t xml:space="preserve"> sunucularına sevk edilerek yapılan hekim ve diş hekimi muayenesi nedeniyle uygulanacak katılım payı %50 oranında azaltılarak tahsil edilir.</w:t>
      </w:r>
    </w:p>
    <w:p w:rsidR="008428ED" w:rsidRDefault="008428ED" w:rsidP="008428ED">
      <w:pPr>
        <w:tabs>
          <w:tab w:val="left" w:pos="698"/>
        </w:tabs>
        <w:ind w:firstLine="566"/>
        <w:jc w:val="both"/>
        <w:rPr>
          <w:strike/>
          <w:color w:val="FF0000"/>
          <w:sz w:val="18"/>
          <w:szCs w:val="18"/>
        </w:rPr>
      </w:pPr>
      <w:r w:rsidRPr="001168E6">
        <w:rPr>
          <w:color w:val="FF0000"/>
          <w:sz w:val="18"/>
          <w:szCs w:val="18"/>
        </w:rPr>
        <w:t xml:space="preserve">   </w:t>
      </w:r>
      <w:r w:rsidRPr="001168E6">
        <w:rPr>
          <w:strike/>
          <w:color w:val="FF0000"/>
          <w:sz w:val="18"/>
          <w:szCs w:val="18"/>
        </w:rPr>
        <w:t>Sağlıkta basamaklar arası sevk zincirinin etkinliğini artırmak üzere tüm sağlık basamaklarının birbirine entegrasyonu ve eş güdüm içinde sağlık hizmeti sunulmasına yönelik Sağlık Bakanlığı tarafından yürütülen çalışmalar tamamlanana kadar; özel sağlık hizmeti sunucuları hariç olmak üzere ikinci ve üçüncü basamak sağlık hizmeti sunucularında yapılan hekim ve diş hekimi muayenesi nedeniyle uygulanacak katılım payı, birinci basamaktan sevk edilmiş gibi kabul edilir ve %50 oranında azaltılarak tahsil edilir.</w:t>
      </w:r>
    </w:p>
    <w:p w:rsidR="001168E6" w:rsidRPr="001168E6" w:rsidRDefault="001168E6" w:rsidP="001168E6">
      <w:pPr>
        <w:ind w:firstLine="709"/>
        <w:jc w:val="both"/>
        <w:outlineLvl w:val="4"/>
        <w:rPr>
          <w:color w:val="FF0000"/>
          <w:sz w:val="12"/>
        </w:rPr>
      </w:pPr>
      <w:r w:rsidRPr="001168E6">
        <w:rPr>
          <w:color w:val="FF0000"/>
          <w:sz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1168E6" w:rsidRPr="001168E6" w:rsidRDefault="001168E6" w:rsidP="001168E6">
      <w:pPr>
        <w:ind w:firstLine="709"/>
        <w:jc w:val="both"/>
        <w:outlineLvl w:val="4"/>
        <w:rPr>
          <w:color w:val="FF0000"/>
          <w:sz w:val="18"/>
        </w:rPr>
      </w:pPr>
      <w:r w:rsidRPr="001168E6">
        <w:rPr>
          <w:color w:val="FF0000"/>
          <w:sz w:val="18"/>
        </w:rPr>
        <w:t>a) İkinci basamak resmi sağlık hizmeti sunucularında .…………………………………………………….......</w:t>
      </w:r>
      <w:r>
        <w:rPr>
          <w:color w:val="FF0000"/>
          <w:sz w:val="18"/>
        </w:rPr>
        <w:t>.</w:t>
      </w:r>
      <w:r w:rsidRPr="001168E6">
        <w:rPr>
          <w:color w:val="FF0000"/>
          <w:sz w:val="18"/>
        </w:rPr>
        <w:t xml:space="preserve"> 26 TL</w:t>
      </w:r>
    </w:p>
    <w:p w:rsidR="001168E6" w:rsidRPr="001168E6" w:rsidRDefault="001168E6" w:rsidP="001168E6">
      <w:pPr>
        <w:ind w:left="709"/>
        <w:jc w:val="both"/>
        <w:outlineLvl w:val="4"/>
        <w:rPr>
          <w:color w:val="FF0000"/>
          <w:sz w:val="18"/>
        </w:rPr>
      </w:pPr>
      <w:r w:rsidRPr="001168E6">
        <w:rPr>
          <w:color w:val="FF0000"/>
          <w:sz w:val="18"/>
        </w:rPr>
        <w:t>b) Sağlık Bakanlığına bağlı eğitim ve araştırma hastaneleri ile bu hastanelere bağlı semt polikliniklerinde ....</w:t>
      </w:r>
      <w:r>
        <w:rPr>
          <w:color w:val="FF0000"/>
          <w:sz w:val="18"/>
        </w:rPr>
        <w:t>.</w:t>
      </w:r>
      <w:r w:rsidRPr="001168E6">
        <w:rPr>
          <w:color w:val="FF0000"/>
          <w:sz w:val="18"/>
        </w:rPr>
        <w:t xml:space="preserve"> 26 TL </w:t>
      </w:r>
      <w:r>
        <w:rPr>
          <w:color w:val="FF0000"/>
          <w:sz w:val="18"/>
        </w:rPr>
        <w:t xml:space="preserve">            </w:t>
      </w:r>
      <w:r w:rsidRPr="001168E6">
        <w:rPr>
          <w:bCs/>
          <w:color w:val="FF0000"/>
          <w:sz w:val="18"/>
        </w:rPr>
        <w:t>c</w:t>
      </w:r>
      <w:r w:rsidRPr="001168E6">
        <w:rPr>
          <w:color w:val="FF0000"/>
          <w:sz w:val="18"/>
        </w:rPr>
        <w:t xml:space="preserve">) </w:t>
      </w:r>
      <w:r w:rsidRPr="001423D5">
        <w:rPr>
          <w:color w:val="FF0000"/>
          <w:spacing w:val="-10"/>
          <w:sz w:val="18"/>
        </w:rPr>
        <w:t>Sağlık Bakanlığınca üçüncü basamak hastane olarak basamaklandırılan Sağlık Bakanlığına bağlı hastanelerde</w:t>
      </w:r>
      <w:r w:rsidR="001423D5">
        <w:rPr>
          <w:color w:val="FF0000"/>
          <w:spacing w:val="-10"/>
          <w:sz w:val="18"/>
        </w:rPr>
        <w:t xml:space="preserve"> …</w:t>
      </w:r>
      <w:r w:rsidR="00F95BC5">
        <w:rPr>
          <w:color w:val="FF0000"/>
          <w:spacing w:val="-10"/>
          <w:sz w:val="18"/>
        </w:rPr>
        <w:t>…</w:t>
      </w:r>
      <w:bookmarkStart w:id="148" w:name="_GoBack"/>
      <w:bookmarkEnd w:id="148"/>
      <w:r w:rsidRPr="001423D5">
        <w:rPr>
          <w:color w:val="FF0000"/>
          <w:spacing w:val="-10"/>
          <w:sz w:val="18"/>
        </w:rPr>
        <w:t xml:space="preserve">………. </w:t>
      </w:r>
      <w:r w:rsidRPr="001168E6">
        <w:rPr>
          <w:color w:val="FF0000"/>
          <w:sz w:val="18"/>
        </w:rPr>
        <w:t>26 TL</w:t>
      </w:r>
    </w:p>
    <w:p w:rsidR="001168E6" w:rsidRPr="001168E6" w:rsidRDefault="001168E6" w:rsidP="001168E6">
      <w:pPr>
        <w:tabs>
          <w:tab w:val="left" w:pos="851"/>
        </w:tabs>
        <w:ind w:firstLine="709"/>
        <w:jc w:val="both"/>
        <w:rPr>
          <w:color w:val="FF0000"/>
          <w:sz w:val="18"/>
        </w:rPr>
      </w:pPr>
      <w:r w:rsidRPr="001168E6">
        <w:rPr>
          <w:color w:val="FF0000"/>
          <w:sz w:val="18"/>
        </w:rPr>
        <w:t xml:space="preserve">ç) Diş hekimliği fakülteleri bulunan Devlet/vakıf üniversite hastaneleri ………………...…………..………… </w:t>
      </w:r>
      <w:r>
        <w:rPr>
          <w:color w:val="FF0000"/>
          <w:sz w:val="18"/>
        </w:rPr>
        <w:t>.</w:t>
      </w:r>
      <w:r w:rsidRPr="001168E6">
        <w:rPr>
          <w:color w:val="FF0000"/>
          <w:sz w:val="18"/>
        </w:rPr>
        <w:t>26 TL</w:t>
      </w:r>
    </w:p>
    <w:p w:rsidR="001168E6" w:rsidRPr="001168E6" w:rsidRDefault="001168E6" w:rsidP="001168E6">
      <w:pPr>
        <w:ind w:firstLine="709"/>
        <w:jc w:val="both"/>
        <w:outlineLvl w:val="4"/>
        <w:rPr>
          <w:color w:val="FF0000"/>
          <w:sz w:val="18"/>
        </w:rPr>
      </w:pPr>
      <w:r w:rsidRPr="001168E6">
        <w:rPr>
          <w:color w:val="FF0000"/>
          <w:sz w:val="18"/>
        </w:rPr>
        <w:t>d) Tıp fakülteleri bulunan Devlet üniversiteleri sağlık uygulama ve araştırma merkezlerinde ….…………..….. 26 TL</w:t>
      </w:r>
    </w:p>
    <w:p w:rsidR="001168E6" w:rsidRPr="001168E6" w:rsidRDefault="001168E6" w:rsidP="001168E6">
      <w:pPr>
        <w:ind w:firstLine="709"/>
        <w:jc w:val="both"/>
        <w:outlineLvl w:val="4"/>
        <w:rPr>
          <w:color w:val="FF0000"/>
          <w:sz w:val="18"/>
        </w:rPr>
      </w:pPr>
      <w:r w:rsidRPr="001168E6">
        <w:rPr>
          <w:color w:val="FF0000"/>
          <w:sz w:val="18"/>
        </w:rPr>
        <w:t>e) Tıp fakülteleri bulunan vakıf üniversiteleri sağlık uygulama ve araştırma merkezlerinde ....…………….…</w:t>
      </w:r>
      <w:r>
        <w:rPr>
          <w:color w:val="FF0000"/>
          <w:sz w:val="18"/>
        </w:rPr>
        <w:t>.</w:t>
      </w:r>
      <w:r w:rsidRPr="001168E6">
        <w:rPr>
          <w:color w:val="FF0000"/>
          <w:sz w:val="18"/>
        </w:rPr>
        <w:t xml:space="preserve"> 26 TL</w:t>
      </w:r>
    </w:p>
    <w:p w:rsidR="001168E6" w:rsidRPr="001168E6" w:rsidRDefault="001168E6" w:rsidP="001168E6">
      <w:pPr>
        <w:ind w:firstLine="709"/>
        <w:jc w:val="both"/>
        <w:outlineLvl w:val="4"/>
        <w:rPr>
          <w:color w:val="FF0000"/>
          <w:sz w:val="18"/>
        </w:rPr>
      </w:pPr>
      <w:r w:rsidRPr="001168E6">
        <w:rPr>
          <w:color w:val="FF0000"/>
          <w:sz w:val="18"/>
        </w:rPr>
        <w:lastRenderedPageBreak/>
        <w:t>f) İkinci ve üçüncü basamak özel sağlık hizmeti sunucularında ....……………………………………….……. 60 TL</w:t>
      </w:r>
    </w:p>
    <w:p w:rsidR="001168E6" w:rsidRPr="001168E6" w:rsidRDefault="001168E6" w:rsidP="001168E6">
      <w:pPr>
        <w:keepNext/>
        <w:keepLines/>
        <w:ind w:firstLine="709"/>
        <w:jc w:val="both"/>
        <w:outlineLvl w:val="2"/>
        <w:rPr>
          <w:strike/>
          <w:color w:val="FF0000"/>
          <w:sz w:val="18"/>
          <w:szCs w:val="18"/>
        </w:rPr>
      </w:pPr>
      <w:r w:rsidRPr="001168E6">
        <w:rPr>
          <w:color w:val="FF0000"/>
          <w:sz w:val="18"/>
        </w:rPr>
        <w:t>Sağlık Bakanlığı tarafından sözleşme imzalanmış, görevlendirilmiş veya yetkilendirilmiş aile hekimlerinden, sağlık hizmeti sunucularına sevk edilerek yapılan hekim ve diş hekimi muayenesi nedeniyle uygulanacak katılım payı %50 oranında azaltılarak tahsil edilir.</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9"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9"/>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50" w:name="_III.2.2._Ayakta_Tedavide"/>
      <w:bookmarkStart w:id="151" w:name="_3.2.2._Ayakta_Tedavide"/>
      <w:bookmarkStart w:id="152" w:name="_Toc351975164"/>
      <w:bookmarkStart w:id="153" w:name="_Toc245228658"/>
      <w:bookmarkStart w:id="154" w:name="_Toc251702353"/>
      <w:bookmarkStart w:id="155" w:name="_Ref252696270"/>
      <w:bookmarkStart w:id="156" w:name="_Toc252741246"/>
      <w:bookmarkStart w:id="157" w:name="_Toc252742701"/>
      <w:bookmarkStart w:id="158" w:name="_Toc245228157"/>
      <w:bookmarkStart w:id="159" w:name="_Toc245228659"/>
      <w:bookmarkStart w:id="160" w:name="_Toc251702354"/>
      <w:bookmarkEnd w:id="150"/>
      <w:bookmarkEnd w:id="151"/>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52"/>
    </w:p>
    <w:p w:rsidR="006833CA"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A249DB" w:rsidRPr="00820111" w:rsidRDefault="00A249DB" w:rsidP="00A249DB">
      <w:pPr>
        <w:ind w:firstLine="709"/>
        <w:jc w:val="both"/>
        <w:outlineLvl w:val="4"/>
        <w:rPr>
          <w:sz w:val="18"/>
          <w:szCs w:val="18"/>
        </w:rPr>
      </w:pPr>
      <w:r w:rsidRPr="002E6232">
        <w:rPr>
          <w:b/>
          <w:color w:val="FF0000"/>
          <w:sz w:val="18"/>
          <w:szCs w:val="18"/>
        </w:rPr>
        <w:t>(Değişik: RG-</w:t>
      </w:r>
      <w:r w:rsidR="006C624C">
        <w:rPr>
          <w:b/>
          <w:color w:val="FF0000"/>
          <w:sz w:val="18"/>
          <w:szCs w:val="18"/>
        </w:rPr>
        <w:t>31</w:t>
      </w:r>
      <w:r w:rsidRPr="002E6232">
        <w:rPr>
          <w:b/>
          <w:color w:val="FF0000"/>
          <w:sz w:val="18"/>
          <w:szCs w:val="18"/>
        </w:rPr>
        <w:t>/</w:t>
      </w:r>
      <w:r>
        <w:rPr>
          <w:b/>
          <w:color w:val="FF0000"/>
          <w:sz w:val="18"/>
          <w:szCs w:val="18"/>
        </w:rPr>
        <w:t>12</w:t>
      </w:r>
      <w:r w:rsidRPr="002E6232">
        <w:rPr>
          <w:b/>
          <w:color w:val="FF0000"/>
          <w:sz w:val="18"/>
          <w:szCs w:val="18"/>
        </w:rPr>
        <w:t>/2025-3</w:t>
      </w:r>
      <w:r w:rsidR="006C624C">
        <w:rPr>
          <w:b/>
          <w:color w:val="FF0000"/>
          <w:sz w:val="18"/>
          <w:szCs w:val="18"/>
        </w:rPr>
        <w:t>3124/2</w:t>
      </w:r>
      <w:r w:rsidRPr="002E6232">
        <w:rPr>
          <w:b/>
          <w:color w:val="FF0000"/>
          <w:sz w:val="18"/>
          <w:szCs w:val="18"/>
        </w:rPr>
        <w:t xml:space="preserve"> md. Yürürlük: </w:t>
      </w:r>
      <w:r>
        <w:rPr>
          <w:b/>
          <w:color w:val="FF0000"/>
          <w:sz w:val="18"/>
          <w:szCs w:val="18"/>
        </w:rPr>
        <w:t>0</w:t>
      </w:r>
      <w:r w:rsidRPr="002E6232">
        <w:rPr>
          <w:b/>
          <w:color w:val="FF0000"/>
          <w:sz w:val="18"/>
          <w:szCs w:val="18"/>
        </w:rPr>
        <w:t>1/01/202</w:t>
      </w:r>
      <w:r>
        <w:rPr>
          <w:b/>
          <w:color w:val="FF0000"/>
          <w:sz w:val="18"/>
          <w:szCs w:val="18"/>
        </w:rPr>
        <w:t>6</w:t>
      </w:r>
      <w:r w:rsidRPr="002E6232">
        <w:rPr>
          <w:b/>
          <w:color w:val="FF0000"/>
          <w:sz w:val="18"/>
          <w:szCs w:val="18"/>
        </w:rPr>
        <w:t>)</w:t>
      </w:r>
    </w:p>
    <w:p w:rsidR="006833CA" w:rsidRPr="00A249DB" w:rsidRDefault="006833CA" w:rsidP="00B347C0">
      <w:pPr>
        <w:ind w:firstLine="708"/>
        <w:jc w:val="both"/>
        <w:outlineLvl w:val="4"/>
        <w:rPr>
          <w:strike/>
          <w:sz w:val="18"/>
          <w:szCs w:val="18"/>
        </w:rPr>
      </w:pPr>
      <w:r w:rsidRPr="00A249DB">
        <w:rPr>
          <w:strike/>
          <w:sz w:val="18"/>
          <w:szCs w:val="18"/>
        </w:rPr>
        <w:t>(2) Ayrıca her bir reçete için;</w:t>
      </w:r>
    </w:p>
    <w:p w:rsidR="006833CA" w:rsidRPr="00A249DB" w:rsidRDefault="006833CA" w:rsidP="004905B7">
      <w:pPr>
        <w:ind w:firstLine="708"/>
        <w:jc w:val="both"/>
        <w:outlineLvl w:val="4"/>
        <w:rPr>
          <w:strike/>
          <w:sz w:val="18"/>
          <w:szCs w:val="18"/>
        </w:rPr>
      </w:pPr>
      <w:r w:rsidRPr="00A249DB">
        <w:rPr>
          <w:strike/>
          <w:sz w:val="18"/>
          <w:szCs w:val="18"/>
        </w:rPr>
        <w:t>a) 3 kutuya kadar (üç kutu dâhil) temin edilen ilaçlar için</w:t>
      </w:r>
      <w:r w:rsidR="008C4AEE" w:rsidRPr="00A249DB">
        <w:rPr>
          <w:strike/>
          <w:sz w:val="18"/>
          <w:szCs w:val="18"/>
        </w:rPr>
        <w:t>……….</w:t>
      </w:r>
      <w:r w:rsidRPr="00A249DB">
        <w:rPr>
          <w:strike/>
          <w:sz w:val="18"/>
          <w:szCs w:val="18"/>
        </w:rPr>
        <w:t xml:space="preserve">3 </w:t>
      </w:r>
      <w:r w:rsidR="00641473" w:rsidRPr="00A249DB">
        <w:rPr>
          <w:strike/>
          <w:sz w:val="18"/>
          <w:szCs w:val="18"/>
        </w:rPr>
        <w:t xml:space="preserve">(üç) </w:t>
      </w:r>
      <w:r w:rsidRPr="00A249DB">
        <w:rPr>
          <w:strike/>
          <w:sz w:val="18"/>
          <w:szCs w:val="18"/>
        </w:rPr>
        <w:t>TL,</w:t>
      </w:r>
    </w:p>
    <w:p w:rsidR="006833CA" w:rsidRPr="00A249DB" w:rsidRDefault="006833CA" w:rsidP="004905B7">
      <w:pPr>
        <w:ind w:firstLine="708"/>
        <w:jc w:val="both"/>
        <w:outlineLvl w:val="4"/>
        <w:rPr>
          <w:strike/>
          <w:sz w:val="18"/>
          <w:szCs w:val="18"/>
        </w:rPr>
      </w:pPr>
      <w:r w:rsidRPr="00A249DB">
        <w:rPr>
          <w:strike/>
          <w:sz w:val="18"/>
          <w:szCs w:val="18"/>
        </w:rPr>
        <w:t>b) 3 kutuya ilave temin edilen her bir kutu ilaç için</w:t>
      </w:r>
      <w:r w:rsidR="00FF73AC" w:rsidRPr="00A249DB">
        <w:rPr>
          <w:strike/>
          <w:sz w:val="18"/>
          <w:szCs w:val="18"/>
        </w:rPr>
        <w:t>………</w:t>
      </w:r>
      <w:r w:rsidR="007B53D3" w:rsidRPr="00A249DB">
        <w:rPr>
          <w:strike/>
          <w:sz w:val="18"/>
          <w:szCs w:val="18"/>
        </w:rPr>
        <w:t>.</w:t>
      </w:r>
      <w:r w:rsidR="00FF73AC" w:rsidRPr="00A249DB">
        <w:rPr>
          <w:strike/>
          <w:sz w:val="18"/>
          <w:szCs w:val="18"/>
        </w:rPr>
        <w:t>…</w:t>
      </w:r>
      <w:r w:rsidR="008C4AEE" w:rsidRPr="00A249DB">
        <w:rPr>
          <w:strike/>
          <w:sz w:val="18"/>
          <w:szCs w:val="18"/>
        </w:rPr>
        <w:t>…</w:t>
      </w:r>
      <w:r w:rsidR="004905B7" w:rsidRPr="00A249DB">
        <w:rPr>
          <w:strike/>
          <w:sz w:val="18"/>
          <w:szCs w:val="18"/>
        </w:rPr>
        <w:t>..</w:t>
      </w:r>
      <w:r w:rsidRPr="00A249DB">
        <w:rPr>
          <w:strike/>
          <w:sz w:val="18"/>
          <w:szCs w:val="18"/>
        </w:rPr>
        <w:t xml:space="preserve">1 </w:t>
      </w:r>
      <w:r w:rsidR="00641473" w:rsidRPr="00A249DB">
        <w:rPr>
          <w:strike/>
          <w:sz w:val="18"/>
          <w:szCs w:val="18"/>
        </w:rPr>
        <w:t xml:space="preserve">(bir) </w:t>
      </w:r>
      <w:r w:rsidRPr="00A249DB">
        <w:rPr>
          <w:strike/>
          <w:sz w:val="18"/>
          <w:szCs w:val="18"/>
        </w:rPr>
        <w:t>TL,</w:t>
      </w:r>
    </w:p>
    <w:p w:rsidR="006833CA" w:rsidRPr="00A249DB" w:rsidRDefault="006833CA" w:rsidP="00B347C0">
      <w:pPr>
        <w:ind w:firstLine="708"/>
        <w:jc w:val="both"/>
        <w:outlineLvl w:val="4"/>
        <w:rPr>
          <w:strike/>
          <w:sz w:val="18"/>
          <w:szCs w:val="18"/>
        </w:rPr>
      </w:pPr>
      <w:r w:rsidRPr="00A249DB">
        <w:rPr>
          <w:strike/>
          <w:sz w:val="18"/>
          <w:szCs w:val="18"/>
        </w:rPr>
        <w:t>olmak üzere katılım payı alınır.</w:t>
      </w:r>
      <w:r w:rsidR="004905B7" w:rsidRPr="00A249DB">
        <w:rPr>
          <w:strike/>
          <w:sz w:val="18"/>
          <w:szCs w:val="18"/>
        </w:rPr>
        <w:t xml:space="preserve"> </w:t>
      </w:r>
    </w:p>
    <w:p w:rsidR="006833CA" w:rsidRDefault="006833CA" w:rsidP="00B347C0">
      <w:pPr>
        <w:ind w:firstLine="708"/>
        <w:jc w:val="both"/>
        <w:outlineLvl w:val="4"/>
        <w:rPr>
          <w:strike/>
          <w:sz w:val="18"/>
          <w:szCs w:val="18"/>
        </w:rPr>
      </w:pPr>
      <w:r w:rsidRPr="00A249DB">
        <w:rPr>
          <w:strike/>
          <w:sz w:val="18"/>
          <w:szCs w:val="18"/>
        </w:rPr>
        <w:t>c) Enjektabl formlar ile serum, beslenme ürünleri ve majistraller için kutu sayısına bakılmaksızın her bir kalem 1 kutu olarak değerlendirilir.</w:t>
      </w:r>
    </w:p>
    <w:p w:rsidR="00A249DB" w:rsidRPr="00A249DB" w:rsidRDefault="00A249DB" w:rsidP="00A249DB">
      <w:pPr>
        <w:keepNext/>
        <w:keepLines/>
        <w:ind w:firstLine="709"/>
        <w:jc w:val="both"/>
        <w:outlineLvl w:val="2"/>
        <w:rPr>
          <w:color w:val="FF0000"/>
          <w:sz w:val="18"/>
        </w:rPr>
      </w:pPr>
      <w:r w:rsidRPr="00A249DB">
        <w:rPr>
          <w:color w:val="FF0000"/>
          <w:sz w:val="18"/>
        </w:rPr>
        <w:t>(2) Ayrıca her bir reçete için;</w:t>
      </w:r>
    </w:p>
    <w:p w:rsidR="00A249DB" w:rsidRPr="00A249DB" w:rsidRDefault="00A249DB" w:rsidP="00A249DB">
      <w:pPr>
        <w:keepNext/>
        <w:keepLines/>
        <w:ind w:firstLine="709"/>
        <w:jc w:val="both"/>
        <w:outlineLvl w:val="2"/>
        <w:rPr>
          <w:color w:val="FF0000"/>
          <w:sz w:val="18"/>
        </w:rPr>
      </w:pPr>
      <w:r w:rsidRPr="00A249DB">
        <w:rPr>
          <w:color w:val="FF0000"/>
          <w:sz w:val="18"/>
        </w:rPr>
        <w:t>a) 3 kutuya kadar (üç kutu dâhil) temin edilen ilaçlar için……………………….……3,76 (üç virgül yetmiş altı) TL,</w:t>
      </w:r>
    </w:p>
    <w:p w:rsidR="00A249DB" w:rsidRPr="00A249DB" w:rsidRDefault="00A249DB" w:rsidP="00A249DB">
      <w:pPr>
        <w:keepNext/>
        <w:keepLines/>
        <w:ind w:firstLine="709"/>
        <w:jc w:val="both"/>
        <w:outlineLvl w:val="2"/>
        <w:rPr>
          <w:color w:val="FF0000"/>
          <w:sz w:val="18"/>
        </w:rPr>
      </w:pPr>
      <w:r w:rsidRPr="00A249DB">
        <w:rPr>
          <w:color w:val="FF0000"/>
          <w:sz w:val="18"/>
        </w:rPr>
        <w:t>b) 3 kutuya ilave temin edilen her bir kutu ilaç için……….…………………………</w:t>
      </w:r>
      <w:r>
        <w:rPr>
          <w:color w:val="FF0000"/>
          <w:sz w:val="18"/>
        </w:rPr>
        <w:t>…</w:t>
      </w:r>
      <w:r w:rsidRPr="00A249DB">
        <w:rPr>
          <w:color w:val="FF0000"/>
          <w:sz w:val="18"/>
        </w:rPr>
        <w:t>1,25 (bir virgül yirmi beş) TL,</w:t>
      </w:r>
    </w:p>
    <w:p w:rsidR="00A249DB" w:rsidRPr="00A249DB" w:rsidRDefault="00A249DB" w:rsidP="00A249DB">
      <w:pPr>
        <w:keepNext/>
        <w:keepLines/>
        <w:ind w:firstLine="709"/>
        <w:jc w:val="both"/>
        <w:outlineLvl w:val="2"/>
        <w:rPr>
          <w:color w:val="FF0000"/>
          <w:sz w:val="18"/>
        </w:rPr>
      </w:pPr>
      <w:r w:rsidRPr="00A249DB">
        <w:rPr>
          <w:color w:val="FF0000"/>
          <w:sz w:val="18"/>
        </w:rPr>
        <w:t xml:space="preserve">olmak üzere katılım payı alınır. </w:t>
      </w:r>
    </w:p>
    <w:p w:rsidR="00A249DB" w:rsidRPr="00A249DB" w:rsidRDefault="00A249DB" w:rsidP="00A249DB">
      <w:pPr>
        <w:keepNext/>
        <w:keepLines/>
        <w:ind w:firstLine="709"/>
        <w:jc w:val="both"/>
        <w:outlineLvl w:val="2"/>
        <w:rPr>
          <w:strike/>
          <w:sz w:val="18"/>
          <w:szCs w:val="18"/>
        </w:rPr>
      </w:pPr>
      <w:r w:rsidRPr="00A249DB">
        <w:rPr>
          <w:color w:val="FF0000"/>
          <w:sz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lastRenderedPageBreak/>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1" w:name="_3.2.3._Tıbbi_Malzeme_Katılım_Payı"/>
      <w:bookmarkStart w:id="162" w:name="_Toc351975165"/>
      <w:bookmarkEnd w:id="161"/>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3"/>
      <w:bookmarkEnd w:id="154"/>
      <w:bookmarkEnd w:id="155"/>
      <w:bookmarkEnd w:id="156"/>
      <w:bookmarkEnd w:id="157"/>
      <w:bookmarkEnd w:id="162"/>
      <w:r w:rsidR="00D33F61" w:rsidRPr="0098164A">
        <w:rPr>
          <w:rFonts w:ascii="Times New Roman" w:hAnsi="Times New Roman" w:cs="Times New Roman"/>
          <w:color w:val="auto"/>
          <w:sz w:val="18"/>
          <w:szCs w:val="18"/>
        </w:rPr>
        <w:t xml:space="preserve"> </w:t>
      </w:r>
      <w:bookmarkEnd w:id="158"/>
      <w:bookmarkEnd w:id="159"/>
      <w:bookmarkEnd w:id="160"/>
    </w:p>
    <w:p w:rsidR="006833CA" w:rsidRPr="0098164A" w:rsidRDefault="006833CA" w:rsidP="00B347C0">
      <w:pPr>
        <w:ind w:firstLine="708"/>
        <w:jc w:val="both"/>
        <w:outlineLvl w:val="4"/>
        <w:rPr>
          <w:sz w:val="18"/>
          <w:szCs w:val="18"/>
        </w:rPr>
      </w:pPr>
      <w:bookmarkStart w:id="163" w:name="_Toc252741247"/>
      <w:bookmarkStart w:id="164" w:name="_Toc252742702"/>
      <w:bookmarkStart w:id="165" w:name="_Toc245228660"/>
      <w:bookmarkStart w:id="166" w:name="_Toc251702355"/>
      <w:bookmarkStart w:id="167" w:name="_Toc245228159"/>
      <w:bookmarkStart w:id="168" w:name="_Toc245228661"/>
      <w:bookmarkStart w:id="169" w:name="_Toc251702356"/>
      <w:bookmarkStart w:id="170"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71" w:name="_a)_Gözlük_cam"/>
      <w:bookmarkEnd w:id="171"/>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3"/>
      <w:bookmarkEnd w:id="164"/>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72" w:name="_Toc252741248"/>
      <w:bookmarkStart w:id="173"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5"/>
      <w:bookmarkEnd w:id="166"/>
      <w:bookmarkEnd w:id="167"/>
      <w:bookmarkEnd w:id="168"/>
      <w:bookmarkEnd w:id="169"/>
      <w:bookmarkEnd w:id="170"/>
      <w:bookmarkEnd w:id="172"/>
      <w:bookmarkEnd w:id="173"/>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4" w:name="_III.2.3.B-_Katılım_payı"/>
      <w:bookmarkStart w:id="175" w:name="_III.2.4._Yardımcı_Üreme"/>
      <w:bookmarkStart w:id="176" w:name="_Ref252696301"/>
      <w:bookmarkStart w:id="177" w:name="_Toc252741249"/>
      <w:bookmarkStart w:id="178" w:name="_Toc252742704"/>
      <w:bookmarkStart w:id="179" w:name="_Toc351975166"/>
      <w:bookmarkEnd w:id="174"/>
      <w:bookmarkEnd w:id="175"/>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6"/>
      <w:bookmarkEnd w:id="177"/>
      <w:bookmarkEnd w:id="178"/>
      <w:bookmarkEnd w:id="179"/>
    </w:p>
    <w:p w:rsidR="006833CA" w:rsidRPr="0098164A" w:rsidRDefault="006D649D" w:rsidP="00936AD9">
      <w:pPr>
        <w:jc w:val="both"/>
        <w:rPr>
          <w:sz w:val="18"/>
          <w:szCs w:val="18"/>
        </w:rPr>
      </w:pPr>
      <w:bookmarkStart w:id="180" w:name="_Toc245228668"/>
      <w:bookmarkStart w:id="181" w:name="_Toc251702362"/>
      <w:bookmarkStart w:id="182" w:name="_Ref252696310"/>
      <w:bookmarkStart w:id="183" w:name="_Toc252741250"/>
      <w:bookmarkStart w:id="184"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5" w:name="_3.2.5._Katılım_Payı_Alınmayacak_Hal"/>
      <w:bookmarkStart w:id="186" w:name="_Toc351975167"/>
      <w:bookmarkEnd w:id="185"/>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80"/>
      <w:bookmarkEnd w:id="181"/>
      <w:bookmarkEnd w:id="182"/>
      <w:bookmarkEnd w:id="183"/>
      <w:bookmarkEnd w:id="184"/>
      <w:bookmarkEnd w:id="186"/>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7" w:name="OLE_LINK20"/>
      <w:r w:rsidRPr="0098164A">
        <w:rPr>
          <w:sz w:val="18"/>
          <w:szCs w:val="18"/>
        </w:rPr>
        <w:t xml:space="preserve">SUT’un 1.8.1, 1.8.2 ve 1.8.3 maddelerinde </w:t>
      </w:r>
      <w:bookmarkEnd w:id="187"/>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lastRenderedPageBreak/>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8" w:name="_Toc245228669"/>
      <w:bookmarkStart w:id="189" w:name="_Toc251702363"/>
      <w:r w:rsidRPr="0098164A">
        <w:rPr>
          <w:sz w:val="18"/>
          <w:szCs w:val="18"/>
        </w:rPr>
        <w:t>SUT’un 1.8.1, 1.8.2 ve 1.8.3 maddelerinde tanımlanan katılım payları alınmaz.</w:t>
      </w:r>
      <w:bookmarkEnd w:id="188"/>
      <w:bookmarkEnd w:id="189"/>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90" w:name="_III.2.6._Katılım_Payı"/>
      <w:bookmarkStart w:id="191" w:name="_IV._YOL,_GÜNDELİK,"/>
      <w:bookmarkStart w:id="192" w:name="_Toc251702637"/>
      <w:bookmarkStart w:id="193" w:name="_Ref252696355"/>
      <w:bookmarkStart w:id="194" w:name="_Toc252741263"/>
      <w:bookmarkStart w:id="195" w:name="_Toc252742718"/>
      <w:bookmarkStart w:id="196" w:name="_Toc351975168"/>
      <w:bookmarkStart w:id="197" w:name="_Toc251702639"/>
      <w:bookmarkStart w:id="198" w:name="_Ref252696361"/>
      <w:bookmarkStart w:id="199" w:name="_Toc252741265"/>
      <w:bookmarkStart w:id="200" w:name="_Toc252742720"/>
      <w:bookmarkEnd w:id="190"/>
      <w:bookmarkEnd w:id="191"/>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92"/>
      <w:bookmarkEnd w:id="193"/>
      <w:bookmarkEnd w:id="194"/>
      <w:bookmarkEnd w:id="195"/>
      <w:bookmarkEnd w:id="196"/>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201" w:name="_Toc251702638"/>
      <w:bookmarkStart w:id="202" w:name="_Ref252696358"/>
      <w:bookmarkStart w:id="203" w:name="_Toc252741264"/>
      <w:bookmarkStart w:id="204" w:name="_Toc252742719"/>
      <w:bookmarkStart w:id="205"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201"/>
      <w:bookmarkEnd w:id="202"/>
      <w:bookmarkEnd w:id="203"/>
      <w:bookmarkEnd w:id="204"/>
      <w:bookmarkEnd w:id="205"/>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lastRenderedPageBreak/>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6" w:name="_Hlk112330510"/>
      <w:r w:rsidRPr="00D9301D">
        <w:rPr>
          <w:b/>
          <w:bCs/>
          <w:color w:val="FF0000"/>
          <w:sz w:val="18"/>
          <w:szCs w:val="18"/>
        </w:rPr>
        <w:t>(Değişik: RG- 25/08/2022- 31934/ 7 md. Yürürlük: 03/09/2022)</w:t>
      </w:r>
    </w:p>
    <w:bookmarkEnd w:id="206"/>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7"/>
      <w:bookmarkEnd w:id="198"/>
      <w:bookmarkEnd w:id="199"/>
      <w:bookmarkEnd w:id="200"/>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w:t>
      </w:r>
      <w:r w:rsidRPr="00A03A88">
        <w:rPr>
          <w:color w:val="FF0000"/>
          <w:sz w:val="18"/>
          <w:szCs w:val="18"/>
          <w:lang w:eastAsia="en-US"/>
        </w:rPr>
        <w:lastRenderedPageBreak/>
        <w:t>“Hastaya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7" w:name="_3.3.2._İlave_Ücret_Alınmayacak_Kişi"/>
      <w:bookmarkStart w:id="208" w:name="_Toc351975170"/>
      <w:bookmarkStart w:id="209" w:name="_Ref252696365"/>
      <w:bookmarkStart w:id="210" w:name="_Toc252741266"/>
      <w:bookmarkStart w:id="211" w:name="_Toc252742721"/>
      <w:bookmarkStart w:id="212" w:name="_Toc251702641"/>
      <w:bookmarkEnd w:id="207"/>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8"/>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3"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4" w:name="_3.3.3._İlave_Ücret_Alınmayacak_Sağl"/>
      <w:bookmarkStart w:id="215" w:name="_Toc351975171"/>
      <w:bookmarkEnd w:id="209"/>
      <w:bookmarkEnd w:id="210"/>
      <w:bookmarkEnd w:id="211"/>
      <w:bookmarkEnd w:id="213"/>
      <w:bookmarkEnd w:id="214"/>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5"/>
    </w:p>
    <w:p w:rsidR="007961BF" w:rsidRPr="001545BE" w:rsidRDefault="00307408" w:rsidP="00CF3C92">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lastRenderedPageBreak/>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F61CD" w:rsidRDefault="00F61EAF" w:rsidP="00FF61CD">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FF61CD" w:rsidRDefault="00FF61CD" w:rsidP="00FF61CD">
      <w:pPr>
        <w:tabs>
          <w:tab w:val="left" w:pos="0"/>
          <w:tab w:val="left" w:pos="360"/>
        </w:tabs>
        <w:ind w:firstLine="709"/>
        <w:jc w:val="both"/>
        <w:outlineLvl w:val="4"/>
        <w:rPr>
          <w:rFonts w:eastAsia="Calibri"/>
          <w:color w:val="FF0000"/>
          <w:sz w:val="18"/>
          <w:szCs w:val="18"/>
        </w:rPr>
      </w:pPr>
      <w:r w:rsidRPr="00AE58F4">
        <w:rPr>
          <w:rFonts w:eastAsiaTheme="minorEastAsia" w:cstheme="minorBidi"/>
          <w:b/>
          <w:color w:val="FF0000"/>
          <w:sz w:val="18"/>
          <w:szCs w:val="18"/>
        </w:rPr>
        <w:t xml:space="preserve">(Mülga:RG- </w:t>
      </w:r>
      <w:r w:rsidR="003B4FEE" w:rsidRPr="003B4FEE">
        <w:rPr>
          <w:rFonts w:eastAsiaTheme="minorEastAsia" w:cstheme="minorBidi"/>
          <w:b/>
          <w:color w:val="FF0000"/>
          <w:sz w:val="18"/>
          <w:szCs w:val="18"/>
        </w:rPr>
        <w:t>25/09/2024- 32673</w:t>
      </w:r>
      <w:r w:rsidRPr="00AE58F4">
        <w:rPr>
          <w:rFonts w:eastAsiaTheme="minorEastAsia" w:cstheme="minorBidi"/>
          <w:b/>
          <w:color w:val="FF0000"/>
          <w:sz w:val="18"/>
          <w:szCs w:val="18"/>
        </w:rPr>
        <w:t xml:space="preserve">/ </w:t>
      </w:r>
      <w:r>
        <w:rPr>
          <w:rFonts w:eastAsiaTheme="minorEastAsia" w:cstheme="minorBidi"/>
          <w:b/>
          <w:color w:val="FF0000"/>
          <w:sz w:val="18"/>
          <w:szCs w:val="18"/>
        </w:rPr>
        <w:t>2</w:t>
      </w:r>
      <w:r w:rsidRPr="00AE58F4">
        <w:rPr>
          <w:rFonts w:eastAsiaTheme="minorEastAsia" w:cstheme="minorBidi"/>
          <w:b/>
          <w:color w:val="FF0000"/>
          <w:sz w:val="18"/>
          <w:szCs w:val="18"/>
        </w:rPr>
        <w:t xml:space="preserve"> md. Yürürlük: </w:t>
      </w:r>
      <w:r w:rsidR="003B4FEE">
        <w:rPr>
          <w:rFonts w:eastAsiaTheme="minorEastAsia" w:cstheme="minorBidi"/>
          <w:b/>
          <w:color w:val="FF0000"/>
          <w:sz w:val="18"/>
          <w:szCs w:val="18"/>
        </w:rPr>
        <w:t>03</w:t>
      </w:r>
      <w:r w:rsidRPr="00AE58F4">
        <w:rPr>
          <w:rFonts w:eastAsiaTheme="minorEastAsia" w:cstheme="minorBidi"/>
          <w:b/>
          <w:color w:val="FF0000"/>
          <w:sz w:val="18"/>
          <w:szCs w:val="18"/>
        </w:rPr>
        <w:t>/</w:t>
      </w:r>
      <w:r w:rsidR="003B4FEE">
        <w:rPr>
          <w:rFonts w:eastAsiaTheme="minorEastAsia" w:cstheme="minorBidi"/>
          <w:b/>
          <w:color w:val="FF0000"/>
          <w:sz w:val="18"/>
          <w:szCs w:val="18"/>
        </w:rPr>
        <w:t>10</w:t>
      </w:r>
      <w:r w:rsidRPr="00AE58F4">
        <w:rPr>
          <w:rFonts w:eastAsiaTheme="minorEastAsia" w:cstheme="minorBidi"/>
          <w:b/>
          <w:color w:val="FF0000"/>
          <w:sz w:val="18"/>
          <w:szCs w:val="18"/>
        </w:rPr>
        <w:t>/20</w:t>
      </w:r>
      <w:r>
        <w:rPr>
          <w:rFonts w:eastAsiaTheme="minorEastAsia" w:cstheme="minorBidi"/>
          <w:b/>
          <w:color w:val="FF0000"/>
          <w:sz w:val="18"/>
          <w:szCs w:val="18"/>
        </w:rPr>
        <w:t>24</w:t>
      </w:r>
      <w:r w:rsidRPr="00AE58F4">
        <w:rPr>
          <w:rFonts w:eastAsiaTheme="minorEastAsia" w:cstheme="minorBidi"/>
          <w:b/>
          <w:color w:val="FF0000"/>
          <w:sz w:val="18"/>
          <w:szCs w:val="18"/>
        </w:rPr>
        <w:t>)</w:t>
      </w:r>
    </w:p>
    <w:p w:rsidR="009957B9" w:rsidRPr="00FF61CD" w:rsidRDefault="009957B9" w:rsidP="00FF61CD">
      <w:pPr>
        <w:tabs>
          <w:tab w:val="left" w:pos="360"/>
          <w:tab w:val="left" w:pos="993"/>
        </w:tabs>
        <w:ind w:left="709"/>
        <w:jc w:val="both"/>
        <w:outlineLvl w:val="4"/>
        <w:rPr>
          <w:rFonts w:eastAsia="Calibri"/>
          <w:strike/>
          <w:color w:val="FF0000"/>
          <w:sz w:val="18"/>
          <w:szCs w:val="18"/>
        </w:rPr>
      </w:pPr>
      <w:r w:rsidRPr="00FF61CD">
        <w:rPr>
          <w:rFonts w:eastAsia="Calibri"/>
          <w:strike/>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6" w:name="_III.3.4._Otelcilik_Hizmetlerinde"/>
      <w:bookmarkStart w:id="217" w:name="_3.3.4._Otelcilik_Hizmetlerinde_İlav"/>
      <w:bookmarkStart w:id="218" w:name="_Ref252696367"/>
      <w:bookmarkStart w:id="219" w:name="_Toc252741267"/>
      <w:bookmarkStart w:id="220" w:name="_Toc252742722"/>
      <w:bookmarkStart w:id="221" w:name="_Toc351975172"/>
      <w:bookmarkEnd w:id="216"/>
      <w:bookmarkEnd w:id="217"/>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12"/>
      <w:bookmarkEnd w:id="218"/>
      <w:bookmarkEnd w:id="219"/>
      <w:bookmarkEnd w:id="220"/>
      <w:bookmarkEnd w:id="221"/>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2"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22"/>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3" w:name="_Toc245228832"/>
      <w:bookmarkStart w:id="224" w:name="_Toc251702602"/>
      <w:bookmarkStart w:id="225" w:name="_Ref252701636"/>
      <w:bookmarkStart w:id="226" w:name="_Toc252741414"/>
      <w:bookmarkStart w:id="227" w:name="_Toc252742859"/>
      <w:bookmarkStart w:id="228" w:name="_Toc164823741"/>
      <w:bookmarkStart w:id="229" w:name="_Toc174895445"/>
      <w:bookmarkStart w:id="230" w:name="_Toc164823761"/>
      <w:bookmarkStart w:id="231" w:name="_Toc174895353"/>
      <w:bookmarkStart w:id="232" w:name="_Toc245228833"/>
      <w:bookmarkStart w:id="233"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3"/>
      <w:bookmarkEnd w:id="224"/>
      <w:bookmarkEnd w:id="225"/>
      <w:bookmarkEnd w:id="226"/>
      <w:bookmarkEnd w:id="227"/>
      <w:bookmarkEnd w:id="228"/>
      <w:bookmarkEnd w:id="229"/>
      <w:bookmarkEnd w:id="230"/>
      <w:bookmarkEnd w:id="231"/>
      <w:bookmarkEnd w:id="232"/>
      <w:bookmarkEnd w:id="233"/>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4" w:name="_X.1._Uzman_Hekim"/>
      <w:bookmarkStart w:id="235" w:name="_Toc251702603"/>
      <w:bookmarkStart w:id="236" w:name="_Ref252701637"/>
      <w:bookmarkStart w:id="237" w:name="_Toc252741415"/>
      <w:bookmarkStart w:id="238" w:name="_Toc252742860"/>
      <w:bookmarkStart w:id="239" w:name="_Toc351975175"/>
      <w:bookmarkStart w:id="240" w:name="_Toc245228838"/>
      <w:bookmarkEnd w:id="234"/>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5"/>
      <w:bookmarkEnd w:id="236"/>
      <w:bookmarkEnd w:id="237"/>
      <w:bookmarkEnd w:id="238"/>
      <w:bookmarkEnd w:id="239"/>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41" w:name="_X.2._Sağlık_Kurulu"/>
      <w:bookmarkStart w:id="242" w:name="_Toc164823760"/>
      <w:bookmarkStart w:id="243" w:name="_Toc174895354"/>
      <w:bookmarkStart w:id="244" w:name="_Toc245228834"/>
      <w:bookmarkStart w:id="245" w:name="_Toc251702604"/>
      <w:bookmarkStart w:id="246" w:name="_Ref252701640"/>
      <w:bookmarkStart w:id="247" w:name="_Toc252741416"/>
      <w:bookmarkStart w:id="248" w:name="_Toc252742861"/>
      <w:bookmarkStart w:id="249" w:name="_Toc351975176"/>
      <w:bookmarkStart w:id="250" w:name="_Toc245228333"/>
      <w:bookmarkStart w:id="251" w:name="_Toc245228835"/>
      <w:bookmarkStart w:id="252" w:name="_Toc251702605"/>
      <w:bookmarkEnd w:id="241"/>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42"/>
      <w:bookmarkEnd w:id="243"/>
      <w:bookmarkEnd w:id="244"/>
      <w:bookmarkEnd w:id="245"/>
      <w:bookmarkEnd w:id="246"/>
      <w:bookmarkEnd w:id="247"/>
      <w:bookmarkEnd w:id="248"/>
      <w:bookmarkEnd w:id="249"/>
    </w:p>
    <w:p w:rsidR="006833CA" w:rsidRPr="00820111" w:rsidRDefault="006833CA" w:rsidP="00C0323B">
      <w:pPr>
        <w:ind w:firstLine="708"/>
        <w:jc w:val="both"/>
        <w:outlineLvl w:val="4"/>
        <w:rPr>
          <w:strike/>
          <w:sz w:val="18"/>
          <w:szCs w:val="18"/>
        </w:rPr>
      </w:pPr>
      <w:bookmarkStart w:id="253" w:name="_Toc252741417"/>
      <w:bookmarkStart w:id="254"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40"/>
      <w:bookmarkEnd w:id="250"/>
      <w:bookmarkEnd w:id="251"/>
      <w:bookmarkEnd w:id="252"/>
      <w:bookmarkEnd w:id="253"/>
      <w:bookmarkEnd w:id="254"/>
    </w:p>
    <w:p w:rsidR="008046B9" w:rsidRPr="00820111" w:rsidRDefault="00694496" w:rsidP="00C0323B">
      <w:pPr>
        <w:pStyle w:val="Balk2"/>
        <w:spacing w:line="240" w:lineRule="auto"/>
        <w:ind w:firstLine="142"/>
        <w:rPr>
          <w:sz w:val="18"/>
          <w:szCs w:val="18"/>
        </w:rPr>
      </w:pPr>
      <w:bookmarkStart w:id="255"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5"/>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6"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6"/>
    </w:p>
    <w:p w:rsidR="00241FE9" w:rsidRPr="0098164A" w:rsidRDefault="00C239BE" w:rsidP="00F22E3F">
      <w:pPr>
        <w:pStyle w:val="Balk1"/>
        <w:spacing w:before="0" w:after="0"/>
        <w:jc w:val="center"/>
        <w:rPr>
          <w:rFonts w:ascii="Times New Roman" w:hAnsi="Times New Roman" w:cs="Times New Roman"/>
          <w:sz w:val="18"/>
          <w:szCs w:val="18"/>
        </w:rPr>
      </w:pPr>
      <w:bookmarkStart w:id="257" w:name="_4.TEDAVİ_HİZMETLERİ_TEMİNİ"/>
      <w:bookmarkStart w:id="258" w:name="_Toc351975179"/>
      <w:bookmarkStart w:id="259" w:name="_Ref252696558"/>
      <w:bookmarkStart w:id="260" w:name="_Toc252741275"/>
      <w:bookmarkStart w:id="261" w:name="_Toc252742730"/>
      <w:bookmarkEnd w:id="257"/>
      <w:r w:rsidRPr="00820111">
        <w:rPr>
          <w:rFonts w:ascii="Times New Roman" w:hAnsi="Times New Roman" w:cs="Times New Roman"/>
          <w:sz w:val="18"/>
          <w:szCs w:val="18"/>
        </w:rPr>
        <w:t>Tanı ve Tedavi</w:t>
      </w:r>
      <w:bookmarkEnd w:id="258"/>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62" w:name="_Ref252696565"/>
      <w:bookmarkStart w:id="263" w:name="_Toc252741276"/>
      <w:bookmarkStart w:id="264" w:name="_Toc252742731"/>
      <w:bookmarkStart w:id="265" w:name="_Toc351975180"/>
      <w:bookmarkStart w:id="266" w:name="_Ref120678828"/>
      <w:bookmarkStart w:id="267" w:name="_Toc120937930"/>
      <w:bookmarkStart w:id="268" w:name="_Toc121021916"/>
      <w:bookmarkStart w:id="269" w:name="_Toc160816775"/>
      <w:bookmarkStart w:id="270" w:name="_Toc164823633"/>
      <w:bookmarkStart w:id="271" w:name="_Toc174895337"/>
      <w:bookmarkStart w:id="272" w:name="_Toc245228648"/>
      <w:bookmarkStart w:id="273" w:name="_Toc251702343"/>
      <w:bookmarkEnd w:id="259"/>
      <w:bookmarkEnd w:id="260"/>
      <w:bookmarkEnd w:id="261"/>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62"/>
      <w:bookmarkEnd w:id="263"/>
      <w:bookmarkEnd w:id="264"/>
      <w:bookmarkEnd w:id="265"/>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4" w:name="_V.1.1.Yatarak_Tedaviler;"/>
      <w:bookmarkStart w:id="275" w:name="_4.1.1._Ayaktan_Tedavi;"/>
      <w:bookmarkStart w:id="276" w:name="_Toc120937931"/>
      <w:bookmarkStart w:id="277" w:name="_Toc121021917"/>
      <w:bookmarkStart w:id="278" w:name="_Toc160816777"/>
      <w:bookmarkStart w:id="279" w:name="_Toc164823634"/>
      <w:bookmarkStart w:id="280" w:name="_Toc174895338"/>
      <w:bookmarkStart w:id="281" w:name="_Ref120339622"/>
      <w:bookmarkStart w:id="282" w:name="_Ref120521552"/>
      <w:bookmarkStart w:id="283" w:name="_Toc245228650"/>
      <w:bookmarkStart w:id="284" w:name="_Toc251702346"/>
      <w:bookmarkStart w:id="285" w:name="_Ref252696628"/>
      <w:bookmarkStart w:id="286" w:name="_Toc252741278"/>
      <w:bookmarkStart w:id="287" w:name="_Toc252742733"/>
      <w:bookmarkStart w:id="288" w:name="_Toc351975181"/>
      <w:bookmarkStart w:id="289" w:name="_Toc245228149"/>
      <w:bookmarkStart w:id="290" w:name="_Toc245228651"/>
      <w:bookmarkStart w:id="291" w:name="_Toc251702347"/>
      <w:bookmarkStart w:id="292" w:name="_Ref252696624"/>
      <w:bookmarkStart w:id="293" w:name="_Toc252741277"/>
      <w:bookmarkStart w:id="294" w:name="_Toc252742732"/>
      <w:bookmarkEnd w:id="274"/>
      <w:bookmarkEnd w:id="275"/>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6"/>
      <w:bookmarkEnd w:id="277"/>
      <w:bookmarkEnd w:id="278"/>
      <w:bookmarkEnd w:id="279"/>
      <w:bookmarkEnd w:id="280"/>
      <w:bookmarkEnd w:id="281"/>
      <w:bookmarkEnd w:id="282"/>
      <w:bookmarkEnd w:id="283"/>
      <w:bookmarkEnd w:id="284"/>
      <w:r w:rsidR="00C71841" w:rsidRPr="00820111">
        <w:rPr>
          <w:rFonts w:ascii="Times New Roman" w:hAnsi="Times New Roman" w:cs="Times New Roman"/>
          <w:color w:val="auto"/>
          <w:sz w:val="18"/>
          <w:szCs w:val="18"/>
        </w:rPr>
        <w:t>ler</w:t>
      </w:r>
      <w:bookmarkEnd w:id="285"/>
      <w:bookmarkEnd w:id="286"/>
      <w:bookmarkEnd w:id="287"/>
      <w:bookmarkEnd w:id="288"/>
    </w:p>
    <w:bookmarkEnd w:id="289"/>
    <w:bookmarkEnd w:id="290"/>
    <w:bookmarkEnd w:id="291"/>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5" w:name="_4.1.2.Yatarak_Tedaviler;"/>
      <w:bookmarkEnd w:id="295"/>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6"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t xml:space="preserve">(1)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w:t>
      </w:r>
      <w:r w:rsidRPr="008F21E5">
        <w:rPr>
          <w:color w:val="FF0000"/>
          <w:sz w:val="18"/>
          <w:szCs w:val="18"/>
        </w:rPr>
        <w:lastRenderedPageBreak/>
        <w:t>sonuçlarının, klinik bulguların değerlendirilmesi, izlenmesi,  tedavi ve ilaç yönetimi yapılması, teşhis edilmiş olan kronik hastalık kontrolü, e-reçete ve e-rapor düzenlenmesi olarak verilen sesli ve görüntülü sağlık hizmetleridir.</w:t>
      </w:r>
      <w:bookmarkEnd w:id="296"/>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7"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6"/>
      <w:bookmarkEnd w:id="267"/>
      <w:bookmarkEnd w:id="268"/>
      <w:bookmarkEnd w:id="269"/>
      <w:r w:rsidR="00D33F61" w:rsidRPr="00820111">
        <w:rPr>
          <w:rFonts w:ascii="Times New Roman" w:hAnsi="Times New Roman" w:cs="Times New Roman"/>
          <w:color w:val="auto"/>
          <w:sz w:val="18"/>
          <w:szCs w:val="18"/>
        </w:rPr>
        <w:t>ler</w:t>
      </w:r>
      <w:bookmarkEnd w:id="270"/>
      <w:bookmarkEnd w:id="271"/>
      <w:bookmarkEnd w:id="272"/>
      <w:bookmarkEnd w:id="273"/>
      <w:bookmarkEnd w:id="292"/>
      <w:bookmarkEnd w:id="293"/>
      <w:bookmarkEnd w:id="294"/>
      <w:bookmarkEnd w:id="297"/>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8" w:name="_Toc245228147"/>
      <w:bookmarkStart w:id="299" w:name="_Toc245228649"/>
      <w:bookmarkStart w:id="300"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301" w:name="_Toc120937933"/>
      <w:bookmarkStart w:id="302" w:name="_Toc121021919"/>
      <w:r w:rsidRPr="00820111">
        <w:rPr>
          <w:noProof/>
          <w:sz w:val="18"/>
          <w:szCs w:val="18"/>
        </w:rPr>
        <w:t>tedavi</w:t>
      </w:r>
      <w:bookmarkStart w:id="303" w:name="_Toc251702345"/>
      <w:bookmarkEnd w:id="298"/>
      <w:bookmarkEnd w:id="299"/>
      <w:bookmarkEnd w:id="300"/>
      <w:r w:rsidRPr="00820111">
        <w:rPr>
          <w:noProof/>
          <w:sz w:val="18"/>
          <w:szCs w:val="18"/>
        </w:rPr>
        <w:t xml:space="preserve">dir. </w:t>
      </w:r>
      <w:bookmarkEnd w:id="301"/>
      <w:bookmarkEnd w:id="302"/>
      <w:bookmarkEnd w:id="303"/>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4"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4"/>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5" w:name="_V.2._Finansmanı_Sağlanan"/>
      <w:bookmarkStart w:id="306" w:name="_4.2.1._Ayaktan_Tedavilerde"/>
      <w:bookmarkStart w:id="307" w:name="_4.2.1.C-_“Ayaktan_Tedavide"/>
      <w:bookmarkStart w:id="308" w:name="_4.2._Finansmanı_Sağlanan"/>
      <w:bookmarkStart w:id="309" w:name="_Toc251702622"/>
      <w:bookmarkStart w:id="310" w:name="_Ref252696643"/>
      <w:bookmarkStart w:id="311" w:name="_Toc251702628"/>
      <w:bookmarkEnd w:id="305"/>
      <w:bookmarkEnd w:id="306"/>
      <w:bookmarkEnd w:id="307"/>
      <w:bookmarkEnd w:id="308"/>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12"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12"/>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3" w:name="_(5)_Ancak,_serbest"/>
      <w:bookmarkEnd w:id="313"/>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w:t>
      </w:r>
      <w:r w:rsidR="00764813" w:rsidRPr="00207CFE">
        <w:rPr>
          <w:bCs/>
          <w:strike/>
          <w:sz w:val="18"/>
          <w:szCs w:val="18"/>
        </w:rPr>
        <w:lastRenderedPageBreak/>
        <w:t xml:space="preserve">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xml:space="preserve">/ 2 </w:t>
      </w:r>
      <w:r w:rsidR="00021431" w:rsidRPr="00207CFE">
        <w:rPr>
          <w:rFonts w:ascii="Times New Roman" w:hAnsi="Times New Roman" w:cs="Times New Roman"/>
          <w:b/>
          <w:strike/>
          <w:color w:val="FF0000"/>
          <w:sz w:val="18"/>
          <w:szCs w:val="18"/>
        </w:rPr>
        <w:lastRenderedPageBreak/>
        <w:t>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4" w:name="_Toc102904806"/>
      <w:bookmarkStart w:id="315"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4"/>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 xml:space="preserve">sadece yetkili oldukları işyerlerinde; 5510 sayılı </w:t>
      </w:r>
      <w:r w:rsidRPr="00207CFE">
        <w:rPr>
          <w:rFonts w:eastAsia="ヒラギノ明朝 Pro W3"/>
          <w:color w:val="FF0000"/>
          <w:sz w:val="18"/>
          <w:szCs w:val="18"/>
        </w:rPr>
        <w:lastRenderedPageBreak/>
        <w:t>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DF6468">
        <w:rPr>
          <w:rFonts w:eastAsia="ヒラギノ明朝 Pro W3"/>
          <w:color w:val="FF0000"/>
          <w:sz w:val="18"/>
          <w:szCs w:val="18"/>
        </w:rPr>
        <w:t xml:space="preserve"> </w:t>
      </w:r>
      <w:r w:rsidR="00DF6468" w:rsidRPr="00DF6468">
        <w:rPr>
          <w:rFonts w:eastAsia="ヒラギノ明朝 Pro W3"/>
          <w:b/>
          <w:sz w:val="18"/>
          <w:szCs w:val="18"/>
        </w:rPr>
        <w:t>(Değişik: RG-</w:t>
      </w:r>
      <w:r w:rsidR="000D4671">
        <w:rPr>
          <w:rFonts w:eastAsia="ヒラギノ明朝 Pro W3"/>
          <w:b/>
          <w:sz w:val="18"/>
          <w:szCs w:val="18"/>
        </w:rPr>
        <w:t>24</w:t>
      </w:r>
      <w:r w:rsidR="00DF6468" w:rsidRPr="00DF6468">
        <w:rPr>
          <w:rFonts w:eastAsia="ヒラギノ明朝 Pro W3"/>
          <w:b/>
          <w:sz w:val="18"/>
          <w:szCs w:val="18"/>
        </w:rPr>
        <w:t>/05/2025-32</w:t>
      </w:r>
      <w:r w:rsidR="000D4671">
        <w:rPr>
          <w:rFonts w:eastAsia="ヒラギノ明朝 Pro W3"/>
          <w:b/>
          <w:sz w:val="18"/>
          <w:szCs w:val="18"/>
        </w:rPr>
        <w:t>909</w:t>
      </w:r>
      <w:r w:rsidR="00DF6468" w:rsidRPr="00DF6468">
        <w:rPr>
          <w:rFonts w:eastAsia="ヒラギノ明朝 Pro W3"/>
          <w:b/>
          <w:sz w:val="18"/>
          <w:szCs w:val="18"/>
        </w:rPr>
        <w:t>/1 md.</w:t>
      </w:r>
      <w:r w:rsidR="00DF6468">
        <w:rPr>
          <w:rFonts w:eastAsia="ヒラギノ明朝 Pro W3"/>
          <w:b/>
          <w:sz w:val="18"/>
          <w:szCs w:val="18"/>
        </w:rPr>
        <w:t xml:space="preserve"> </w:t>
      </w:r>
      <w:r w:rsidR="00DF6468" w:rsidRPr="00DF6468">
        <w:rPr>
          <w:rFonts w:eastAsia="ヒラギノ明朝 Pro W3"/>
          <w:b/>
          <w:sz w:val="18"/>
          <w:szCs w:val="18"/>
        </w:rPr>
        <w:t>Yürürlük:</w:t>
      </w:r>
      <w:r w:rsidR="00DF6468">
        <w:rPr>
          <w:rFonts w:eastAsia="ヒラギノ明朝 Pro W3"/>
          <w:b/>
          <w:sz w:val="18"/>
          <w:szCs w:val="18"/>
        </w:rPr>
        <w:t xml:space="preserve"> </w:t>
      </w:r>
      <w:r w:rsidR="000D4671">
        <w:rPr>
          <w:rFonts w:eastAsia="ヒラギノ明朝 Pro W3"/>
          <w:b/>
          <w:sz w:val="18"/>
          <w:szCs w:val="18"/>
        </w:rPr>
        <w:t>31</w:t>
      </w:r>
      <w:r w:rsidR="00DF6468" w:rsidRPr="00DF6468">
        <w:rPr>
          <w:rFonts w:eastAsia="ヒラギノ明朝 Pro W3"/>
          <w:b/>
          <w:sz w:val="18"/>
          <w:szCs w:val="18"/>
        </w:rPr>
        <w:t>/0</w:t>
      </w:r>
      <w:r w:rsidR="000D4671">
        <w:rPr>
          <w:rFonts w:eastAsia="ヒラギノ明朝 Pro W3"/>
          <w:b/>
          <w:sz w:val="18"/>
          <w:szCs w:val="18"/>
        </w:rPr>
        <w:t>5</w:t>
      </w:r>
      <w:r w:rsidR="00DF6468" w:rsidRPr="00DF6468">
        <w:rPr>
          <w:rFonts w:eastAsia="ヒラギノ明朝 Pro W3"/>
          <w:b/>
          <w:sz w:val="18"/>
          <w:szCs w:val="18"/>
        </w:rPr>
        <w:t>/2025)</w:t>
      </w:r>
      <w:r w:rsidRPr="00DF6468">
        <w:rPr>
          <w:bCs/>
          <w:sz w:val="18"/>
          <w:szCs w:val="18"/>
        </w:rPr>
        <w:t xml:space="preserve"> </w:t>
      </w:r>
      <w:r w:rsidRPr="00DF6468">
        <w:rPr>
          <w:bCs/>
          <w:strike/>
          <w:color w:val="FF0000"/>
          <w:sz w:val="18"/>
          <w:szCs w:val="18"/>
        </w:rPr>
        <w:t>“Evde Bakım Hizmetleri Sunumu Hakkında Yönetmelik” kapsamında hizmet veren merkez veya birimleri tarafından SUT ve eki listelerde yer alan usul ve esaslar dahilinde düzenlenen reçete bedelleri Kurumca karşılanır.</w:t>
      </w:r>
      <w:r w:rsidRPr="00207CFE">
        <w:rPr>
          <w:bCs/>
          <w:color w:val="FF0000"/>
          <w:sz w:val="18"/>
          <w:szCs w:val="18"/>
        </w:rPr>
        <w:t xml:space="preserve"> </w:t>
      </w:r>
      <w:r w:rsidR="00DF6468" w:rsidRPr="00DF6468">
        <w:rPr>
          <w:bCs/>
          <w:sz w:val="18"/>
          <w:szCs w:val="18"/>
        </w:rPr>
        <w:t>“Evde Bakım Hizmetleri Sunumu Hakkında Yönetmelik” kapsamında Kurumla sözleşmeli özel sağlık hizmeti sunucuları bünyesinde hizmet veren evde bakım birimleri tarafından SUT ve eki listelerde yer alan usul ve esaslar dahilinde düzenlenen reçete bedelleri Kurumca karşılanır</w:t>
      </w:r>
      <w:r w:rsidR="00DF6468" w:rsidRPr="00DF6468">
        <w:rPr>
          <w:rFonts w:eastAsia="ヒラギノ明朝 Pro W3"/>
          <w:bCs/>
          <w:sz w:val="18"/>
          <w:szCs w:val="18"/>
        </w:rPr>
        <w:t>.</w:t>
      </w:r>
      <w:r w:rsidR="00DF6468">
        <w:rPr>
          <w:rFonts w:eastAsia="ヒラギノ明朝 Pro W3"/>
          <w:bCs/>
          <w:color w:val="FF0000"/>
          <w:sz w:val="18"/>
          <w:szCs w:val="18"/>
        </w:rPr>
        <w:t xml:space="preserve">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lastRenderedPageBreak/>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9"/>
      <w:r w:rsidR="00D33F61" w:rsidRPr="00AC5741">
        <w:rPr>
          <w:rFonts w:ascii="Times New Roman" w:hAnsi="Times New Roman" w:cs="Times New Roman"/>
          <w:color w:val="auto"/>
          <w:sz w:val="18"/>
          <w:szCs w:val="18"/>
        </w:rPr>
        <w:t>ödeme</w:t>
      </w:r>
      <w:bookmarkStart w:id="316" w:name="_4.2.1.A-_Birinci_basamak_sağlık_kur"/>
      <w:bookmarkStart w:id="317" w:name="_Toc251702623"/>
      <w:bookmarkStart w:id="318" w:name="_Ref252696646"/>
      <w:bookmarkEnd w:id="310"/>
      <w:bookmarkEnd w:id="315"/>
      <w:bookmarkEnd w:id="316"/>
    </w:p>
    <w:p w:rsidR="008046B9" w:rsidRPr="008204F1" w:rsidRDefault="008046B9" w:rsidP="00B347C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w:t>
      </w:r>
      <w:r w:rsidR="008204F1">
        <w:rPr>
          <w:rFonts w:ascii="Times New Roman" w:hAnsi="Times New Roman" w:cs="Times New Roman"/>
          <w:i w:val="0"/>
          <w:color w:val="auto"/>
          <w:sz w:val="18"/>
          <w:szCs w:val="18"/>
        </w:rPr>
        <w:t xml:space="preserve"> </w:t>
      </w:r>
      <w:r w:rsidR="008204F1" w:rsidRPr="008204F1">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8204F1" w:rsidRPr="008204F1">
        <w:rPr>
          <w:rFonts w:ascii="Times New Roman" w:hAnsi="Times New Roman" w:cs="Times New Roman"/>
          <w:bCs w:val="0"/>
          <w:i w:val="0"/>
          <w:iCs w:val="0"/>
          <w:color w:val="FF0000"/>
          <w:sz w:val="18"/>
          <w:szCs w:val="18"/>
          <w:lang w:eastAsia="en-US"/>
        </w:rPr>
        <w:t>/1-a md.Yürürlük:</w:t>
      </w:r>
      <w:r w:rsidR="002C71B9">
        <w:rPr>
          <w:rFonts w:ascii="Times New Roman" w:hAnsi="Times New Roman" w:cs="Times New Roman"/>
          <w:bCs w:val="0"/>
          <w:i w:val="0"/>
          <w:iCs w:val="0"/>
          <w:color w:val="FF0000"/>
          <w:sz w:val="18"/>
          <w:szCs w:val="18"/>
          <w:lang w:eastAsia="en-US"/>
        </w:rPr>
        <w:t>1</w:t>
      </w:r>
      <w:r w:rsidR="00350CDE">
        <w:rPr>
          <w:rFonts w:ascii="Times New Roman" w:hAnsi="Times New Roman" w:cs="Times New Roman"/>
          <w:bCs w:val="0"/>
          <w:i w:val="0"/>
          <w:iCs w:val="0"/>
          <w:color w:val="FF0000"/>
          <w:sz w:val="18"/>
          <w:szCs w:val="18"/>
          <w:lang w:eastAsia="en-US"/>
        </w:rPr>
        <w:t>5</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w:t>
      </w:r>
      <w:r w:rsidR="008204F1">
        <w:rPr>
          <w:rFonts w:ascii="Times New Roman" w:hAnsi="Times New Roman" w:cs="Times New Roman"/>
          <w:bCs w:val="0"/>
          <w:i w:val="0"/>
          <w:iCs w:val="0"/>
          <w:color w:val="FF0000"/>
          <w:sz w:val="18"/>
          <w:szCs w:val="18"/>
          <w:lang w:eastAsia="en-US"/>
        </w:rPr>
        <w:t xml:space="preserve"> </w:t>
      </w:r>
      <w:r w:rsidRPr="008204F1">
        <w:rPr>
          <w:rFonts w:ascii="Times New Roman" w:hAnsi="Times New Roman" w:cs="Times New Roman"/>
          <w:i w:val="0"/>
          <w:strike/>
          <w:color w:val="auto"/>
          <w:sz w:val="18"/>
          <w:szCs w:val="18"/>
        </w:rPr>
        <w:t>kuruluşları</w:t>
      </w:r>
      <w:bookmarkEnd w:id="317"/>
      <w:bookmarkEnd w:id="318"/>
      <w:r w:rsidR="008204F1" w:rsidRPr="008204F1">
        <w:rPr>
          <w:rFonts w:ascii="Times New Roman" w:hAnsi="Times New Roman" w:cs="Times New Roman"/>
          <w:i w:val="0"/>
          <w:color w:val="auto"/>
          <w:sz w:val="18"/>
          <w:szCs w:val="18"/>
        </w:rPr>
        <w:t xml:space="preserve"> </w:t>
      </w:r>
      <w:r w:rsidR="008204F1" w:rsidRPr="008204F1">
        <w:rPr>
          <w:rFonts w:ascii="Times New Roman" w:hAnsi="Times New Roman" w:cs="Times New Roman"/>
          <w:i w:val="0"/>
          <w:color w:val="FF0000"/>
          <w:sz w:val="18"/>
          <w:szCs w:val="18"/>
        </w:rPr>
        <w:t>hizmeti sunucuları</w:t>
      </w:r>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008204F1">
        <w:rPr>
          <w:bCs/>
          <w:i/>
          <w:iCs/>
          <w:color w:val="FF0000"/>
          <w:sz w:val="18"/>
          <w:szCs w:val="18"/>
          <w:lang w:eastAsia="en-US"/>
        </w:rPr>
        <w:t xml:space="preserve"> </w:t>
      </w:r>
      <w:r w:rsidRPr="008204F1">
        <w:rPr>
          <w:strike/>
          <w:sz w:val="18"/>
          <w:szCs w:val="18"/>
          <w:lang w:eastAsia="en-US"/>
        </w:rPr>
        <w:t>kuruluşlarındaki</w:t>
      </w:r>
      <w:r w:rsidRPr="008204F1">
        <w:rPr>
          <w:sz w:val="18"/>
          <w:szCs w:val="18"/>
          <w:lang w:eastAsia="en-US"/>
        </w:rPr>
        <w:t xml:space="preserve"> </w:t>
      </w:r>
      <w:r w:rsidR="008204F1" w:rsidRPr="008204F1">
        <w:rPr>
          <w:bCs/>
          <w:color w:val="FF0000"/>
          <w:sz w:val="18"/>
          <w:szCs w:val="18"/>
        </w:rPr>
        <w:t>hizmeti sunucularındaki</w:t>
      </w:r>
      <w:r w:rsidR="008204F1" w:rsidRPr="0098164A">
        <w:rPr>
          <w:sz w:val="18"/>
          <w:szCs w:val="18"/>
          <w:lang w:eastAsia="en-US"/>
        </w:rPr>
        <w:t xml:space="preserve"> </w:t>
      </w:r>
      <w:r w:rsidRPr="0098164A">
        <w:rPr>
          <w:sz w:val="18"/>
          <w:szCs w:val="18"/>
          <w:lang w:eastAsia="en-US"/>
        </w:rPr>
        <w:t xml:space="preserve">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ödeme yapılır. Hastanın diğer bir sağlık</w:t>
      </w:r>
      <w:r w:rsidR="008204F1">
        <w:rPr>
          <w:sz w:val="18"/>
          <w:szCs w:val="18"/>
          <w:lang w:eastAsia="en-US"/>
        </w:rPr>
        <w:t xml:space="preserve">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Pr="0098164A">
        <w:rPr>
          <w:sz w:val="18"/>
          <w:szCs w:val="18"/>
          <w:lang w:eastAsia="en-US"/>
        </w:rPr>
        <w:t xml:space="preserve"> </w:t>
      </w:r>
      <w:r w:rsidRPr="008204F1">
        <w:rPr>
          <w:strike/>
          <w:sz w:val="18"/>
          <w:szCs w:val="18"/>
          <w:lang w:eastAsia="en-US"/>
        </w:rPr>
        <w:t>kurumuna</w:t>
      </w:r>
      <w:r w:rsidRPr="0098164A">
        <w:rPr>
          <w:sz w:val="18"/>
          <w:szCs w:val="18"/>
          <w:lang w:eastAsia="en-US"/>
        </w:rPr>
        <w:t xml:space="preserve"> </w:t>
      </w:r>
      <w:r w:rsidR="008204F1" w:rsidRPr="008204F1">
        <w:rPr>
          <w:bCs/>
          <w:color w:val="FF0000"/>
          <w:sz w:val="18"/>
          <w:szCs w:val="18"/>
        </w:rPr>
        <w:t>hizmeti sunucularına</w:t>
      </w:r>
      <w:r w:rsidR="008204F1" w:rsidRPr="008204F1">
        <w:rPr>
          <w:color w:val="FF0000"/>
          <w:sz w:val="18"/>
          <w:szCs w:val="18"/>
          <w:lang w:eastAsia="en-US"/>
        </w:rPr>
        <w:t xml:space="preserve"> </w:t>
      </w:r>
      <w:r w:rsidRPr="0098164A">
        <w:rPr>
          <w:sz w:val="18"/>
          <w:szCs w:val="18"/>
          <w:lang w:eastAsia="en-US"/>
        </w:rPr>
        <w:t xml:space="preserve">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9" w:name="_4.2.1.B-_İkinci_ve_üçüncü_basamak_s"/>
      <w:bookmarkStart w:id="320" w:name="_Toc251702624"/>
      <w:bookmarkStart w:id="321" w:name="_Ref252696650"/>
      <w:bookmarkStart w:id="322" w:name="_Toc251702626"/>
      <w:bookmarkEnd w:id="319"/>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İkinci ve üçüncü basamak sağlık </w:t>
      </w:r>
      <w:r w:rsidR="009448EE" w:rsidRPr="009448EE">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9448EE" w:rsidRPr="009448EE">
        <w:rPr>
          <w:rFonts w:ascii="Times New Roman" w:hAnsi="Times New Roman" w:cs="Times New Roman"/>
          <w:bCs w:val="0"/>
          <w:i w:val="0"/>
          <w:iCs w:val="0"/>
          <w:color w:val="FF0000"/>
          <w:sz w:val="18"/>
          <w:szCs w:val="18"/>
          <w:lang w:eastAsia="en-US"/>
        </w:rPr>
        <w:t>/1-</w:t>
      </w:r>
      <w:r w:rsidR="009448EE">
        <w:rPr>
          <w:rFonts w:ascii="Times New Roman" w:hAnsi="Times New Roman" w:cs="Times New Roman"/>
          <w:bCs w:val="0"/>
          <w:i w:val="0"/>
          <w:iCs w:val="0"/>
          <w:color w:val="FF0000"/>
          <w:sz w:val="18"/>
          <w:szCs w:val="18"/>
          <w:lang w:eastAsia="en-US"/>
        </w:rPr>
        <w:t>b</w:t>
      </w:r>
      <w:r w:rsidR="009448EE" w:rsidRPr="009448EE">
        <w:rPr>
          <w:rFonts w:ascii="Times New Roman" w:hAnsi="Times New Roman" w:cs="Times New Roman"/>
          <w:bCs w:val="0"/>
          <w:i w:val="0"/>
          <w:iCs w:val="0"/>
          <w:color w:val="FF0000"/>
          <w:sz w:val="18"/>
          <w:szCs w:val="18"/>
          <w:lang w:eastAsia="en-US"/>
        </w:rPr>
        <w:t xml:space="preserve"> md.Yürürlük:</w:t>
      </w:r>
      <w:r w:rsidR="002C71B9">
        <w:rPr>
          <w:rFonts w:ascii="Times New Roman" w:hAnsi="Times New Roman" w:cs="Times New Roman"/>
          <w:bCs w:val="0"/>
          <w:i w:val="0"/>
          <w:iCs w:val="0"/>
          <w:color w:val="FF0000"/>
          <w:sz w:val="18"/>
          <w:szCs w:val="18"/>
          <w:lang w:eastAsia="en-US"/>
        </w:rPr>
        <w:t>15</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w:t>
      </w:r>
      <w:r w:rsidR="009448EE">
        <w:rPr>
          <w:rFonts w:ascii="Times New Roman" w:hAnsi="Times New Roman" w:cs="Times New Roman"/>
          <w:bCs w:val="0"/>
          <w:i w:val="0"/>
          <w:iCs w:val="0"/>
          <w:color w:val="FF0000"/>
          <w:sz w:val="18"/>
          <w:szCs w:val="18"/>
          <w:lang w:eastAsia="en-US"/>
        </w:rPr>
        <w:t xml:space="preserve"> </w:t>
      </w:r>
      <w:r w:rsidRPr="009448EE">
        <w:rPr>
          <w:rFonts w:ascii="Times New Roman" w:hAnsi="Times New Roman" w:cs="Times New Roman"/>
          <w:i w:val="0"/>
          <w:strike/>
          <w:color w:val="auto"/>
          <w:sz w:val="18"/>
          <w:szCs w:val="18"/>
        </w:rPr>
        <w:t>kurumları</w:t>
      </w:r>
      <w:bookmarkEnd w:id="320"/>
      <w:bookmarkEnd w:id="321"/>
      <w:r w:rsidR="009448EE" w:rsidRPr="009448EE">
        <w:rPr>
          <w:rFonts w:ascii="Times New Roman" w:hAnsi="Times New Roman" w:cs="Times New Roman"/>
          <w:i w:val="0"/>
          <w:color w:val="FF0000"/>
          <w:sz w:val="18"/>
          <w:szCs w:val="18"/>
        </w:rPr>
        <w:t xml:space="preserve"> hizmeti sunucuları</w:t>
      </w:r>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3" w:name="_4.2.1.B.1-_Ayaktan_tedavilerde"/>
      <w:bookmarkEnd w:id="311"/>
      <w:bookmarkEnd w:id="322"/>
      <w:bookmarkEnd w:id="323"/>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4" w:name="_4.2.2._Yatarak_Tedavilerde"/>
      <w:bookmarkStart w:id="325" w:name="_4.2.1.C-_“Ayaktan_Tedavide_Ödeme_Uy"/>
      <w:bookmarkStart w:id="326" w:name="_4.2.1.B.2-_Ayaktan_tedavide"/>
      <w:bookmarkStart w:id="327" w:name="_Ref252696656"/>
      <w:bookmarkStart w:id="328" w:name="_Ref252696674"/>
      <w:bookmarkStart w:id="329" w:name="_Toc251702629"/>
      <w:bookmarkStart w:id="330" w:name="_Ref252696679"/>
      <w:bookmarkEnd w:id="324"/>
      <w:bookmarkEnd w:id="325"/>
      <w:bookmarkEnd w:id="326"/>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lastRenderedPageBreak/>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lastRenderedPageBreak/>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(9) Hastanın, ikinci veya üçüncü basamak sağlık hizmeti sunucusundan başka bir sağlık hizmeti sunucusuna sevk edilmesi halinde sevk eden sağlık </w:t>
      </w:r>
      <w:r w:rsidR="00C01DE9" w:rsidRPr="00C01DE9">
        <w:rPr>
          <w:b/>
          <w:bCs/>
          <w:iCs/>
          <w:sz w:val="18"/>
          <w:szCs w:val="18"/>
          <w:lang w:eastAsia="en-US"/>
        </w:rPr>
        <w:t>(Değişik:RG-</w:t>
      </w:r>
      <w:r w:rsidR="002C71B9">
        <w:rPr>
          <w:b/>
          <w:bCs/>
          <w:iCs/>
          <w:sz w:val="18"/>
          <w:szCs w:val="18"/>
          <w:lang w:eastAsia="en-US"/>
        </w:rPr>
        <w:t>08</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/2025-328</w:t>
      </w:r>
      <w:r w:rsidR="002C71B9">
        <w:rPr>
          <w:b/>
          <w:bCs/>
          <w:iCs/>
          <w:sz w:val="18"/>
          <w:szCs w:val="18"/>
          <w:lang w:eastAsia="en-US"/>
        </w:rPr>
        <w:t>35</w:t>
      </w:r>
      <w:r w:rsidR="00C01DE9" w:rsidRPr="00C01DE9">
        <w:rPr>
          <w:b/>
          <w:bCs/>
          <w:iCs/>
          <w:sz w:val="18"/>
          <w:szCs w:val="18"/>
          <w:lang w:eastAsia="en-US"/>
        </w:rPr>
        <w:t>/1-</w:t>
      </w:r>
      <w:r w:rsidR="00C01DE9">
        <w:rPr>
          <w:b/>
          <w:bCs/>
          <w:iCs/>
          <w:sz w:val="18"/>
          <w:szCs w:val="18"/>
          <w:lang w:eastAsia="en-US"/>
        </w:rPr>
        <w:t>c</w:t>
      </w:r>
      <w:r w:rsidR="00C01DE9" w:rsidRPr="00C01DE9">
        <w:rPr>
          <w:b/>
          <w:bCs/>
          <w:iCs/>
          <w:sz w:val="18"/>
          <w:szCs w:val="18"/>
          <w:lang w:eastAsia="en-US"/>
        </w:rPr>
        <w:t xml:space="preserve"> md.Yürürlük:</w:t>
      </w:r>
      <w:r w:rsidR="002C71B9">
        <w:rPr>
          <w:b/>
          <w:bCs/>
          <w:iCs/>
          <w:sz w:val="18"/>
          <w:szCs w:val="18"/>
          <w:lang w:eastAsia="en-US"/>
        </w:rPr>
        <w:t>1</w:t>
      </w:r>
      <w:r w:rsidR="00350CDE">
        <w:rPr>
          <w:b/>
          <w:bCs/>
          <w:iCs/>
          <w:sz w:val="18"/>
          <w:szCs w:val="18"/>
          <w:lang w:eastAsia="en-US"/>
        </w:rPr>
        <w:t>5</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w:t>
      </w:r>
      <w:r w:rsidR="00C01DE9" w:rsidRPr="00C01DE9">
        <w:rPr>
          <w:bCs/>
          <w:i/>
          <w:iCs/>
          <w:sz w:val="18"/>
          <w:szCs w:val="18"/>
          <w:lang w:eastAsia="en-US"/>
        </w:rPr>
        <w:t xml:space="preserve"> </w:t>
      </w:r>
      <w:r w:rsidRPr="00C01DE9">
        <w:rPr>
          <w:strike/>
          <w:color w:val="FF0000"/>
          <w:sz w:val="18"/>
          <w:szCs w:val="18"/>
          <w:lang w:eastAsia="en-US"/>
        </w:rPr>
        <w:t>kurumuna</w:t>
      </w:r>
      <w:r w:rsidR="00C01DE9" w:rsidRPr="00C01DE9">
        <w:rPr>
          <w:sz w:val="18"/>
          <w:szCs w:val="18"/>
        </w:rPr>
        <w:t xml:space="preserve"> </w:t>
      </w:r>
      <w:r w:rsidR="00C01DE9" w:rsidRPr="008561DC">
        <w:rPr>
          <w:sz w:val="18"/>
          <w:szCs w:val="18"/>
        </w:rPr>
        <w:t>hizmeti sunucusuna</w:t>
      </w:r>
      <w:r w:rsidRPr="00207A77">
        <w:rPr>
          <w:color w:val="FF0000"/>
          <w:sz w:val="18"/>
          <w:szCs w:val="18"/>
          <w:lang w:eastAsia="en-US"/>
        </w:rPr>
        <w:t>,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7"/>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lastRenderedPageBreak/>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F43A14" w:rsidRPr="0001368F" w:rsidRDefault="00F43A14" w:rsidP="0001368F">
      <w:pPr>
        <w:spacing w:line="259" w:lineRule="auto"/>
        <w:ind w:firstLine="567"/>
        <w:rPr>
          <w:rFonts w:eastAsia="Calibri"/>
          <w:b/>
          <w:bCs/>
          <w:color w:val="FF0000"/>
          <w:sz w:val="18"/>
          <w:szCs w:val="18"/>
          <w:lang w:eastAsia="en-US"/>
        </w:rPr>
      </w:pPr>
      <w:bookmarkStart w:id="331" w:name="_Hlk210998627"/>
      <w:r w:rsidRPr="0001368F">
        <w:rPr>
          <w:rFonts w:eastAsia="Calibri"/>
          <w:b/>
          <w:bCs/>
          <w:color w:val="FF0000"/>
          <w:sz w:val="18"/>
          <w:szCs w:val="18"/>
          <w:lang w:eastAsia="en-US"/>
        </w:rPr>
        <w:t>(Değişik: RG-</w:t>
      </w:r>
      <w:r w:rsidR="0001368F" w:rsidRPr="0001368F">
        <w:rPr>
          <w:rFonts w:eastAsia="Calibri"/>
          <w:b/>
          <w:bCs/>
          <w:color w:val="FF0000"/>
          <w:sz w:val="18"/>
          <w:szCs w:val="18"/>
          <w:lang w:eastAsia="en-US"/>
        </w:rPr>
        <w:t>25</w:t>
      </w:r>
      <w:r w:rsidRPr="0001368F">
        <w:rPr>
          <w:rFonts w:eastAsia="Calibri"/>
          <w:b/>
          <w:bCs/>
          <w:color w:val="FF0000"/>
          <w:sz w:val="18"/>
          <w:szCs w:val="18"/>
          <w:lang w:eastAsia="en-US"/>
        </w:rPr>
        <w:t>/11/2025-3</w:t>
      </w:r>
      <w:r w:rsidR="00AE65DE" w:rsidRPr="0001368F">
        <w:rPr>
          <w:rFonts w:eastAsia="Calibri"/>
          <w:b/>
          <w:bCs/>
          <w:color w:val="FF0000"/>
          <w:sz w:val="18"/>
          <w:szCs w:val="18"/>
          <w:lang w:eastAsia="en-US"/>
        </w:rPr>
        <w:t>3</w:t>
      </w:r>
      <w:r w:rsidR="0001368F" w:rsidRPr="0001368F">
        <w:rPr>
          <w:rFonts w:eastAsia="Calibri"/>
          <w:b/>
          <w:bCs/>
          <w:color w:val="FF0000"/>
          <w:sz w:val="18"/>
          <w:szCs w:val="18"/>
          <w:lang w:eastAsia="en-US"/>
        </w:rPr>
        <w:t>088</w:t>
      </w:r>
      <w:r w:rsidRPr="0001368F">
        <w:rPr>
          <w:rFonts w:eastAsia="Calibri"/>
          <w:b/>
          <w:bCs/>
          <w:color w:val="FF0000"/>
          <w:sz w:val="18"/>
          <w:szCs w:val="18"/>
          <w:lang w:eastAsia="en-US"/>
        </w:rPr>
        <w:t>/1 md. Yürürlük:</w:t>
      </w:r>
      <w:r w:rsidR="00B6278F">
        <w:rPr>
          <w:rFonts w:eastAsia="Calibri"/>
          <w:b/>
          <w:bCs/>
          <w:color w:val="FF0000"/>
          <w:sz w:val="18"/>
          <w:szCs w:val="18"/>
          <w:lang w:eastAsia="en-US"/>
        </w:rPr>
        <w:t xml:space="preserve"> </w:t>
      </w:r>
      <w:r w:rsidR="0001368F" w:rsidRPr="0001368F">
        <w:rPr>
          <w:rFonts w:eastAsia="Calibri"/>
          <w:b/>
          <w:bCs/>
          <w:color w:val="FF0000"/>
          <w:sz w:val="18"/>
          <w:szCs w:val="18"/>
          <w:lang w:eastAsia="en-US"/>
        </w:rPr>
        <w:t>10</w:t>
      </w:r>
      <w:r w:rsidRPr="0001368F">
        <w:rPr>
          <w:b/>
          <w:bCs/>
          <w:color w:val="FF0000"/>
          <w:sz w:val="18"/>
          <w:szCs w:val="18"/>
        </w:rPr>
        <w:t>/1</w:t>
      </w:r>
      <w:r w:rsidR="0001368F" w:rsidRPr="0001368F">
        <w:rPr>
          <w:b/>
          <w:bCs/>
          <w:color w:val="FF0000"/>
          <w:sz w:val="18"/>
          <w:szCs w:val="18"/>
        </w:rPr>
        <w:t>2</w:t>
      </w:r>
      <w:r w:rsidRPr="0001368F">
        <w:rPr>
          <w:b/>
          <w:bCs/>
          <w:color w:val="FF0000"/>
          <w:sz w:val="18"/>
          <w:szCs w:val="18"/>
        </w:rPr>
        <w:t>/2025</w:t>
      </w:r>
      <w:r w:rsidRPr="0001368F">
        <w:rPr>
          <w:rFonts w:eastAsia="Calibri"/>
          <w:b/>
          <w:bCs/>
          <w:color w:val="FF0000"/>
          <w:sz w:val="18"/>
          <w:szCs w:val="18"/>
          <w:lang w:eastAsia="en-US"/>
        </w:rPr>
        <w:t>)</w:t>
      </w:r>
    </w:p>
    <w:bookmarkEnd w:id="331"/>
    <w:p w:rsidR="008046B9" w:rsidRPr="00F43A14" w:rsidRDefault="008046B9" w:rsidP="0001368F">
      <w:pPr>
        <w:pStyle w:val="Balk5"/>
        <w:spacing w:before="0"/>
        <w:ind w:firstLine="567"/>
        <w:jc w:val="both"/>
        <w:rPr>
          <w:rFonts w:ascii="Times New Roman" w:hAnsi="Times New Roman" w:cs="Times New Roman"/>
          <w:b/>
          <w:strike/>
          <w:color w:val="auto"/>
          <w:sz w:val="18"/>
          <w:szCs w:val="18"/>
        </w:rPr>
      </w:pPr>
      <w:r w:rsidRPr="00F43A14">
        <w:rPr>
          <w:rFonts w:ascii="Times New Roman" w:hAnsi="Times New Roman" w:cs="Times New Roman"/>
          <w:b/>
          <w:strike/>
          <w:color w:val="auto"/>
          <w:sz w:val="18"/>
          <w:szCs w:val="18"/>
        </w:rPr>
        <w:t>2.2.1.B</w:t>
      </w:r>
      <w:r w:rsidR="009E741C" w:rsidRPr="00F43A14">
        <w:rPr>
          <w:rFonts w:ascii="Times New Roman" w:hAnsi="Times New Roman" w:cs="Times New Roman"/>
          <w:b/>
          <w:strike/>
          <w:color w:val="auto"/>
          <w:sz w:val="18"/>
          <w:szCs w:val="18"/>
        </w:rPr>
        <w:t>-</w:t>
      </w:r>
      <w:r w:rsidRPr="00F43A14">
        <w:rPr>
          <w:rFonts w:ascii="Times New Roman" w:hAnsi="Times New Roman" w:cs="Times New Roman"/>
          <w:b/>
          <w:strike/>
          <w:color w:val="auto"/>
          <w:sz w:val="18"/>
          <w:szCs w:val="18"/>
        </w:rPr>
        <w:t>3</w:t>
      </w:r>
      <w:r w:rsidR="005202A5" w:rsidRPr="00F43A14">
        <w:rPr>
          <w:rFonts w:ascii="Times New Roman" w:hAnsi="Times New Roman" w:cs="Times New Roman"/>
          <w:b/>
          <w:strike/>
          <w:color w:val="auto"/>
          <w:sz w:val="18"/>
          <w:szCs w:val="18"/>
        </w:rPr>
        <w:t xml:space="preserve"> </w:t>
      </w:r>
      <w:r w:rsidR="009E741C" w:rsidRPr="00F43A14">
        <w:rPr>
          <w:rFonts w:ascii="Times New Roman" w:hAnsi="Times New Roman" w:cs="Times New Roman"/>
          <w:b/>
          <w:strike/>
          <w:color w:val="auto"/>
          <w:sz w:val="18"/>
          <w:szCs w:val="18"/>
        </w:rPr>
        <w:t>-</w:t>
      </w:r>
      <w:r w:rsidR="009460E2" w:rsidRPr="00F43A14">
        <w:rPr>
          <w:rFonts w:ascii="Times New Roman" w:hAnsi="Times New Roman" w:cs="Times New Roman"/>
          <w:b/>
          <w:strike/>
          <w:color w:val="auto"/>
          <w:sz w:val="18"/>
          <w:szCs w:val="18"/>
        </w:rPr>
        <w:t xml:space="preserve"> </w:t>
      </w:r>
      <w:r w:rsidRPr="00F43A14">
        <w:rPr>
          <w:rFonts w:ascii="Times New Roman" w:hAnsi="Times New Roman" w:cs="Times New Roman"/>
          <w:b/>
          <w:strike/>
          <w:color w:val="auto"/>
          <w:sz w:val="18"/>
          <w:szCs w:val="18"/>
        </w:rPr>
        <w:t xml:space="preserve">Evde </w:t>
      </w:r>
      <w:r w:rsidR="00D33F61" w:rsidRPr="00F43A14">
        <w:rPr>
          <w:rFonts w:ascii="Times New Roman" w:hAnsi="Times New Roman" w:cs="Times New Roman"/>
          <w:b/>
          <w:strike/>
          <w:color w:val="auto"/>
          <w:sz w:val="18"/>
          <w:szCs w:val="18"/>
        </w:rPr>
        <w:t>sağlık hizmetlerinde ödeme</w:t>
      </w:r>
    </w:p>
    <w:p w:rsidR="00867A44" w:rsidRPr="00F43A14" w:rsidRDefault="00867A44" w:rsidP="0001368F">
      <w:pPr>
        <w:ind w:firstLine="708"/>
        <w:jc w:val="both"/>
        <w:outlineLvl w:val="4"/>
        <w:rPr>
          <w:bCs/>
          <w:strike/>
          <w:sz w:val="18"/>
          <w:szCs w:val="18"/>
        </w:rPr>
      </w:pPr>
      <w:bookmarkStart w:id="332" w:name="_4.2.2._Yatarak_Tedavilerde_Ödeme"/>
      <w:bookmarkEnd w:id="332"/>
      <w:r w:rsidRPr="00F43A14">
        <w:rPr>
          <w:bCs/>
          <w:strike/>
          <w:sz w:val="18"/>
          <w:szCs w:val="18"/>
        </w:rPr>
        <w:t>(1) Evde sağlık hizmetleri bedelleri hizmet başına ödeme yö</w:t>
      </w:r>
      <w:r w:rsidR="006534D7" w:rsidRPr="00F43A14">
        <w:rPr>
          <w:bCs/>
          <w:strike/>
          <w:sz w:val="18"/>
          <w:szCs w:val="18"/>
        </w:rPr>
        <w:t xml:space="preserve">ntemi ile SUT eki </w:t>
      </w:r>
      <w:r w:rsidR="009828F2" w:rsidRPr="00F43A14">
        <w:rPr>
          <w:bCs/>
          <w:strike/>
          <w:sz w:val="18"/>
          <w:szCs w:val="18"/>
        </w:rPr>
        <w:t xml:space="preserve">EK-2/B ve EK-2/Ç </w:t>
      </w:r>
      <w:r w:rsidR="006534D7" w:rsidRPr="00F43A14">
        <w:rPr>
          <w:bCs/>
          <w:strike/>
          <w:sz w:val="18"/>
          <w:szCs w:val="18"/>
        </w:rPr>
        <w:t>l</w:t>
      </w:r>
      <w:r w:rsidRPr="00F43A14">
        <w:rPr>
          <w:bCs/>
          <w:strike/>
          <w:sz w:val="18"/>
          <w:szCs w:val="18"/>
        </w:rPr>
        <w:t>isteleri esas alınarak faturalandırılır.</w:t>
      </w:r>
    </w:p>
    <w:p w:rsidR="00867A44" w:rsidRDefault="00867A44" w:rsidP="00B347C0">
      <w:pPr>
        <w:ind w:firstLine="708"/>
        <w:jc w:val="both"/>
        <w:outlineLvl w:val="4"/>
        <w:rPr>
          <w:bCs/>
          <w:strike/>
          <w:sz w:val="18"/>
          <w:szCs w:val="18"/>
        </w:rPr>
      </w:pPr>
      <w:r w:rsidRPr="00F43A14">
        <w:rPr>
          <w:bCs/>
          <w:strike/>
          <w:sz w:val="18"/>
          <w:szCs w:val="18"/>
        </w:rPr>
        <w:t xml:space="preserve">(2) Hastaya kullanılan her türlü tıbbi malzemenin sağlık hizmeti sunucusu tarafından temini zorunludur. </w:t>
      </w:r>
      <w:r w:rsidR="00356BEA" w:rsidRPr="00F43A14">
        <w:rPr>
          <w:bCs/>
          <w:strike/>
          <w:sz w:val="18"/>
          <w:szCs w:val="18"/>
        </w:rPr>
        <w:t xml:space="preserve">Kurumca bedeli karşılanmayan ilaç ve tıbbi malzemeler </w:t>
      </w:r>
      <w:r w:rsidRPr="00F43A14">
        <w:rPr>
          <w:bCs/>
          <w:strike/>
          <w:sz w:val="18"/>
          <w:szCs w:val="18"/>
        </w:rPr>
        <w:t xml:space="preserve">hariç olmak üzere </w:t>
      </w:r>
      <w:r w:rsidR="00356BEA" w:rsidRPr="00F43A14">
        <w:rPr>
          <w:bCs/>
          <w:strike/>
          <w:sz w:val="18"/>
          <w:szCs w:val="18"/>
        </w:rPr>
        <w:t xml:space="preserve">sağlık hizmeti sunucusu tarafından temin edilen faturalandırılabilir ilaç ve </w:t>
      </w:r>
      <w:r w:rsidRPr="00F43A14">
        <w:rPr>
          <w:bCs/>
          <w:strike/>
          <w:sz w:val="18"/>
          <w:szCs w:val="18"/>
        </w:rPr>
        <w:t xml:space="preserve">tıbbi malzeme </w:t>
      </w:r>
      <w:r w:rsidR="00356BEA" w:rsidRPr="00F43A14">
        <w:rPr>
          <w:bCs/>
          <w:strike/>
          <w:sz w:val="18"/>
          <w:szCs w:val="18"/>
        </w:rPr>
        <w:t xml:space="preserve">bedelleri </w:t>
      </w:r>
      <w:r w:rsidRPr="00F43A14">
        <w:rPr>
          <w:bCs/>
          <w:strike/>
          <w:sz w:val="18"/>
          <w:szCs w:val="18"/>
        </w:rPr>
        <w:t>ilaveten faturalandırılabilir. Reçete edilmesi halinde ilaçlar sözleşmeli eczanelerden temin edilir.</w:t>
      </w:r>
    </w:p>
    <w:p w:rsidR="00F43A14" w:rsidRPr="0001368F" w:rsidRDefault="00F43A14" w:rsidP="00F43A14">
      <w:pPr>
        <w:keepNext/>
        <w:keepLines/>
        <w:jc w:val="both"/>
        <w:outlineLvl w:val="3"/>
        <w:rPr>
          <w:bCs/>
          <w:iCs/>
          <w:color w:val="FF0000"/>
          <w:sz w:val="18"/>
          <w:szCs w:val="18"/>
        </w:rPr>
      </w:pPr>
      <w:r w:rsidRPr="0001368F">
        <w:rPr>
          <w:b/>
          <w:bCs/>
          <w:iCs/>
          <w:color w:val="FF0000"/>
          <w:sz w:val="18"/>
          <w:szCs w:val="18"/>
        </w:rPr>
        <w:t xml:space="preserve">                 2.2.1.B-3 - </w:t>
      </w:r>
      <w:r w:rsidRPr="0001368F">
        <w:rPr>
          <w:b/>
          <w:color w:val="FF0000"/>
          <w:sz w:val="18"/>
          <w:szCs w:val="18"/>
        </w:rPr>
        <w:t xml:space="preserve"> Evde sağlık hizmetlerinde ödeme</w:t>
      </w:r>
    </w:p>
    <w:p w:rsidR="00F43A14" w:rsidRPr="0001368F" w:rsidRDefault="00F43A14" w:rsidP="00F43A14">
      <w:pPr>
        <w:ind w:firstLine="396"/>
        <w:jc w:val="both"/>
        <w:rPr>
          <w:rFonts w:eastAsia="Calibri"/>
          <w:color w:val="FF0000"/>
          <w:sz w:val="18"/>
          <w:szCs w:val="16"/>
        </w:rPr>
      </w:pPr>
      <w:r w:rsidRPr="0001368F">
        <w:rPr>
          <w:rFonts w:eastAsia="Calibri"/>
          <w:color w:val="FF0000"/>
          <w:sz w:val="18"/>
          <w:szCs w:val="16"/>
        </w:rPr>
        <w:t xml:space="preserve">         (1) Evde sağlık hizmetleri bedelleri (diş tedavisine yönelik işlemler dahil) SUT eki EK-2/C listesinde yer alan “P920010 Evde </w:t>
      </w:r>
      <w:r w:rsidR="001A5852" w:rsidRPr="0001368F">
        <w:rPr>
          <w:rFonts w:eastAsia="Calibri"/>
          <w:color w:val="FF0000"/>
          <w:sz w:val="18"/>
          <w:szCs w:val="16"/>
        </w:rPr>
        <w:t>s</w:t>
      </w:r>
      <w:r w:rsidRPr="0001368F">
        <w:rPr>
          <w:rFonts w:eastAsia="Calibri"/>
          <w:color w:val="FF0000"/>
          <w:sz w:val="18"/>
          <w:szCs w:val="16"/>
        </w:rPr>
        <w:t>ağlık hizmetleri” işlem kodundan faturalandırılır. Aynı sağlık hizmeti sunucusunda aynı hasta için günde en fazla bir adet “Evde sağlık hizmetleri” bedeli Kurumca karşılanır.</w:t>
      </w:r>
    </w:p>
    <w:p w:rsidR="00F43A14" w:rsidRPr="0001368F" w:rsidRDefault="00F43A14" w:rsidP="00F43A14">
      <w:pPr>
        <w:ind w:firstLine="396"/>
        <w:jc w:val="both"/>
        <w:rPr>
          <w:rFonts w:eastAsia="Calibri"/>
          <w:color w:val="FF0000"/>
          <w:sz w:val="18"/>
          <w:szCs w:val="16"/>
        </w:rPr>
      </w:pPr>
      <w:r w:rsidRPr="0001368F">
        <w:rPr>
          <w:rFonts w:eastAsia="Calibri"/>
          <w:color w:val="FF0000"/>
          <w:sz w:val="18"/>
          <w:szCs w:val="16"/>
        </w:rPr>
        <w:t xml:space="preserve">        (2) Hastanın aynı sağlık hizmeti sunucusuna ayaktan başvurusunda “P920010 Evde sağlık hizmetleri” işleminin faturalandırılması halinde ayaktan başvurduğu gün dâhil, 10 (on) gün içinde “P920010 Evde sağlık hizmetleri” işlemi faturalandırılamaz. Sadece SUT eki “Ayaktan Başvurularda İlave Olarak Faturalandırılacak İşlemler Listesi (EK-2/A-2)” nde yer alan işlemlerin bedelleri faturalandırılır.</w:t>
      </w:r>
    </w:p>
    <w:p w:rsidR="00F43A14" w:rsidRPr="0001368F" w:rsidRDefault="00F43A14" w:rsidP="00F43A14">
      <w:pPr>
        <w:ind w:firstLine="396"/>
        <w:jc w:val="both"/>
        <w:rPr>
          <w:rFonts w:eastAsia="Calibri"/>
          <w:color w:val="FF0000"/>
          <w:sz w:val="18"/>
          <w:szCs w:val="16"/>
        </w:rPr>
      </w:pPr>
      <w:r w:rsidRPr="0001368F">
        <w:rPr>
          <w:rFonts w:eastAsia="Calibri"/>
          <w:color w:val="FF0000"/>
          <w:sz w:val="18"/>
          <w:szCs w:val="16"/>
        </w:rPr>
        <w:t xml:space="preserve">        (3) Hastaya kullanılan her türlü tıbbi malzemenin sağlık hizmeti sunucusu tarafından temini zorunludur. Kurumca bedeli karşılanmayan ilaç ve tıbbi malzemeler hariç olmak üzere sağlık hizmeti sunucusu tarafından temin edilen faturalandırılabilir ilaç ve tıbbi malzeme bedelleri ilaveten faturalandırılabilir. Reçete edilmesi halinde ilaçlar sözleşmeli eczanelerden temin edilir.</w:t>
      </w:r>
    </w:p>
    <w:p w:rsidR="00F43A14" w:rsidRPr="0001368F" w:rsidRDefault="00F43A14" w:rsidP="0001368F">
      <w:pPr>
        <w:tabs>
          <w:tab w:val="left" w:pos="709"/>
        </w:tabs>
        <w:jc w:val="both"/>
        <w:rPr>
          <w:rFonts w:eastAsia="Calibri"/>
          <w:color w:val="FF0000"/>
          <w:sz w:val="18"/>
          <w:szCs w:val="16"/>
        </w:rPr>
      </w:pPr>
      <w:r w:rsidRPr="0001368F">
        <w:rPr>
          <w:rFonts w:eastAsia="Calibri"/>
          <w:color w:val="FF0000"/>
          <w:sz w:val="18"/>
          <w:szCs w:val="16"/>
        </w:rPr>
        <w:t xml:space="preserve">                (4) Epidermolizis bülloza hastalarına evde sağlık hizmeti kapsamında sunulan yara bakım hizmetleri “2.4.4.N</w:t>
      </w:r>
      <w:r w:rsidR="005B4AFB" w:rsidRPr="005B4AFB">
        <w:rPr>
          <w:rFonts w:eastAsia="Calibri"/>
          <w:color w:val="FF0000"/>
          <w:sz w:val="18"/>
          <w:szCs w:val="16"/>
        </w:rPr>
        <w:t>–</w:t>
      </w:r>
      <w:r w:rsidR="005B4AFB" w:rsidRPr="005B4AFB">
        <w:rPr>
          <w:bCs/>
          <w:sz w:val="18"/>
          <w:szCs w:val="18"/>
          <w:lang w:eastAsia="en-US"/>
        </w:rPr>
        <w:t xml:space="preserve"> </w:t>
      </w:r>
      <w:r w:rsidRPr="0001368F">
        <w:rPr>
          <w:rFonts w:eastAsia="Calibri"/>
          <w:color w:val="FF0000"/>
          <w:sz w:val="18"/>
          <w:szCs w:val="16"/>
        </w:rPr>
        <w:t>Epidermolizis Bülloza” maddesindeki hükümler doğrultusunda SUT eki EK-2/B Listesinde yer alan “530533 Epidermolizis bülloza hastalığında yara bakım hizmetleri” işlemi üzerinden faturalandırılır.</w:t>
      </w:r>
    </w:p>
    <w:p w:rsidR="00A830C7" w:rsidRDefault="00A830C7" w:rsidP="00A830C7">
      <w:pPr>
        <w:rPr>
          <w:b/>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33"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8"/>
      <w:bookmarkEnd w:id="333"/>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4" w:name="_4.2.2.A-_Hizmet_başına_ödeme_yöntem"/>
      <w:bookmarkStart w:id="335" w:name="_4.2.2.A-_Hizmet_başına"/>
      <w:bookmarkStart w:id="336" w:name="_Toc251702630"/>
      <w:bookmarkStart w:id="337" w:name="_Ref252696682"/>
      <w:bookmarkStart w:id="338" w:name="_Toc251702348"/>
      <w:bookmarkStart w:id="339" w:name="_Ref252696715"/>
      <w:bookmarkStart w:id="340" w:name="_Toc252741283"/>
      <w:bookmarkStart w:id="341" w:name="_Toc252742738"/>
      <w:bookmarkEnd w:id="329"/>
      <w:bookmarkEnd w:id="330"/>
      <w:bookmarkEnd w:id="334"/>
      <w:bookmarkEnd w:id="335"/>
      <w:r w:rsidRPr="002F03FF">
        <w:rPr>
          <w:bCs/>
          <w:strike/>
          <w:sz w:val="18"/>
          <w:szCs w:val="18"/>
        </w:rPr>
        <w:lastRenderedPageBreak/>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6"/>
      <w:bookmarkEnd w:id="337"/>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42" w:name="_4.2.2.B-_Tanıya_dayalı_işlem_üzerin"/>
      <w:bookmarkEnd w:id="342"/>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43" w:name="_Hlk112332673"/>
      <w:r w:rsidRPr="006E0148">
        <w:rPr>
          <w:b/>
          <w:color w:val="FF0000"/>
          <w:sz w:val="18"/>
          <w:szCs w:val="18"/>
          <w:lang w:eastAsia="en-US"/>
        </w:rPr>
        <w:t>(Değişik: RG- 25/08/2022- 31934/ 12-d md. Yürürlük: 03/09/2022)</w:t>
      </w:r>
    </w:p>
    <w:bookmarkEnd w:id="343"/>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4" w:name="OLE_LINK1"/>
      <w:bookmarkStart w:id="345"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4"/>
      <w:bookmarkEnd w:id="345"/>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lastRenderedPageBreak/>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6" w:name="_4.2.2.B-1-_Tanıya_dayalı_işlemlerin"/>
      <w:bookmarkEnd w:id="346"/>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7" w:name="_4.2.2.B-2-_Ameliyat_öncesi_hazırlık"/>
      <w:bookmarkStart w:id="348" w:name="_Toc251702632"/>
      <w:bookmarkStart w:id="349" w:name="_Ref252696689"/>
      <w:bookmarkEnd w:id="347"/>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50" w:name="_Toc251702633"/>
      <w:bookmarkStart w:id="351" w:name="_Ref252696692"/>
      <w:bookmarkEnd w:id="348"/>
      <w:bookmarkEnd w:id="349"/>
      <w:r w:rsidRPr="0098164A">
        <w:rPr>
          <w:rFonts w:ascii="Times New Roman" w:hAnsi="Times New Roman" w:cs="Times New Roman"/>
          <w:b/>
          <w:color w:val="auto"/>
          <w:sz w:val="18"/>
          <w:szCs w:val="18"/>
        </w:rPr>
        <w:lastRenderedPageBreak/>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50"/>
      <w:bookmarkEnd w:id="351"/>
    </w:p>
    <w:p w:rsidR="00152E71" w:rsidRPr="0098164A" w:rsidRDefault="00152E71" w:rsidP="00B347C0">
      <w:pPr>
        <w:ind w:firstLine="708"/>
        <w:jc w:val="both"/>
        <w:outlineLvl w:val="4"/>
        <w:rPr>
          <w:sz w:val="18"/>
          <w:szCs w:val="18"/>
          <w:lang w:eastAsia="en-US"/>
        </w:rPr>
      </w:pPr>
      <w:bookmarkStart w:id="352" w:name="_4.2.2.B-4-_Ameliyat_sonrası_kontrol"/>
      <w:bookmarkEnd w:id="352"/>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515D27" w:rsidRPr="00515D27" w:rsidRDefault="00515D27" w:rsidP="00515D27">
      <w:pPr>
        <w:rPr>
          <w:lang w:eastAsia="en-US"/>
        </w:rPr>
      </w:pPr>
      <w:r>
        <w:rPr>
          <w:b/>
          <w:bCs/>
          <w:color w:val="FF0000"/>
          <w:sz w:val="18"/>
          <w:szCs w:val="18"/>
        </w:rPr>
        <w:t xml:space="preserve">                </w:t>
      </w:r>
      <w:r w:rsidRPr="0009497E">
        <w:rPr>
          <w:b/>
          <w:bCs/>
          <w:color w:val="FF0000"/>
          <w:sz w:val="18"/>
          <w:szCs w:val="18"/>
        </w:rPr>
        <w:t>(Değişik: RG</w:t>
      </w:r>
      <w:r>
        <w:rPr>
          <w:b/>
          <w:bCs/>
          <w:color w:val="FF0000"/>
          <w:sz w:val="18"/>
          <w:szCs w:val="18"/>
        </w:rPr>
        <w:t>-</w:t>
      </w:r>
      <w:r w:rsidR="00666355">
        <w:rPr>
          <w:b/>
          <w:bCs/>
          <w:color w:val="FF0000"/>
          <w:sz w:val="18"/>
          <w:szCs w:val="18"/>
        </w:rPr>
        <w:t>26</w:t>
      </w:r>
      <w:r w:rsidRPr="0009497E">
        <w:rPr>
          <w:b/>
          <w:bCs/>
          <w:color w:val="FF0000"/>
          <w:sz w:val="18"/>
          <w:szCs w:val="18"/>
        </w:rPr>
        <w:t>/</w:t>
      </w:r>
      <w:r>
        <w:rPr>
          <w:b/>
          <w:bCs/>
          <w:color w:val="FF0000"/>
          <w:sz w:val="18"/>
          <w:szCs w:val="18"/>
        </w:rPr>
        <w:t>06</w:t>
      </w:r>
      <w:r w:rsidRPr="0009497E">
        <w:rPr>
          <w:b/>
          <w:bCs/>
          <w:color w:val="FF0000"/>
          <w:sz w:val="18"/>
          <w:szCs w:val="18"/>
        </w:rPr>
        <w:t>/202</w:t>
      </w:r>
      <w:r>
        <w:rPr>
          <w:b/>
          <w:bCs/>
          <w:color w:val="FF0000"/>
          <w:sz w:val="18"/>
          <w:szCs w:val="18"/>
        </w:rPr>
        <w:t>5</w:t>
      </w:r>
      <w:r w:rsidRPr="0009497E">
        <w:rPr>
          <w:b/>
          <w:bCs/>
          <w:color w:val="FF0000"/>
          <w:sz w:val="18"/>
          <w:szCs w:val="18"/>
        </w:rPr>
        <w:t>- 32</w:t>
      </w:r>
      <w:r w:rsidR="00666355">
        <w:rPr>
          <w:b/>
          <w:bCs/>
          <w:color w:val="FF0000"/>
          <w:sz w:val="18"/>
          <w:szCs w:val="18"/>
        </w:rPr>
        <w:t>938</w:t>
      </w:r>
      <w:r w:rsidRPr="0009497E">
        <w:rPr>
          <w:b/>
          <w:bCs/>
          <w:color w:val="FF0000"/>
          <w:sz w:val="18"/>
          <w:szCs w:val="18"/>
        </w:rPr>
        <w:t xml:space="preserve">/ 1 md. Yürürlük: </w:t>
      </w:r>
      <w:r w:rsidR="00666355">
        <w:rPr>
          <w:b/>
          <w:bCs/>
          <w:color w:val="FF0000"/>
          <w:sz w:val="18"/>
          <w:szCs w:val="18"/>
        </w:rPr>
        <w:t xml:space="preserve"> 26</w:t>
      </w:r>
      <w:r w:rsidRPr="0009497E">
        <w:rPr>
          <w:b/>
          <w:bCs/>
          <w:color w:val="FF0000"/>
          <w:sz w:val="18"/>
          <w:szCs w:val="18"/>
        </w:rPr>
        <w:t>/</w:t>
      </w:r>
      <w:r w:rsidR="00666355">
        <w:rPr>
          <w:b/>
          <w:bCs/>
          <w:color w:val="FF0000"/>
          <w:sz w:val="18"/>
          <w:szCs w:val="18"/>
        </w:rPr>
        <w:t>07</w:t>
      </w:r>
      <w:r w:rsidRPr="0009497E">
        <w:rPr>
          <w:b/>
          <w:bCs/>
          <w:color w:val="FF0000"/>
          <w:sz w:val="18"/>
          <w:szCs w:val="18"/>
        </w:rPr>
        <w:t>/202</w:t>
      </w:r>
      <w:r>
        <w:rPr>
          <w:b/>
          <w:bCs/>
          <w:color w:val="FF0000"/>
          <w:sz w:val="18"/>
          <w:szCs w:val="18"/>
        </w:rPr>
        <w:t>5</w:t>
      </w:r>
      <w:r w:rsidRPr="0009497E">
        <w:rPr>
          <w:b/>
          <w:bCs/>
          <w:color w:val="FF0000"/>
          <w:sz w:val="18"/>
          <w:szCs w:val="18"/>
        </w:rPr>
        <w:t>)</w:t>
      </w:r>
    </w:p>
    <w:p w:rsidR="00152E71" w:rsidRPr="00515D27" w:rsidRDefault="00152E71" w:rsidP="00B347C0">
      <w:pPr>
        <w:ind w:firstLine="708"/>
        <w:jc w:val="both"/>
        <w:outlineLvl w:val="4"/>
        <w:rPr>
          <w:iCs/>
          <w:strike/>
          <w:sz w:val="18"/>
          <w:szCs w:val="18"/>
          <w:lang w:eastAsia="en-US"/>
        </w:rPr>
      </w:pPr>
      <w:bookmarkStart w:id="353" w:name="_4.2.2.B-5-_Tanıya_Dayalı_İşleme_dah"/>
      <w:bookmarkStart w:id="354" w:name="_4.2.2.C-_Komplikasyonlar_ve_eşlik_e"/>
      <w:bookmarkStart w:id="355" w:name="_Toc251702636"/>
      <w:bookmarkStart w:id="356" w:name="_Ref252696706"/>
      <w:bookmarkEnd w:id="353"/>
      <w:bookmarkEnd w:id="354"/>
      <w:r w:rsidRPr="00515D27">
        <w:rPr>
          <w:iCs/>
          <w:strike/>
          <w:sz w:val="18"/>
          <w:szCs w:val="18"/>
          <w:lang w:eastAsia="en-US"/>
        </w:rPr>
        <w:t>(1) Hastanın taburcu (</w:t>
      </w:r>
      <w:r w:rsidR="00D82059" w:rsidRPr="00515D27">
        <w:rPr>
          <w:iCs/>
          <w:strike/>
          <w:sz w:val="18"/>
          <w:szCs w:val="18"/>
          <w:lang w:eastAsia="en-US"/>
        </w:rPr>
        <w:t>t</w:t>
      </w:r>
      <w:r w:rsidRPr="00515D27">
        <w:rPr>
          <w:iCs/>
          <w:strike/>
          <w:sz w:val="18"/>
          <w:szCs w:val="18"/>
          <w:lang w:eastAsia="en-US"/>
        </w:rPr>
        <w:t xml:space="preserve">aburcu işleminin A, B, C, D, E grubunda belirtilen sürelerden önce gerçekleşmesi halinde belirtilen sürelerin bitimi </w:t>
      </w:r>
      <w:r w:rsidR="0069459A" w:rsidRPr="00515D27">
        <w:rPr>
          <w:iCs/>
          <w:strike/>
          <w:sz w:val="18"/>
          <w:szCs w:val="18"/>
          <w:lang w:eastAsia="en-US"/>
        </w:rPr>
        <w:t xml:space="preserve">taburcu tarihi </w:t>
      </w:r>
      <w:r w:rsidRPr="00515D27">
        <w:rPr>
          <w:iCs/>
          <w:strike/>
          <w:sz w:val="18"/>
          <w:szCs w:val="18"/>
          <w:lang w:eastAsia="en-US"/>
        </w:rPr>
        <w:t xml:space="preserve">olarak kabul edilir) olduktan sonraki, aynı sağlık </w:t>
      </w:r>
      <w:r w:rsidR="00556047" w:rsidRPr="00515D27">
        <w:rPr>
          <w:b/>
          <w:iCs/>
          <w:strike/>
          <w:color w:val="FF0000"/>
          <w:sz w:val="18"/>
          <w:szCs w:val="18"/>
          <w:lang w:eastAsia="en-US"/>
        </w:rPr>
        <w:t>(Değişik: RG- 25/08/2022-31934/ 12-</w:t>
      </w:r>
      <w:r w:rsidR="00106679" w:rsidRPr="00515D27">
        <w:rPr>
          <w:b/>
          <w:iCs/>
          <w:strike/>
          <w:color w:val="FF0000"/>
          <w:sz w:val="18"/>
          <w:szCs w:val="18"/>
          <w:lang w:eastAsia="en-US"/>
        </w:rPr>
        <w:t>g</w:t>
      </w:r>
      <w:r w:rsidR="00556047" w:rsidRPr="00515D27">
        <w:rPr>
          <w:b/>
          <w:iCs/>
          <w:strike/>
          <w:color w:val="FF0000"/>
          <w:sz w:val="18"/>
          <w:szCs w:val="18"/>
          <w:lang w:eastAsia="en-US"/>
        </w:rPr>
        <w:t xml:space="preserve"> md. Yürürlük:03/09/2022)</w:t>
      </w:r>
      <w:r w:rsidR="00556047" w:rsidRPr="00515D27">
        <w:rPr>
          <w:iCs/>
          <w:strike/>
          <w:color w:val="FF0000"/>
          <w:sz w:val="18"/>
          <w:szCs w:val="18"/>
          <w:lang w:eastAsia="en-US"/>
        </w:rPr>
        <w:t xml:space="preserve"> </w:t>
      </w:r>
      <w:r w:rsidRPr="00515D27">
        <w:rPr>
          <w:iCs/>
          <w:strike/>
          <w:sz w:val="18"/>
          <w:szCs w:val="18"/>
          <w:lang w:eastAsia="en-US"/>
        </w:rPr>
        <w:t xml:space="preserve">kurumundaki </w:t>
      </w:r>
      <w:r w:rsidR="00556047" w:rsidRPr="00515D27">
        <w:rPr>
          <w:iCs/>
          <w:strike/>
          <w:color w:val="FF0000"/>
          <w:sz w:val="18"/>
          <w:szCs w:val="18"/>
          <w:lang w:eastAsia="en-US"/>
        </w:rPr>
        <w:t xml:space="preserve">hizmeti sunucusundaki </w:t>
      </w:r>
      <w:r w:rsidRPr="00515D27">
        <w:rPr>
          <w:iCs/>
          <w:strike/>
          <w:sz w:val="18"/>
          <w:szCs w:val="18"/>
          <w:lang w:eastAsia="en-US"/>
        </w:rPr>
        <w:t xml:space="preserve">aynı </w:t>
      </w:r>
      <w:r w:rsidRPr="00515D27">
        <w:rPr>
          <w:strike/>
          <w:sz w:val="18"/>
          <w:szCs w:val="18"/>
          <w:lang w:eastAsia="en-US"/>
        </w:rPr>
        <w:t>uzmanlık dalında</w:t>
      </w:r>
      <w:r w:rsidRPr="00515D27">
        <w:rPr>
          <w:iCs/>
          <w:strike/>
          <w:sz w:val="18"/>
          <w:szCs w:val="18"/>
          <w:lang w:eastAsia="en-US"/>
        </w:rPr>
        <w:t>; 10</w:t>
      </w:r>
      <w:r w:rsidR="00303054" w:rsidRPr="00515D27">
        <w:rPr>
          <w:iCs/>
          <w:strike/>
          <w:sz w:val="18"/>
          <w:szCs w:val="18"/>
          <w:lang w:eastAsia="en-US"/>
        </w:rPr>
        <w:t xml:space="preserve"> </w:t>
      </w:r>
      <w:r w:rsidRPr="00515D27">
        <w:rPr>
          <w:iCs/>
          <w:strike/>
          <w:sz w:val="18"/>
          <w:szCs w:val="18"/>
          <w:lang w:eastAsia="en-US"/>
        </w:rPr>
        <w:t>gün içerisinde yapılan muayene</w:t>
      </w:r>
      <w:r w:rsidR="00E0325C" w:rsidRPr="00515D27">
        <w:rPr>
          <w:iCs/>
          <w:strike/>
          <w:sz w:val="18"/>
          <w:szCs w:val="18"/>
          <w:lang w:eastAsia="en-US"/>
        </w:rPr>
        <w:t>ler</w:t>
      </w:r>
      <w:r w:rsidRPr="00515D27">
        <w:rPr>
          <w:iCs/>
          <w:strike/>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515D27" w:rsidRPr="0098164A" w:rsidRDefault="00515D27" w:rsidP="00515D27">
      <w:pPr>
        <w:tabs>
          <w:tab w:val="left" w:pos="851"/>
        </w:tabs>
        <w:ind w:right="-142" w:firstLine="709"/>
        <w:jc w:val="both"/>
        <w:rPr>
          <w:b/>
          <w:iCs/>
          <w:sz w:val="18"/>
          <w:szCs w:val="18"/>
          <w:lang w:eastAsia="en-US"/>
        </w:rPr>
      </w:pPr>
      <w:r w:rsidRPr="00515D27">
        <w:rPr>
          <w:bCs/>
          <w:color w:val="FF0000"/>
          <w:sz w:val="18"/>
          <w:szCs w:val="18"/>
        </w:rPr>
        <w:t>(1) Hastanın taburcu (Taburcu işleminin A, B, C, D, E grubunda belirtilen sürelerden önce gerçekleşmesi halinde belirtilen sürelerin bitimi taburcu tarihi olarak kabul edilir.) olduktan sonraki, aynı sağlık hizmeti sunucusundaki aynı uzmanlık dalında ayaktan tedavilerinde; 10 gün içerisinde SUT eki “Ayaktan Başvurularda İlave Olarak Faturalandırılacak İşlemler Listesi (EK-2/A-2)” nde yer alan işlemler hariç olmak üzere yapılan muayeneler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5"/>
      <w:bookmarkEnd w:id="356"/>
    </w:p>
    <w:p w:rsidR="00152E71" w:rsidRPr="0098164A" w:rsidRDefault="00152E71" w:rsidP="00B347C0">
      <w:pPr>
        <w:ind w:firstLine="708"/>
        <w:jc w:val="both"/>
        <w:outlineLvl w:val="4"/>
        <w:rPr>
          <w:sz w:val="18"/>
          <w:szCs w:val="18"/>
          <w:lang w:eastAsia="en-US"/>
        </w:rPr>
      </w:pPr>
      <w:bookmarkStart w:id="357" w:name="_4.3._Acil_Sağlık_Hizmetleri"/>
      <w:bookmarkEnd w:id="357"/>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8" w:name="OLE_LINK22"/>
      <w:bookmarkStart w:id="359"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8"/>
      <w:bookmarkEnd w:id="359"/>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bookmarkStart w:id="360" w:name="_Hlk177634335"/>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61" w:name="_Toc351975186"/>
      <w:bookmarkEnd w:id="360"/>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8"/>
      <w:bookmarkEnd w:id="339"/>
      <w:bookmarkEnd w:id="340"/>
      <w:bookmarkEnd w:id="341"/>
      <w:bookmarkEnd w:id="361"/>
    </w:p>
    <w:p w:rsidR="00152E71" w:rsidRPr="00076EE6" w:rsidRDefault="00152E71" w:rsidP="00533018">
      <w:pPr>
        <w:pStyle w:val="AralkYok"/>
        <w:ind w:firstLine="709"/>
        <w:jc w:val="both"/>
        <w:rPr>
          <w:rFonts w:ascii="Times New Roman" w:hAnsi="Times New Roman" w:cs="Times New Roman"/>
          <w:strike/>
          <w:sz w:val="18"/>
          <w:szCs w:val="18"/>
        </w:rPr>
      </w:pPr>
      <w:bookmarkStart w:id="362" w:name="_Ref252696774"/>
      <w:bookmarkStart w:id="363" w:name="_Toc252741288"/>
      <w:bookmarkStart w:id="364" w:name="_Toc252742743"/>
      <w:bookmarkStart w:id="365" w:name="_Toc245228186"/>
      <w:bookmarkStart w:id="366"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7"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3E1781">
      <w:pPr>
        <w:ind w:firstLine="708"/>
        <w:jc w:val="both"/>
        <w:outlineLvl w:val="4"/>
        <w:rPr>
          <w:noProof/>
          <w:color w:val="FF0000"/>
          <w:sz w:val="18"/>
          <w:szCs w:val="18"/>
        </w:rPr>
      </w:pPr>
      <w:r w:rsidRPr="00076EE6">
        <w:rPr>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w:t>
      </w:r>
      <w:r w:rsidR="003E1781" w:rsidRPr="003E1781">
        <w:rPr>
          <w:b/>
          <w:sz w:val="18"/>
          <w:szCs w:val="18"/>
          <w:lang w:eastAsia="en-US"/>
        </w:rPr>
        <w:t>(Değişik:RG-</w:t>
      </w:r>
      <w:r w:rsidR="004F48C3">
        <w:rPr>
          <w:b/>
          <w:sz w:val="18"/>
          <w:szCs w:val="18"/>
          <w:lang w:eastAsia="en-US"/>
        </w:rPr>
        <w:t>25/09/2024-32673</w:t>
      </w:r>
      <w:r w:rsidR="003E1781" w:rsidRPr="003E1781">
        <w:rPr>
          <w:b/>
          <w:sz w:val="18"/>
          <w:szCs w:val="18"/>
          <w:lang w:eastAsia="en-US"/>
        </w:rPr>
        <w:t>/</w:t>
      </w:r>
      <w:r w:rsidR="00A51E17">
        <w:rPr>
          <w:b/>
          <w:sz w:val="18"/>
          <w:szCs w:val="18"/>
          <w:lang w:eastAsia="en-US"/>
        </w:rPr>
        <w:t xml:space="preserve"> </w:t>
      </w:r>
      <w:r w:rsidR="00490067">
        <w:rPr>
          <w:b/>
          <w:sz w:val="18"/>
          <w:szCs w:val="18"/>
          <w:lang w:eastAsia="en-US"/>
        </w:rPr>
        <w:t>3</w:t>
      </w:r>
      <w:r w:rsidR="003E1781" w:rsidRPr="003E1781">
        <w:rPr>
          <w:b/>
          <w:sz w:val="18"/>
          <w:szCs w:val="18"/>
          <w:lang w:eastAsia="en-US"/>
        </w:rPr>
        <w:t xml:space="preserve"> md. Yürürlük:</w:t>
      </w:r>
      <w:r w:rsidR="004F48C3">
        <w:rPr>
          <w:b/>
          <w:sz w:val="18"/>
          <w:szCs w:val="18"/>
          <w:lang w:eastAsia="en-US"/>
        </w:rPr>
        <w:t>03</w:t>
      </w:r>
      <w:r w:rsidR="003E1781" w:rsidRPr="003E1781">
        <w:rPr>
          <w:b/>
          <w:sz w:val="18"/>
          <w:szCs w:val="18"/>
          <w:lang w:eastAsia="en-US"/>
        </w:rPr>
        <w:t>/</w:t>
      </w:r>
      <w:r w:rsidR="004F48C3">
        <w:rPr>
          <w:b/>
          <w:sz w:val="18"/>
          <w:szCs w:val="18"/>
          <w:lang w:eastAsia="en-US"/>
        </w:rPr>
        <w:t>1</w:t>
      </w:r>
      <w:r w:rsidR="003E1781" w:rsidRPr="003E1781">
        <w:rPr>
          <w:b/>
          <w:sz w:val="18"/>
          <w:szCs w:val="18"/>
          <w:lang w:eastAsia="en-US"/>
        </w:rPr>
        <w:t>0/202</w:t>
      </w:r>
      <w:r w:rsidR="00490067">
        <w:rPr>
          <w:b/>
          <w:sz w:val="18"/>
          <w:szCs w:val="18"/>
          <w:lang w:eastAsia="en-US"/>
        </w:rPr>
        <w:t>4</w:t>
      </w:r>
      <w:r w:rsidR="003E1781" w:rsidRPr="003E1781">
        <w:rPr>
          <w:b/>
          <w:sz w:val="18"/>
          <w:szCs w:val="18"/>
          <w:lang w:eastAsia="en-US"/>
        </w:rPr>
        <w:t xml:space="preserve">) </w:t>
      </w:r>
      <w:r w:rsidRPr="003E1781">
        <w:rPr>
          <w:strike/>
          <w:noProof/>
          <w:color w:val="FF0000"/>
          <w:sz w:val="18"/>
          <w:szCs w:val="18"/>
        </w:rPr>
        <w:t>durumlar ile pandemi süresince pandemi olgularına yönelik tanı ve tedavileri</w:t>
      </w:r>
      <w:r w:rsidR="003E1781">
        <w:rPr>
          <w:noProof/>
          <w:color w:val="FF0000"/>
          <w:sz w:val="18"/>
          <w:szCs w:val="18"/>
        </w:rPr>
        <w:t xml:space="preserve"> </w:t>
      </w:r>
      <w:r w:rsidR="00490067" w:rsidRPr="00490067">
        <w:rPr>
          <w:noProof/>
          <w:sz w:val="18"/>
          <w:szCs w:val="18"/>
        </w:rPr>
        <w:t>durumları</w:t>
      </w:r>
      <w:r w:rsidRPr="00490067">
        <w:rPr>
          <w:noProof/>
          <w:sz w:val="18"/>
          <w:szCs w:val="18"/>
        </w:rPr>
        <w:t xml:space="preserve"> </w:t>
      </w:r>
      <w:r w:rsidRPr="00076EE6">
        <w:rPr>
          <w:noProof/>
          <w:color w:val="FF0000"/>
          <w:sz w:val="18"/>
          <w:szCs w:val="18"/>
        </w:rPr>
        <w:t xml:space="preserve">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w:t>
      </w:r>
      <w:r w:rsidRPr="00076EE6">
        <w:rPr>
          <w:noProof/>
          <w:color w:val="FF0000"/>
          <w:sz w:val="18"/>
          <w:szCs w:val="18"/>
        </w:rPr>
        <w:lastRenderedPageBreak/>
        <w:t>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45528F" w:rsidRPr="00076EE6" w:rsidRDefault="003A112E" w:rsidP="003A112E">
      <w:pPr>
        <w:jc w:val="both"/>
        <w:outlineLvl w:val="4"/>
        <w:rPr>
          <w:noProof/>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w:t>
      </w:r>
      <w:r>
        <w:rPr>
          <w:rFonts w:eastAsia="Calibri"/>
          <w:b/>
          <w:bCs/>
          <w:color w:val="FF0000"/>
          <w:sz w:val="18"/>
          <w:szCs w:val="18"/>
          <w:lang w:eastAsia="en-US"/>
        </w:rPr>
        <w:t xml:space="preserve"> </w:t>
      </w:r>
      <w:r w:rsidRPr="0009497E">
        <w:rPr>
          <w:b/>
          <w:bCs/>
          <w:color w:val="FF0000"/>
          <w:sz w:val="18"/>
          <w:szCs w:val="18"/>
        </w:rPr>
        <w:t>RG-</w:t>
      </w:r>
      <w:r w:rsidR="007760BC">
        <w:rPr>
          <w:b/>
          <w:bCs/>
          <w:color w:val="FF0000"/>
          <w:sz w:val="18"/>
          <w:szCs w:val="18"/>
        </w:rPr>
        <w:t>08</w:t>
      </w:r>
      <w:r w:rsidRPr="0009497E">
        <w:rPr>
          <w:b/>
          <w:bCs/>
          <w:color w:val="FF0000"/>
          <w:sz w:val="18"/>
          <w:szCs w:val="18"/>
        </w:rPr>
        <w:t>/</w:t>
      </w:r>
      <w:r>
        <w:rPr>
          <w:b/>
          <w:bCs/>
          <w:color w:val="FF0000"/>
          <w:sz w:val="18"/>
          <w:szCs w:val="18"/>
        </w:rPr>
        <w:t>0</w:t>
      </w:r>
      <w:r w:rsidR="007760BC">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7760BC">
        <w:rPr>
          <w:b/>
          <w:bCs/>
          <w:color w:val="FF0000"/>
          <w:sz w:val="18"/>
          <w:szCs w:val="18"/>
        </w:rPr>
        <w:t>35</w:t>
      </w:r>
      <w:r w:rsidRPr="0009497E">
        <w:rPr>
          <w:b/>
          <w:bCs/>
          <w:color w:val="FF0000"/>
          <w:sz w:val="18"/>
          <w:szCs w:val="18"/>
        </w:rPr>
        <w:t xml:space="preserve">/ </w:t>
      </w:r>
      <w:r w:rsidR="00FD4A8A">
        <w:rPr>
          <w:b/>
          <w:bCs/>
          <w:color w:val="FF0000"/>
          <w:sz w:val="18"/>
          <w:szCs w:val="18"/>
        </w:rPr>
        <w:t>2</w:t>
      </w:r>
      <w:r w:rsidRPr="0009497E">
        <w:rPr>
          <w:b/>
          <w:bCs/>
          <w:color w:val="FF0000"/>
          <w:sz w:val="18"/>
          <w:szCs w:val="18"/>
        </w:rPr>
        <w:t xml:space="preserve"> md. Yürürlük: </w:t>
      </w:r>
      <w:r w:rsidR="007760BC">
        <w:rPr>
          <w:b/>
          <w:bCs/>
          <w:color w:val="FF0000"/>
          <w:sz w:val="18"/>
          <w:szCs w:val="18"/>
        </w:rPr>
        <w:t>09</w:t>
      </w:r>
      <w:r w:rsidRPr="0009497E">
        <w:rPr>
          <w:b/>
          <w:bCs/>
          <w:color w:val="FF0000"/>
          <w:sz w:val="18"/>
          <w:szCs w:val="18"/>
        </w:rPr>
        <w:t>/</w:t>
      </w:r>
      <w:r w:rsidR="007760BC">
        <w:rPr>
          <w:b/>
          <w:bCs/>
          <w:color w:val="FF0000"/>
          <w:sz w:val="18"/>
          <w:szCs w:val="18"/>
        </w:rPr>
        <w:t>04</w:t>
      </w:r>
      <w:r w:rsidRPr="0009497E">
        <w:rPr>
          <w:b/>
          <w:bCs/>
          <w:color w:val="FF0000"/>
          <w:sz w:val="18"/>
          <w:szCs w:val="18"/>
        </w:rPr>
        <w:t>/202</w:t>
      </w:r>
      <w:r>
        <w:rPr>
          <w:b/>
          <w:bCs/>
          <w:color w:val="FF0000"/>
          <w:sz w:val="18"/>
          <w:szCs w:val="18"/>
        </w:rPr>
        <w:t>5</w:t>
      </w:r>
      <w:r w:rsidRPr="00A918AC">
        <w:rPr>
          <w:rFonts w:eastAsia="Calibri"/>
          <w:b/>
          <w:bCs/>
          <w:color w:val="FF0000"/>
          <w:sz w:val="18"/>
          <w:szCs w:val="18"/>
          <w:lang w:eastAsia="en-US"/>
        </w:rPr>
        <w:t xml:space="preserve">)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(5) Sözleşmesiz sağlık hizmeti sunucularınca, acil tedavilere ilişkin bilgilerin tıbbi açıdan kaydedilmesi ve Kurumca gerek görüldüğünde ibraz edilmesi zorunludur.</w:t>
      </w:r>
    </w:p>
    <w:p w:rsidR="00076EE6"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3A112E" w:rsidRDefault="003A112E" w:rsidP="003A112E">
      <w:pPr>
        <w:rPr>
          <w:strike/>
          <w:noProof/>
          <w:color w:val="FF0000"/>
          <w:sz w:val="18"/>
          <w:szCs w:val="18"/>
        </w:rPr>
      </w:pPr>
      <w:r>
        <w:rPr>
          <w:sz w:val="18"/>
          <w:szCs w:val="18"/>
        </w:rPr>
        <w:t xml:space="preserve">               </w:t>
      </w:r>
      <w:r w:rsidRPr="009A4B2F">
        <w:rPr>
          <w:b/>
          <w:color w:val="FF0000"/>
          <w:sz w:val="18"/>
          <w:szCs w:val="18"/>
        </w:rPr>
        <w:t xml:space="preserve">(Ek: </w:t>
      </w:r>
      <w:r w:rsidRPr="0009497E">
        <w:rPr>
          <w:b/>
          <w:bCs/>
          <w:color w:val="FF0000"/>
          <w:sz w:val="18"/>
          <w:szCs w:val="18"/>
        </w:rPr>
        <w:t>RG-</w:t>
      </w:r>
      <w:r w:rsidR="00D11D6F">
        <w:rPr>
          <w:b/>
          <w:bCs/>
          <w:color w:val="FF0000"/>
          <w:sz w:val="18"/>
          <w:szCs w:val="18"/>
        </w:rPr>
        <w:t>08</w:t>
      </w:r>
      <w:r w:rsidRPr="0009497E">
        <w:rPr>
          <w:b/>
          <w:bCs/>
          <w:color w:val="FF0000"/>
          <w:sz w:val="18"/>
          <w:szCs w:val="18"/>
        </w:rPr>
        <w:t>/</w:t>
      </w:r>
      <w:r>
        <w:rPr>
          <w:b/>
          <w:bCs/>
          <w:color w:val="FF0000"/>
          <w:sz w:val="18"/>
          <w:szCs w:val="18"/>
        </w:rPr>
        <w:t>0</w:t>
      </w:r>
      <w:r w:rsidR="00D11D6F">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D11D6F">
        <w:rPr>
          <w:b/>
          <w:bCs/>
          <w:color w:val="FF0000"/>
          <w:sz w:val="18"/>
          <w:szCs w:val="18"/>
        </w:rPr>
        <w:t>35</w:t>
      </w:r>
      <w:r w:rsidRPr="0009497E">
        <w:rPr>
          <w:b/>
          <w:bCs/>
          <w:color w:val="FF0000"/>
          <w:sz w:val="18"/>
          <w:szCs w:val="18"/>
        </w:rPr>
        <w:t xml:space="preserve">/ </w:t>
      </w:r>
      <w:r>
        <w:rPr>
          <w:b/>
          <w:bCs/>
          <w:color w:val="FF0000"/>
          <w:sz w:val="18"/>
          <w:szCs w:val="18"/>
        </w:rPr>
        <w:t>2</w:t>
      </w:r>
      <w:r w:rsidRPr="0009497E">
        <w:rPr>
          <w:b/>
          <w:bCs/>
          <w:color w:val="FF0000"/>
          <w:sz w:val="18"/>
          <w:szCs w:val="18"/>
        </w:rPr>
        <w:t xml:space="preserve"> md. Yürürlük: </w:t>
      </w:r>
      <w:r w:rsidR="00D11D6F">
        <w:rPr>
          <w:b/>
          <w:bCs/>
          <w:color w:val="FF0000"/>
          <w:sz w:val="18"/>
          <w:szCs w:val="18"/>
        </w:rPr>
        <w:t>09</w:t>
      </w:r>
      <w:r w:rsidRPr="0009497E">
        <w:rPr>
          <w:b/>
          <w:bCs/>
          <w:color w:val="FF0000"/>
          <w:sz w:val="18"/>
          <w:szCs w:val="18"/>
        </w:rPr>
        <w:t>/</w:t>
      </w:r>
      <w:r w:rsidR="00D11D6F">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3A112E" w:rsidRPr="003A112E" w:rsidRDefault="003A112E" w:rsidP="003A112E">
      <w:pPr>
        <w:ind w:firstLine="709"/>
        <w:jc w:val="both"/>
        <w:rPr>
          <w:noProof/>
          <w:color w:val="FF0000"/>
          <w:sz w:val="18"/>
          <w:szCs w:val="18"/>
        </w:rPr>
      </w:pPr>
      <w:bookmarkStart w:id="367" w:name="_Hlk189577281"/>
      <w:r w:rsidRPr="003A112E">
        <w:rPr>
          <w:b/>
          <w:color w:val="FF0000"/>
          <w:sz w:val="18"/>
          <w:szCs w:val="18"/>
        </w:rPr>
        <w:t>2.3.1 - Sözleşmesiz sağlık hizmeti sunucularında acil hallerde sunulan sağlık hizmetleri</w:t>
      </w:r>
      <w:r w:rsidRPr="003A112E">
        <w:rPr>
          <w:b/>
          <w:noProof/>
          <w:color w:val="FF0000"/>
          <w:sz w:val="18"/>
          <w:szCs w:val="18"/>
        </w:rPr>
        <w:t xml:space="preserve"> </w:t>
      </w:r>
      <w:bookmarkEnd w:id="367"/>
    </w:p>
    <w:p w:rsidR="003A112E" w:rsidRPr="003A112E" w:rsidRDefault="003A112E" w:rsidP="003A112E">
      <w:pPr>
        <w:ind w:firstLine="709"/>
        <w:jc w:val="both"/>
        <w:rPr>
          <w:noProof/>
          <w:color w:val="FF0000"/>
          <w:sz w:val="18"/>
          <w:szCs w:val="18"/>
        </w:rPr>
      </w:pPr>
      <w:r w:rsidRPr="003A112E">
        <w:rPr>
          <w:noProof/>
          <w:color w:val="FF0000"/>
          <w:sz w:val="18"/>
          <w:szCs w:val="18"/>
        </w:rPr>
        <w:t>(1)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w:t>
      </w:r>
    </w:p>
    <w:p w:rsidR="003A112E" w:rsidRPr="003A112E" w:rsidRDefault="003A112E" w:rsidP="003A112E">
      <w:pPr>
        <w:ind w:firstLine="709"/>
        <w:jc w:val="both"/>
        <w:rPr>
          <w:noProof/>
          <w:color w:val="FF0000"/>
          <w:sz w:val="18"/>
          <w:szCs w:val="18"/>
        </w:rPr>
      </w:pPr>
      <w:r w:rsidRPr="003A112E">
        <w:rPr>
          <w:noProof/>
          <w:color w:val="FF0000"/>
          <w:sz w:val="18"/>
          <w:szCs w:val="18"/>
        </w:rPr>
        <w:t>(2)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3A112E" w:rsidRPr="003A112E" w:rsidRDefault="003A112E" w:rsidP="003A112E">
      <w:pPr>
        <w:ind w:firstLine="709"/>
        <w:jc w:val="both"/>
        <w:rPr>
          <w:noProof/>
          <w:color w:val="FF0000"/>
          <w:sz w:val="18"/>
          <w:szCs w:val="18"/>
        </w:rPr>
      </w:pPr>
      <w:r w:rsidRPr="003A112E">
        <w:rPr>
          <w:noProof/>
          <w:color w:val="FF0000"/>
          <w:sz w:val="18"/>
          <w:szCs w:val="18"/>
        </w:rPr>
        <w:t>(3) Sözleşmesiz sağlık hizmeti sunucularınca acil tedavilere ilişkin bilgilerin tıbbi açıdan kaydedilmesi ve Kurumca gerek görüldüğünde ibraz edilmesi zorunludur.</w:t>
      </w:r>
    </w:p>
    <w:p w:rsidR="003A112E" w:rsidRPr="003A112E" w:rsidRDefault="003A112E" w:rsidP="003A112E">
      <w:pPr>
        <w:autoSpaceDE w:val="0"/>
        <w:autoSpaceDN w:val="0"/>
        <w:adjustRightInd w:val="0"/>
        <w:ind w:firstLine="709"/>
        <w:jc w:val="both"/>
        <w:rPr>
          <w:color w:val="FF0000"/>
          <w:sz w:val="18"/>
          <w:szCs w:val="18"/>
        </w:rPr>
      </w:pPr>
      <w:r w:rsidRPr="003A112E">
        <w:rPr>
          <w:noProof/>
          <w:color w:val="FF0000"/>
          <w:sz w:val="18"/>
          <w:szCs w:val="18"/>
        </w:rPr>
        <w:t xml:space="preserve">(4) Sözleşmesiz sağlık hizmeti sunucuları tarafından, Kurum sağlık yardımlarından yararlandırılan kişilerin ilk başvurusunun acil servislere acil hal kapsamında olması halinde sunulan sağlık hizmetleri “hizmet başına ödeme yöntemi” esas alınarak faturalandırılır. </w:t>
      </w:r>
    </w:p>
    <w:p w:rsidR="003A112E" w:rsidRPr="00BF2B0F" w:rsidRDefault="003A112E" w:rsidP="003A112E">
      <w:pPr>
        <w:ind w:firstLine="709"/>
        <w:jc w:val="both"/>
        <w:rPr>
          <w:rFonts w:eastAsia="Calibri"/>
          <w:bCs/>
          <w:color w:val="000000" w:themeColor="text1"/>
          <w:sz w:val="18"/>
          <w:szCs w:val="18"/>
          <w:lang w:eastAsia="en-US"/>
        </w:rPr>
      </w:pPr>
      <w:r w:rsidRPr="003A112E">
        <w:rPr>
          <w:noProof/>
          <w:color w:val="FF0000"/>
          <w:sz w:val="18"/>
          <w:szCs w:val="18"/>
        </w:rPr>
        <w:t>(5) Hastanın acil servise başvurusundan itibaren 24 saat içinde stabilize edilememesi halinde durumunun müdahaleyi yapan hekim tarafından belirtilmesi ve Kurumca kabul edilmesi şartıyla yatarak sunulan sağlık hizmetleri; SUT hükümleri çerçevesinde SUT eki EK-2/C listesinde yer alması durumunda “tanıya dayalı işlem üzerinden ödeme yöntemi” ile SUT eki EK-2/C listesinde yer almaması durumunda “hizmet başına ödeme yöntemi” esas alınarak faturalandırılır</w:t>
      </w:r>
      <w:r w:rsidRPr="00147245">
        <w:rPr>
          <w:noProof/>
          <w:color w:val="FF0000"/>
          <w:sz w:val="18"/>
          <w:szCs w:val="18"/>
        </w:rPr>
        <w:t>.</w:t>
      </w:r>
      <w:r w:rsidR="00BF2B0F">
        <w:rPr>
          <w:noProof/>
          <w:color w:val="FF0000"/>
          <w:sz w:val="18"/>
          <w:szCs w:val="18"/>
        </w:rPr>
        <w:t xml:space="preserve"> </w:t>
      </w:r>
      <w:r w:rsidR="00493021" w:rsidRPr="00BF2B0F">
        <w:rPr>
          <w:rFonts w:eastAsia="Calibri"/>
          <w:b/>
          <w:bCs/>
          <w:color w:val="000000" w:themeColor="text1"/>
          <w:sz w:val="18"/>
          <w:szCs w:val="18"/>
        </w:rPr>
        <w:t>(Ek:RG-</w:t>
      </w:r>
      <w:r w:rsidR="00BF2B0F">
        <w:rPr>
          <w:rFonts w:eastAsia="Calibri"/>
          <w:b/>
          <w:bCs/>
          <w:color w:val="000000" w:themeColor="text1"/>
          <w:sz w:val="18"/>
          <w:szCs w:val="18"/>
        </w:rPr>
        <w:t>1</w:t>
      </w:r>
      <w:r w:rsidR="001B1DAA" w:rsidRPr="00BF2B0F">
        <w:rPr>
          <w:rFonts w:eastAsia="Calibri"/>
          <w:b/>
          <w:bCs/>
          <w:color w:val="000000" w:themeColor="text1"/>
          <w:sz w:val="18"/>
          <w:szCs w:val="18"/>
        </w:rPr>
        <w:t>7</w:t>
      </w:r>
      <w:r w:rsidR="00493021" w:rsidRPr="00BF2B0F">
        <w:rPr>
          <w:rFonts w:eastAsia="Calibri"/>
          <w:b/>
          <w:bCs/>
          <w:color w:val="000000" w:themeColor="text1"/>
          <w:sz w:val="18"/>
          <w:szCs w:val="18"/>
        </w:rPr>
        <w:t>/10/2025-3</w:t>
      </w:r>
      <w:r w:rsidR="001B1DAA" w:rsidRPr="00BF2B0F">
        <w:rPr>
          <w:rFonts w:eastAsia="Calibri"/>
          <w:b/>
          <w:bCs/>
          <w:color w:val="000000" w:themeColor="text1"/>
          <w:sz w:val="18"/>
          <w:szCs w:val="18"/>
        </w:rPr>
        <w:t>3050</w:t>
      </w:r>
      <w:r w:rsidR="00493021" w:rsidRPr="00BF2B0F">
        <w:rPr>
          <w:rFonts w:eastAsia="Calibri"/>
          <w:b/>
          <w:bCs/>
          <w:color w:val="000000" w:themeColor="text1"/>
          <w:sz w:val="18"/>
          <w:szCs w:val="18"/>
        </w:rPr>
        <w:t>/1-a md. Yürürlük:</w:t>
      </w:r>
      <w:r w:rsidR="001B1DAA" w:rsidRPr="00BF2B0F">
        <w:rPr>
          <w:rFonts w:eastAsia="Calibri"/>
          <w:b/>
          <w:bCs/>
          <w:color w:val="000000" w:themeColor="text1"/>
          <w:sz w:val="18"/>
          <w:szCs w:val="18"/>
        </w:rPr>
        <w:t>11</w:t>
      </w:r>
      <w:r w:rsidR="00493021" w:rsidRPr="00BF2B0F">
        <w:rPr>
          <w:rFonts w:eastAsia="Calibri"/>
          <w:b/>
          <w:bCs/>
          <w:color w:val="000000" w:themeColor="text1"/>
          <w:sz w:val="18"/>
          <w:szCs w:val="18"/>
        </w:rPr>
        <w:t xml:space="preserve">/11/2025) </w:t>
      </w:r>
      <w:r w:rsidR="00493021" w:rsidRPr="00BF2B0F">
        <w:rPr>
          <w:rFonts w:eastAsia="Calibri"/>
          <w:bCs/>
          <w:color w:val="000000" w:themeColor="text1"/>
          <w:sz w:val="18"/>
          <w:szCs w:val="18"/>
          <w:lang w:eastAsia="en-US"/>
        </w:rPr>
        <w:t>SUT eki EK-2/C listesinden işlem yapılması halinde “2.2.2.B-1-Tanıya dayalı işlemlerin kapsamı” maddesinin üçüncü fıkrasında tanıya dayalı işlem olarak değerlendirilen sürelerde verilen sağlık hizmetleri de acil hal kapsamında olup ayrıca faturalandırılmaz.</w:t>
      </w:r>
    </w:p>
    <w:p w:rsidR="00493021" w:rsidRDefault="00493021" w:rsidP="00493021">
      <w:pPr>
        <w:ind w:firstLine="709"/>
        <w:rPr>
          <w:rFonts w:eastAsia="Calibri"/>
          <w:b/>
          <w:bCs/>
          <w:sz w:val="18"/>
          <w:szCs w:val="18"/>
          <w:lang w:eastAsia="en-US"/>
        </w:rPr>
      </w:pPr>
      <w:r w:rsidRPr="00493021">
        <w:rPr>
          <w:rFonts w:eastAsia="Calibri"/>
          <w:b/>
          <w:bCs/>
          <w:sz w:val="18"/>
          <w:szCs w:val="18"/>
          <w:lang w:eastAsia="en-US"/>
        </w:rPr>
        <w:t>(Değişik: RG-</w:t>
      </w:r>
      <w:r w:rsidR="00605F8F">
        <w:rPr>
          <w:rFonts w:eastAsia="Calibri"/>
          <w:b/>
          <w:bCs/>
          <w:sz w:val="18"/>
          <w:szCs w:val="18"/>
          <w:lang w:eastAsia="en-US"/>
        </w:rPr>
        <w:t>17</w:t>
      </w:r>
      <w:r w:rsidRPr="00493021">
        <w:rPr>
          <w:rFonts w:eastAsia="Calibri"/>
          <w:b/>
          <w:bCs/>
          <w:sz w:val="18"/>
          <w:szCs w:val="18"/>
          <w:lang w:eastAsia="en-US"/>
        </w:rPr>
        <w:t>/10/2025-3</w:t>
      </w:r>
      <w:r w:rsidR="00605F8F">
        <w:rPr>
          <w:rFonts w:eastAsia="Calibri"/>
          <w:b/>
          <w:bCs/>
          <w:sz w:val="18"/>
          <w:szCs w:val="18"/>
          <w:lang w:eastAsia="en-US"/>
        </w:rPr>
        <w:t>3050</w:t>
      </w:r>
      <w:r w:rsidRPr="00493021">
        <w:rPr>
          <w:rFonts w:eastAsia="Calibri"/>
          <w:b/>
          <w:bCs/>
          <w:sz w:val="18"/>
          <w:szCs w:val="18"/>
          <w:lang w:eastAsia="en-US"/>
        </w:rPr>
        <w:t xml:space="preserve">/1-b md. Yürürlük: </w:t>
      </w:r>
      <w:r w:rsidR="00605F8F">
        <w:rPr>
          <w:rFonts w:eastAsia="Calibri"/>
          <w:b/>
          <w:bCs/>
          <w:sz w:val="18"/>
          <w:szCs w:val="18"/>
          <w:lang w:eastAsia="en-US"/>
        </w:rPr>
        <w:t>11</w:t>
      </w:r>
      <w:r w:rsidRPr="00493021">
        <w:rPr>
          <w:b/>
          <w:bCs/>
          <w:sz w:val="18"/>
          <w:szCs w:val="18"/>
        </w:rPr>
        <w:t>/1</w:t>
      </w:r>
      <w:r>
        <w:rPr>
          <w:b/>
          <w:bCs/>
          <w:sz w:val="18"/>
          <w:szCs w:val="18"/>
        </w:rPr>
        <w:t>1</w:t>
      </w:r>
      <w:r w:rsidRPr="00493021">
        <w:rPr>
          <w:b/>
          <w:bCs/>
          <w:sz w:val="18"/>
          <w:szCs w:val="18"/>
        </w:rPr>
        <w:t>/2025</w:t>
      </w:r>
      <w:r w:rsidRPr="00493021">
        <w:rPr>
          <w:rFonts w:eastAsia="Calibri"/>
          <w:b/>
          <w:bCs/>
          <w:sz w:val="18"/>
          <w:szCs w:val="18"/>
          <w:lang w:eastAsia="en-US"/>
        </w:rPr>
        <w:t>)</w:t>
      </w:r>
    </w:p>
    <w:p w:rsidR="003A112E" w:rsidRDefault="003A112E" w:rsidP="00493021">
      <w:pPr>
        <w:ind w:firstLine="709"/>
        <w:jc w:val="both"/>
        <w:rPr>
          <w:strike/>
          <w:noProof/>
          <w:color w:val="FF0000"/>
          <w:sz w:val="18"/>
          <w:szCs w:val="18"/>
        </w:rPr>
      </w:pPr>
      <w:r w:rsidRPr="00493021">
        <w:rPr>
          <w:strike/>
          <w:noProof/>
          <w:color w:val="FF0000"/>
          <w:sz w:val="18"/>
          <w:szCs w:val="18"/>
        </w:rPr>
        <w:t>(6) Acil hal kapsamında acil sağlık hizmeti alan kişilerce sağlık hizmet bedelinin Kurum tarafından ilgili sağlık hizmeti sunucusuna ödenmesinin talep edilmesi halinde kişilerin yazılı muvaffakatı (sağlık hizmeti sunucusunda tedavi süresi içinde vefat eden kişiler için birinci derece yakınlarından) alınarak sözleşmesiz sağlık hizmeti sunucularınca Kuruma e-fatura veya sunulan sağlık hizmetlerine ait bedellerin kişi tarafından karşılanması halinde kişiler adına manuel olarak sözleşmeli sağlık hizmeti sunucuları için belirlenen bedeller esas alınarak tek fatura düzenlenir. Kurumca yapılacak inceleme sonrasında belirlenen tutarlar, fatura karşılığı kişilere veya sağlık hizmeti sunucusuna ödenir.</w:t>
      </w:r>
    </w:p>
    <w:p w:rsidR="00493021" w:rsidRPr="00493021" w:rsidRDefault="00493021" w:rsidP="00493021">
      <w:pPr>
        <w:autoSpaceDE w:val="0"/>
        <w:autoSpaceDN w:val="0"/>
        <w:adjustRightInd w:val="0"/>
        <w:ind w:firstLine="709"/>
        <w:jc w:val="both"/>
        <w:rPr>
          <w:strike/>
          <w:noProof/>
          <w:color w:val="FF0000"/>
          <w:sz w:val="18"/>
          <w:szCs w:val="18"/>
        </w:rPr>
      </w:pPr>
      <w:r w:rsidRPr="00493021">
        <w:rPr>
          <w:rFonts w:eastAsia="Calibri"/>
          <w:bCs/>
          <w:sz w:val="18"/>
          <w:szCs w:val="18"/>
          <w:lang w:eastAsia="en-US"/>
        </w:rPr>
        <w:t>(6) Acil hal kapsamında acil sağlık hizmeti alan kişilerce, sunulan sağlık hizmeti bedelinin Kurum tarafından ilgili sağlık hizmeti sunucusuna ödenmesinin talep edilmesi halinde kişilerin yazılı muvafakatı (sağlık hizmeti sunucusunda tedavi süresi içinde vefat eden kişiler için eş veya birinci derece yakınlarından) alınarak sözleşmesiz sağlık hizmeti sunucularınca Kuruma MEDULA sistemi üzerinden fatura edilir. Acil hal kapsamında sunulan sağlık hizmetlerine ait bedellerin kişi tarafından karşılanması halinde ise sözleşmesiz sağlık hizmeti sunucularınca kişiler adına düzenlenen fatura MEDULA sistemi üzerinden gönderilir. Sunulan sağlık hizmetlerine ilişkin Kurum mevzuatı gereği istenilen bilgilerin belirlenen istisnalar hariç olmak üzere MEDULA sistemine girilmesi zorunludur. Sözleşmeli sağlık hizmeti sunucuları için belirlenen bedeller esas alınarak tek fatura düzenlenir. Kurumca yapılacak inceleme sonrasında belirlenen tutarlar fatura karşılığı kişilere veya sağlık hizmeti sunucusuna ödenir. Sundukları sağlık hizmetlerine ilişkin bedellerin ödenebilmesi için MEDULA hastane sistemini kullanan sözleşmesiz sağlık hizmeti sunucuları her ayın ilk ve son günü arasında verdikleri sağlık hizmetlerine ilişkin tek fatura düzenler. Herhangi bir nedenle döneminde faturalandırılamayan sağlık hizmeti, işlemin bittiği tarih itibarıyla faturalandırılması gereken dönemi takip eden en geç 2 ay içerisinde Kuruma gönderilir.</w:t>
      </w:r>
    </w:p>
    <w:p w:rsidR="003A112E" w:rsidRPr="003A112E" w:rsidRDefault="003A112E" w:rsidP="003A112E">
      <w:pPr>
        <w:ind w:firstLine="709"/>
        <w:jc w:val="both"/>
        <w:rPr>
          <w:strike/>
          <w:noProof/>
          <w:color w:val="FF0000"/>
          <w:sz w:val="18"/>
          <w:szCs w:val="18"/>
        </w:rPr>
      </w:pPr>
      <w:bookmarkStart w:id="368" w:name="_Hlk179279883"/>
      <w:r w:rsidRPr="003A112E">
        <w:rPr>
          <w:noProof/>
          <w:color w:val="FF0000"/>
          <w:sz w:val="18"/>
          <w:szCs w:val="18"/>
        </w:rPr>
        <w:t>(7) Sunulan sağlık hizmetinin kişilerce karşılanması halinde SUT’ta yer alan bedeller üzerinden Kurumca yapılacak inceleme sonrasında belirlenen tutarların ödeneceğine</w:t>
      </w:r>
      <w:bookmarkEnd w:id="368"/>
      <w:r w:rsidRPr="003A112E">
        <w:rPr>
          <w:noProof/>
          <w:color w:val="FF0000"/>
          <w:sz w:val="18"/>
          <w:szCs w:val="18"/>
        </w:rPr>
        <w:t xml:space="preserve"> ilişkin SUT eki </w:t>
      </w:r>
      <w:r w:rsidRPr="003A112E">
        <w:rPr>
          <w:color w:val="FF0000"/>
          <w:sz w:val="18"/>
          <w:szCs w:val="18"/>
        </w:rPr>
        <w:t>“</w:t>
      </w:r>
      <w:bookmarkStart w:id="369" w:name="_Hlk179279801"/>
      <w:r w:rsidRPr="003A112E">
        <w:rPr>
          <w:color w:val="FF0000"/>
          <w:sz w:val="18"/>
          <w:szCs w:val="18"/>
        </w:rPr>
        <w:t>Sözleşmesiz Sağlık Hizmeti Sunucularınca Acil Hallerde Sunulan Sağlık Hizmetlerine İlişkin Bilgilendirme Formu</w:t>
      </w:r>
      <w:bookmarkEnd w:id="369"/>
      <w:r w:rsidRPr="003A112E">
        <w:rPr>
          <w:color w:val="FF0000"/>
          <w:sz w:val="18"/>
          <w:szCs w:val="18"/>
        </w:rPr>
        <w:t xml:space="preserve"> (EK-1/E)” kullanılarak, yazılı bilginin imza karşılığı verilmesi zorunludur.</w:t>
      </w:r>
    </w:p>
    <w:p w:rsidR="008046B9" w:rsidRPr="00E6088D" w:rsidRDefault="008046B9" w:rsidP="005B644F">
      <w:pPr>
        <w:pStyle w:val="Balk2"/>
        <w:spacing w:line="240" w:lineRule="auto"/>
        <w:ind w:firstLine="142"/>
        <w:rPr>
          <w:sz w:val="18"/>
          <w:szCs w:val="18"/>
        </w:rPr>
      </w:pPr>
      <w:bookmarkStart w:id="370" w:name="_Toc351975187"/>
      <w:r w:rsidRPr="00E6088D">
        <w:rPr>
          <w:sz w:val="18"/>
          <w:szCs w:val="18"/>
        </w:rPr>
        <w:lastRenderedPageBreak/>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62"/>
      <w:bookmarkEnd w:id="363"/>
      <w:bookmarkEnd w:id="364"/>
      <w:bookmarkEnd w:id="370"/>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71" w:name="_Toc245228686"/>
      <w:bookmarkStart w:id="372" w:name="_Toc251702381"/>
      <w:bookmarkStart w:id="373" w:name="_Ref252696778"/>
      <w:bookmarkStart w:id="374" w:name="_Toc252741289"/>
      <w:bookmarkStart w:id="375" w:name="_Toc252742744"/>
      <w:bookmarkStart w:id="376"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71"/>
      <w:bookmarkEnd w:id="372"/>
      <w:bookmarkEnd w:id="373"/>
      <w:bookmarkEnd w:id="374"/>
      <w:bookmarkEnd w:id="375"/>
      <w:bookmarkEnd w:id="376"/>
    </w:p>
    <w:p w:rsidR="007E622C" w:rsidRPr="0098164A" w:rsidRDefault="007E622C" w:rsidP="00B347C0">
      <w:pPr>
        <w:ind w:firstLine="708"/>
        <w:jc w:val="both"/>
        <w:outlineLvl w:val="4"/>
        <w:rPr>
          <w:sz w:val="18"/>
          <w:szCs w:val="18"/>
        </w:rPr>
      </w:pPr>
      <w:bookmarkStart w:id="377" w:name="_Toc245228687"/>
      <w:bookmarkStart w:id="378" w:name="_Toc251702382"/>
      <w:bookmarkStart w:id="379"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80"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80"/>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 xml:space="preserve">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w:t>
      </w:r>
      <w:r w:rsidR="00DF7EDB" w:rsidRPr="0070140D">
        <w:rPr>
          <w:bCs/>
          <w:strike/>
          <w:color w:val="FF0000"/>
          <w:sz w:val="18"/>
          <w:szCs w:val="18"/>
        </w:rPr>
        <w:lastRenderedPageBreak/>
        <w:t>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C867DE">
      <w:pPr>
        <w:ind w:firstLine="709"/>
        <w:jc w:val="both"/>
        <w:rPr>
          <w:bCs/>
          <w:color w:val="FF0000"/>
          <w:sz w:val="18"/>
        </w:rPr>
      </w:pPr>
      <w:r w:rsidRPr="00B96557">
        <w:rPr>
          <w:bCs/>
          <w:color w:val="FF0000"/>
          <w:sz w:val="18"/>
        </w:rPr>
        <w:t>b)</w:t>
      </w:r>
      <w:r w:rsidR="00C06091">
        <w:rPr>
          <w:bCs/>
          <w:color w:val="FF0000"/>
          <w:sz w:val="18"/>
        </w:rPr>
        <w:t xml:space="preserve"> </w:t>
      </w:r>
      <w:r w:rsidR="00C867DE" w:rsidRPr="00C867DE">
        <w:rPr>
          <w:rFonts w:eastAsia="Calibri"/>
          <w:b/>
          <w:bCs/>
          <w:color w:val="000000" w:themeColor="text1"/>
          <w:sz w:val="18"/>
          <w:szCs w:val="18"/>
          <w:lang w:eastAsia="en-US"/>
        </w:rPr>
        <w:t>(Değişik:RG-12/12/2024-32750/2 md. Yürürlük: 20/12/2024)</w:t>
      </w:r>
      <w:r w:rsidR="00C06091">
        <w:rPr>
          <w:rFonts w:eastAsia="Calibri"/>
          <w:b/>
          <w:bCs/>
          <w:color w:val="000000" w:themeColor="text1"/>
          <w:sz w:val="18"/>
          <w:szCs w:val="18"/>
          <w:lang w:eastAsia="en-US"/>
        </w:rPr>
        <w:t xml:space="preserve"> </w:t>
      </w:r>
      <w:r w:rsidRPr="00C867DE">
        <w:rPr>
          <w:bCs/>
          <w:strike/>
          <w:color w:val="FF0000"/>
          <w:sz w:val="18"/>
        </w:rPr>
        <w:t>Süt ve karma dişlenme dönemindeki dental</w:t>
      </w:r>
      <w:r w:rsidRPr="00B96557">
        <w:rPr>
          <w:bCs/>
          <w:color w:val="FF0000"/>
          <w:sz w:val="18"/>
        </w:rPr>
        <w:t xml:space="preserve"> </w:t>
      </w:r>
      <w:r w:rsidR="00C867DE" w:rsidRPr="00C867DE">
        <w:rPr>
          <w:rFonts w:eastAsia="Calibri"/>
          <w:color w:val="000000" w:themeColor="text1"/>
          <w:sz w:val="18"/>
          <w:szCs w:val="18"/>
          <w:lang w:eastAsia="en-US"/>
        </w:rPr>
        <w:t>Dental</w:t>
      </w:r>
      <w:r w:rsidR="00C867DE" w:rsidRPr="00B96557">
        <w:rPr>
          <w:bCs/>
          <w:color w:val="FF0000"/>
          <w:sz w:val="18"/>
        </w:rPr>
        <w:t xml:space="preserve"> </w:t>
      </w:r>
      <w:r w:rsidRPr="00B96557">
        <w:rPr>
          <w:bCs/>
          <w:color w:val="FF0000"/>
          <w:sz w:val="18"/>
        </w:rPr>
        <w:t xml:space="preserve">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81" w:name="_Toc251702509"/>
      <w:bookmarkStart w:id="382" w:name="_Ref252696792"/>
      <w:bookmarkStart w:id="383" w:name="_Toc252741293"/>
      <w:bookmarkStart w:id="384" w:name="_Toc252742748"/>
      <w:bookmarkStart w:id="385" w:name="_Toc245228689"/>
      <w:bookmarkStart w:id="386" w:name="_Toc251702387"/>
      <w:bookmarkEnd w:id="365"/>
      <w:bookmarkEnd w:id="366"/>
      <w:bookmarkEnd w:id="377"/>
      <w:bookmarkEnd w:id="378"/>
      <w:bookmarkEnd w:id="379"/>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87" w:name="_V.5.2._Organ,_Doku"/>
      <w:bookmarkEnd w:id="387"/>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lastRenderedPageBreak/>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lastRenderedPageBreak/>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8" w:name="_Hlk161845935"/>
      <w:bookmarkStart w:id="389"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8"/>
      <w:bookmarkEnd w:id="389"/>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 xml:space="preserve">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w:t>
      </w:r>
      <w:r w:rsidR="00196D3D" w:rsidRPr="006F3CCE">
        <w:rPr>
          <w:rFonts w:eastAsia="Calibri"/>
          <w:color w:val="FF0000"/>
          <w:sz w:val="18"/>
          <w:szCs w:val="18"/>
        </w:rPr>
        <w:lastRenderedPageBreak/>
        <w:t>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90"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81"/>
      <w:bookmarkEnd w:id="382"/>
      <w:bookmarkEnd w:id="383"/>
      <w:bookmarkEnd w:id="384"/>
      <w:bookmarkEnd w:id="390"/>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91" w:name="_Toc251702510"/>
      <w:bookmarkStart w:id="392"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91"/>
      <w:bookmarkEnd w:id="392"/>
    </w:p>
    <w:p w:rsidR="007E622C" w:rsidRPr="0098164A" w:rsidRDefault="007E622C" w:rsidP="00B347C0">
      <w:pPr>
        <w:adjustRightInd w:val="0"/>
        <w:ind w:firstLine="708"/>
        <w:jc w:val="both"/>
        <w:outlineLvl w:val="4"/>
        <w:rPr>
          <w:sz w:val="18"/>
          <w:szCs w:val="18"/>
          <w:lang w:eastAsia="en-US"/>
        </w:rPr>
      </w:pPr>
      <w:bookmarkStart w:id="393" w:name="_Toc251702511"/>
      <w:bookmarkStart w:id="394"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1509B3">
        <w:rPr>
          <w:b/>
          <w:sz w:val="18"/>
          <w:szCs w:val="18"/>
          <w:lang w:eastAsia="en-US"/>
        </w:rPr>
        <w:t>(Mülga:</w:t>
      </w:r>
      <w:r w:rsidR="00A71A42" w:rsidRPr="001509B3">
        <w:rPr>
          <w:b/>
          <w:sz w:val="18"/>
          <w:szCs w:val="18"/>
          <w:lang w:eastAsia="en-US"/>
        </w:rPr>
        <w:t xml:space="preserve"> </w:t>
      </w:r>
      <w:r w:rsidR="0050759E" w:rsidRPr="001509B3">
        <w:rPr>
          <w:b/>
          <w:sz w:val="18"/>
          <w:szCs w:val="18"/>
          <w:lang w:eastAsia="en-US"/>
        </w:rPr>
        <w:t xml:space="preserve">RG- </w:t>
      </w:r>
      <w:r w:rsidR="003C4208" w:rsidRPr="001509B3">
        <w:rPr>
          <w:b/>
          <w:sz w:val="18"/>
          <w:szCs w:val="18"/>
          <w:lang w:eastAsia="en-US"/>
        </w:rPr>
        <w:t>18/02/2017- 29983</w:t>
      </w:r>
      <w:r w:rsidR="0050759E" w:rsidRPr="001509B3">
        <w:rPr>
          <w:b/>
          <w:sz w:val="18"/>
          <w:szCs w:val="18"/>
          <w:lang w:eastAsia="en-US"/>
        </w:rPr>
        <w:t>/</w:t>
      </w:r>
      <w:r w:rsidR="00A71A42" w:rsidRPr="001509B3">
        <w:rPr>
          <w:b/>
          <w:sz w:val="18"/>
          <w:szCs w:val="18"/>
          <w:lang w:eastAsia="en-US"/>
        </w:rPr>
        <w:t xml:space="preserve"> </w:t>
      </w:r>
      <w:r w:rsidR="0050759E" w:rsidRPr="001509B3">
        <w:rPr>
          <w:b/>
          <w:sz w:val="18"/>
          <w:szCs w:val="18"/>
          <w:lang w:eastAsia="en-US"/>
        </w:rPr>
        <w:t>5</w:t>
      </w:r>
      <w:r w:rsidR="00A71A42" w:rsidRPr="001509B3">
        <w:rPr>
          <w:b/>
          <w:sz w:val="18"/>
          <w:szCs w:val="18"/>
          <w:lang w:eastAsia="en-US"/>
        </w:rPr>
        <w:t xml:space="preserve"> </w:t>
      </w:r>
      <w:r w:rsidR="0050759E" w:rsidRPr="001509B3">
        <w:rPr>
          <w:b/>
          <w:sz w:val="18"/>
          <w:szCs w:val="18"/>
          <w:lang w:eastAsia="en-US"/>
        </w:rPr>
        <w:t>md.</w:t>
      </w:r>
      <w:r w:rsidR="00A71A42" w:rsidRPr="001509B3">
        <w:rPr>
          <w:b/>
          <w:sz w:val="18"/>
          <w:szCs w:val="18"/>
          <w:lang w:eastAsia="en-US"/>
        </w:rPr>
        <w:t xml:space="preserve"> </w:t>
      </w:r>
      <w:r w:rsidR="0050759E" w:rsidRPr="001509B3">
        <w:rPr>
          <w:b/>
          <w:sz w:val="18"/>
          <w:szCs w:val="18"/>
          <w:lang w:eastAsia="en-US"/>
        </w:rPr>
        <w:t xml:space="preserve">Yürürlük: </w:t>
      </w:r>
      <w:r w:rsidR="003C4208" w:rsidRPr="001509B3">
        <w:rPr>
          <w:b/>
          <w:sz w:val="18"/>
          <w:szCs w:val="18"/>
          <w:lang w:eastAsia="en-US"/>
        </w:rPr>
        <w:t>01/03/2017</w:t>
      </w:r>
      <w:r w:rsidR="0050759E" w:rsidRPr="001509B3">
        <w:rPr>
          <w:b/>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8"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lastRenderedPageBreak/>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93"/>
      <w:bookmarkEnd w:id="394"/>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95" w:name="_4.5.2.B-1-_Kemik_İliği"/>
      <w:bookmarkStart w:id="396" w:name="_Ref252696799"/>
      <w:bookmarkEnd w:id="395"/>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96"/>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97" w:name="OLE_LINK30"/>
      <w:r w:rsidRPr="0098164A">
        <w:rPr>
          <w:sz w:val="18"/>
          <w:szCs w:val="18"/>
          <w:lang w:eastAsia="en-US"/>
        </w:rPr>
        <w:t>(6)</w:t>
      </w:r>
      <w:r w:rsidRPr="0098164A">
        <w:rPr>
          <w:b/>
          <w:sz w:val="18"/>
          <w:szCs w:val="18"/>
          <w:lang w:eastAsia="en-US"/>
        </w:rPr>
        <w:t xml:space="preserve"> </w:t>
      </w:r>
      <w:bookmarkEnd w:id="397"/>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8" w:name="_Toc251702512"/>
      <w:bookmarkStart w:id="399"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8"/>
      <w:bookmarkEnd w:id="399"/>
    </w:p>
    <w:p w:rsidR="00EF0EB0" w:rsidRPr="0098164A" w:rsidRDefault="00EF0EB0" w:rsidP="008F69A6">
      <w:pPr>
        <w:ind w:firstLine="708"/>
        <w:jc w:val="both"/>
        <w:outlineLvl w:val="4"/>
        <w:rPr>
          <w:sz w:val="18"/>
          <w:szCs w:val="18"/>
        </w:rPr>
      </w:pPr>
      <w:bookmarkStart w:id="400" w:name="_Ref252696804"/>
      <w:bookmarkStart w:id="401" w:name="_Toc252741294"/>
      <w:bookmarkStart w:id="402" w:name="_Toc252742749"/>
      <w:bookmarkEnd w:id="385"/>
      <w:bookmarkEnd w:id="386"/>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lastRenderedPageBreak/>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Mezenkimal kök hücre nakli</w:t>
      </w:r>
      <w:r w:rsidR="00925F38">
        <w:rPr>
          <w:color w:val="FF0000"/>
          <w:sz w:val="18"/>
          <w:szCs w:val="18"/>
        </w:rPr>
        <w:t xml:space="preserve"> </w:t>
      </w:r>
      <w:r w:rsidR="00596152" w:rsidRPr="00596152">
        <w:rPr>
          <w:color w:val="FF0000"/>
          <w:sz w:val="18"/>
          <w:szCs w:val="18"/>
        </w:rPr>
        <w:t xml:space="preserve">tedavisi kemik iliği nakil bedellerine dâhil olmayıp ayrıca faturalandırılabilir. Ancak mezenkimal kök hücre nakli, </w:t>
      </w:r>
      <w:r w:rsidR="00B53FC0" w:rsidRPr="00925F38">
        <w:rPr>
          <w:b/>
          <w:sz w:val="18"/>
          <w:szCs w:val="18"/>
        </w:rPr>
        <w:t xml:space="preserve">(Ek: RG- </w:t>
      </w:r>
      <w:r w:rsidR="00FC084D">
        <w:rPr>
          <w:b/>
          <w:sz w:val="18"/>
          <w:szCs w:val="18"/>
        </w:rPr>
        <w:t>05</w:t>
      </w:r>
      <w:r w:rsidR="00B53FC0" w:rsidRPr="00925F38">
        <w:rPr>
          <w:b/>
          <w:sz w:val="18"/>
          <w:szCs w:val="18"/>
        </w:rPr>
        <w:t>/0</w:t>
      </w:r>
      <w:r w:rsidR="00FC084D">
        <w:rPr>
          <w:b/>
          <w:sz w:val="18"/>
          <w:szCs w:val="18"/>
        </w:rPr>
        <w:t>8</w:t>
      </w:r>
      <w:r w:rsidR="00B53FC0" w:rsidRPr="00925F38">
        <w:rPr>
          <w:b/>
          <w:sz w:val="18"/>
          <w:szCs w:val="18"/>
        </w:rPr>
        <w:t>/2024-326</w:t>
      </w:r>
      <w:r w:rsidR="00FC084D">
        <w:rPr>
          <w:b/>
          <w:sz w:val="18"/>
          <w:szCs w:val="18"/>
        </w:rPr>
        <w:t>23</w:t>
      </w:r>
      <w:r w:rsidR="00B53FC0" w:rsidRPr="00925F38">
        <w:rPr>
          <w:b/>
          <w:sz w:val="18"/>
          <w:szCs w:val="18"/>
        </w:rPr>
        <w:t xml:space="preserve">/1 md. Yürürlük: </w:t>
      </w:r>
      <w:r w:rsidR="00FC084D">
        <w:rPr>
          <w:b/>
          <w:sz w:val="18"/>
          <w:szCs w:val="18"/>
        </w:rPr>
        <w:t>07</w:t>
      </w:r>
      <w:r w:rsidR="00B53FC0" w:rsidRPr="00925F38">
        <w:rPr>
          <w:b/>
          <w:sz w:val="18"/>
          <w:szCs w:val="18"/>
        </w:rPr>
        <w:t>/0</w:t>
      </w:r>
      <w:r w:rsidR="00FC084D">
        <w:rPr>
          <w:b/>
          <w:sz w:val="18"/>
          <w:szCs w:val="18"/>
        </w:rPr>
        <w:t>8</w:t>
      </w:r>
      <w:r w:rsidR="00B53FC0" w:rsidRPr="00925F38">
        <w:rPr>
          <w:b/>
          <w:sz w:val="18"/>
          <w:szCs w:val="18"/>
        </w:rPr>
        <w:t>/2024)</w:t>
      </w:r>
      <w:r w:rsidR="00B53FC0" w:rsidRPr="00925F38">
        <w:rPr>
          <w:sz w:val="18"/>
          <w:szCs w:val="18"/>
        </w:rPr>
        <w:t xml:space="preserve"> allojenik kemik iliği nakli öncesi 15 gün ve/veya </w:t>
      </w:r>
      <w:r w:rsidR="00596152" w:rsidRPr="00596152">
        <w:rPr>
          <w:color w:val="FF0000"/>
          <w:sz w:val="18"/>
          <w:szCs w:val="18"/>
        </w:rPr>
        <w:t xml:space="preserve">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403"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400"/>
      <w:bookmarkEnd w:id="401"/>
      <w:bookmarkEnd w:id="402"/>
      <w:bookmarkEnd w:id="403"/>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w:t>
      </w:r>
      <w:r w:rsidR="00EE5938">
        <w:rPr>
          <w:b/>
          <w:color w:val="FF0000"/>
          <w:sz w:val="18"/>
          <w:szCs w:val="18"/>
        </w:rPr>
        <w:t>(Değişik:</w:t>
      </w:r>
      <w:r w:rsidR="00EE5938">
        <w:rPr>
          <w:rFonts w:eastAsiaTheme="minorEastAsia"/>
          <w:b/>
          <w:color w:val="FF0000"/>
          <w:sz w:val="18"/>
          <w:szCs w:val="18"/>
        </w:rPr>
        <w:t xml:space="preserve"> </w:t>
      </w:r>
      <w:r w:rsidR="00EE5938" w:rsidRPr="00D3282A">
        <w:rPr>
          <w:rFonts w:eastAsiaTheme="minorEastAsia"/>
          <w:b/>
          <w:color w:val="FF0000"/>
          <w:sz w:val="18"/>
          <w:szCs w:val="18"/>
        </w:rPr>
        <w:t>RG-</w:t>
      </w:r>
      <w:r w:rsidR="00EE5938">
        <w:rPr>
          <w:rFonts w:eastAsiaTheme="minorEastAsia"/>
          <w:b/>
          <w:color w:val="FF0000"/>
          <w:sz w:val="18"/>
          <w:szCs w:val="18"/>
        </w:rPr>
        <w:t xml:space="preserve"> 02</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D3282A">
        <w:rPr>
          <w:rFonts w:eastAsiaTheme="minorEastAsia"/>
          <w:b/>
          <w:color w:val="FF0000"/>
          <w:sz w:val="18"/>
          <w:szCs w:val="18"/>
        </w:rPr>
        <w:t>-</w:t>
      </w:r>
      <w:r w:rsidR="00EE5938">
        <w:rPr>
          <w:rFonts w:eastAsiaTheme="minorEastAsia"/>
          <w:b/>
          <w:color w:val="FF0000"/>
          <w:sz w:val="18"/>
          <w:szCs w:val="18"/>
        </w:rPr>
        <w:t>32710</w:t>
      </w:r>
      <w:r w:rsidR="00EE5938" w:rsidRPr="00D3282A">
        <w:rPr>
          <w:rFonts w:eastAsiaTheme="minorEastAsia"/>
          <w:b/>
          <w:color w:val="FF0000"/>
          <w:sz w:val="18"/>
          <w:szCs w:val="18"/>
        </w:rPr>
        <w:t>/</w:t>
      </w:r>
      <w:r w:rsidR="00EE5938">
        <w:rPr>
          <w:rFonts w:eastAsiaTheme="minorEastAsia"/>
          <w:b/>
          <w:color w:val="FF0000"/>
          <w:sz w:val="18"/>
          <w:szCs w:val="18"/>
        </w:rPr>
        <w:t>1</w:t>
      </w:r>
      <w:r w:rsidR="00EE5938" w:rsidRPr="00596152">
        <w:rPr>
          <w:b/>
          <w:color w:val="FF0000"/>
          <w:sz w:val="18"/>
          <w:szCs w:val="18"/>
        </w:rPr>
        <w:t xml:space="preserve"> md. Yürürlük:</w:t>
      </w:r>
      <w:r w:rsidR="00EE5938">
        <w:rPr>
          <w:b/>
          <w:color w:val="FF0000"/>
          <w:sz w:val="18"/>
          <w:szCs w:val="18"/>
        </w:rPr>
        <w:t>09</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EE5938">
        <w:rPr>
          <w:color w:val="FF0000"/>
          <w:sz w:val="18"/>
          <w:szCs w:val="18"/>
        </w:rPr>
        <w:t>)</w:t>
      </w:r>
      <w:r w:rsidR="00EE5938">
        <w:rPr>
          <w:sz w:val="18"/>
          <w:szCs w:val="18"/>
        </w:rPr>
        <w:t xml:space="preserve"> </w:t>
      </w:r>
      <w:r w:rsidR="00D76A38" w:rsidRPr="00EE5938">
        <w:rPr>
          <w:rFonts w:eastAsia="Calibri"/>
          <w:strike/>
          <w:sz w:val="18"/>
          <w:szCs w:val="18"/>
          <w:lang w:eastAsia="en-US"/>
        </w:rPr>
        <w:t>Şubat</w:t>
      </w:r>
      <w:r w:rsidR="00D76A38" w:rsidRPr="00D76A38">
        <w:rPr>
          <w:rFonts w:eastAsia="Calibri"/>
          <w:sz w:val="18"/>
          <w:szCs w:val="18"/>
          <w:lang w:eastAsia="en-US"/>
        </w:rPr>
        <w:t xml:space="preserve"> </w:t>
      </w:r>
      <w:r w:rsidR="00EE5938" w:rsidRPr="00EE5938">
        <w:rPr>
          <w:color w:val="FF0000"/>
          <w:sz w:val="18"/>
          <w:szCs w:val="18"/>
        </w:rPr>
        <w:t xml:space="preserve">Mart </w:t>
      </w:r>
      <w:r w:rsidR="00D76A38" w:rsidRPr="00D76A38">
        <w:rPr>
          <w:rFonts w:eastAsia="Calibri"/>
          <w:sz w:val="18"/>
          <w:szCs w:val="18"/>
          <w:lang w:eastAsia="en-US"/>
        </w:rPr>
        <w:t>dönemleri içerisinde</w:t>
      </w:r>
      <w:r w:rsidR="004A274C" w:rsidRPr="004A274C">
        <w:rPr>
          <w:bCs/>
          <w:color w:val="FF0000"/>
          <w:sz w:val="18"/>
          <w:szCs w:val="18"/>
        </w:rPr>
        <w:t xml:space="preserve"> reçete edildiğinde </w:t>
      </w:r>
      <w:r w:rsidR="00D76A38" w:rsidRPr="00C5345E">
        <w:rPr>
          <w:b/>
          <w:bCs/>
          <w:color w:val="FF0000"/>
          <w:sz w:val="18"/>
          <w:szCs w:val="18"/>
        </w:rPr>
        <w:t>(Mülga:RG-</w:t>
      </w:r>
      <w:r w:rsidR="00CC6B42" w:rsidRPr="00C5345E">
        <w:rPr>
          <w:b/>
          <w:bCs/>
          <w:color w:val="FF0000"/>
          <w:sz w:val="18"/>
          <w:szCs w:val="18"/>
        </w:rPr>
        <w:t xml:space="preserve"> </w:t>
      </w:r>
      <w:r w:rsidR="00D76A38" w:rsidRPr="00C5345E">
        <w:rPr>
          <w:b/>
          <w:bCs/>
          <w:color w:val="FF0000"/>
          <w:sz w:val="18"/>
          <w:szCs w:val="18"/>
        </w:rPr>
        <w:t>10/05/2018-30417/ 1md. Yürürlük:18/05/2018)</w:t>
      </w:r>
      <w:r w:rsidR="00D76A38" w:rsidRPr="00C5345E">
        <w:rPr>
          <w:bCs/>
          <w:color w:val="FF0000"/>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404" w:name="_Toc164823713"/>
      <w:bookmarkStart w:id="405" w:name="_Toc174895412"/>
      <w:bookmarkStart w:id="406" w:name="_Toc245228770"/>
      <w:bookmarkStart w:id="407" w:name="_Toc251702513"/>
      <w:bookmarkStart w:id="408" w:name="_Ref252696822"/>
      <w:bookmarkStart w:id="409" w:name="_Toc252741295"/>
      <w:bookmarkStart w:id="410"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11"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404"/>
      <w:bookmarkEnd w:id="405"/>
      <w:bookmarkEnd w:id="406"/>
      <w:bookmarkEnd w:id="407"/>
      <w:bookmarkEnd w:id="408"/>
      <w:bookmarkEnd w:id="409"/>
      <w:bookmarkEnd w:id="410"/>
      <w:bookmarkEnd w:id="411"/>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12" w:name="_Toc164823714"/>
      <w:bookmarkStart w:id="413" w:name="_Toc174895413"/>
      <w:bookmarkStart w:id="414" w:name="_Toc245228771"/>
      <w:bookmarkStart w:id="415" w:name="_Toc251702514"/>
      <w:bookmarkStart w:id="416"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12"/>
      <w:bookmarkEnd w:id="413"/>
      <w:bookmarkEnd w:id="414"/>
      <w:bookmarkEnd w:id="415"/>
      <w:bookmarkEnd w:id="416"/>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17" w:name="_Toc251702516"/>
      <w:bookmarkStart w:id="418" w:name="_Ref252696838"/>
      <w:bookmarkStart w:id="419"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 xml:space="preserve">herhangi biri tarafından </w:t>
      </w:r>
      <w:r w:rsidRPr="00275CD2">
        <w:rPr>
          <w:bCs/>
          <w:strike/>
          <w:sz w:val="18"/>
          <w:szCs w:val="18"/>
        </w:rPr>
        <w:lastRenderedPageBreak/>
        <w:t>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17"/>
      <w:bookmarkEnd w:id="418"/>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20" w:name="_Toc251702527"/>
      <w:bookmarkStart w:id="421" w:name="_Ref252696840"/>
      <w:bookmarkStart w:id="422" w:name="_Toc245228275"/>
      <w:bookmarkStart w:id="423" w:name="_Toc245228777"/>
      <w:bookmarkEnd w:id="419"/>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24" w:name="_Toc251702518"/>
      <w:bookmarkStart w:id="425" w:name="_Toc252741297"/>
      <w:bookmarkStart w:id="426"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24"/>
      <w:bookmarkEnd w:id="425"/>
      <w:bookmarkEnd w:id="426"/>
      <w:r w:rsidRPr="0098164A">
        <w:rPr>
          <w:sz w:val="18"/>
          <w:szCs w:val="18"/>
        </w:rPr>
        <w:t xml:space="preserve"> </w:t>
      </w:r>
      <w:bookmarkStart w:id="427" w:name="_Toc251702519"/>
      <w:bookmarkStart w:id="428" w:name="_Toc252741298"/>
      <w:bookmarkStart w:id="429"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30" w:name="_Toc251702520"/>
      <w:bookmarkStart w:id="431" w:name="_Toc252741299"/>
      <w:bookmarkStart w:id="432" w:name="_Toc252742754"/>
      <w:bookmarkEnd w:id="427"/>
      <w:bookmarkEnd w:id="428"/>
      <w:bookmarkEnd w:id="429"/>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33" w:name="_Toc251702521"/>
      <w:bookmarkStart w:id="434" w:name="_Toc252741300"/>
      <w:bookmarkStart w:id="435" w:name="_Toc252742755"/>
      <w:bookmarkEnd w:id="430"/>
      <w:bookmarkEnd w:id="431"/>
      <w:bookmarkEnd w:id="432"/>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36" w:name="_Toc251702522"/>
      <w:bookmarkStart w:id="437" w:name="_Toc252741301"/>
      <w:bookmarkStart w:id="438" w:name="_Toc252742756"/>
      <w:bookmarkEnd w:id="433"/>
      <w:bookmarkEnd w:id="434"/>
      <w:bookmarkEnd w:id="435"/>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9" w:name="_Toc251702523"/>
      <w:bookmarkStart w:id="440" w:name="_Toc252741302"/>
      <w:bookmarkStart w:id="441" w:name="_Toc252742757"/>
      <w:bookmarkEnd w:id="436"/>
      <w:bookmarkEnd w:id="437"/>
      <w:bookmarkEnd w:id="43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42" w:name="_Toc251702524"/>
      <w:bookmarkStart w:id="443" w:name="_Toc252741303"/>
      <w:bookmarkStart w:id="444" w:name="_Toc252742758"/>
      <w:bookmarkEnd w:id="439"/>
      <w:bookmarkEnd w:id="440"/>
      <w:bookmarkEnd w:id="44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45" w:name="_Toc251702525"/>
      <w:bookmarkStart w:id="446" w:name="_Toc252741304"/>
      <w:bookmarkStart w:id="447" w:name="_Toc252742759"/>
      <w:bookmarkEnd w:id="442"/>
      <w:bookmarkEnd w:id="443"/>
      <w:bookmarkEnd w:id="444"/>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8" w:name="_Toc251702526"/>
      <w:bookmarkStart w:id="449" w:name="_Toc252741305"/>
      <w:bookmarkStart w:id="450" w:name="_Toc252742760"/>
      <w:bookmarkEnd w:id="445"/>
      <w:bookmarkEnd w:id="446"/>
      <w:bookmarkEnd w:id="447"/>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8"/>
      <w:bookmarkEnd w:id="449"/>
      <w:bookmarkEnd w:id="450"/>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lastRenderedPageBreak/>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51" w:name="_Toc245228776"/>
      <w:bookmarkStart w:id="452" w:name="_Toc174895416"/>
      <w:bookmarkStart w:id="453" w:name="_Toc164823717"/>
      <w:bookmarkEnd w:id="451"/>
      <w:bookmarkEnd w:id="452"/>
      <w:bookmarkEnd w:id="453"/>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20"/>
      <w:bookmarkEnd w:id="421"/>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54"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55" w:name="_Toc164823718"/>
      <w:bookmarkStart w:id="456" w:name="_Toc174895417"/>
      <w:bookmarkStart w:id="457" w:name="_Toc251702528"/>
      <w:bookmarkStart w:id="458" w:name="_Ref252696842"/>
      <w:bookmarkEnd w:id="422"/>
      <w:bookmarkEnd w:id="423"/>
      <w:bookmarkEnd w:id="454"/>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9" w:name="_Toc245228276"/>
      <w:bookmarkStart w:id="460"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9"/>
      <w:bookmarkEnd w:id="460"/>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55"/>
      <w:bookmarkEnd w:id="456"/>
      <w:bookmarkEnd w:id="457"/>
      <w:bookmarkEnd w:id="458"/>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61" w:name="_Toc164823719"/>
      <w:bookmarkStart w:id="462" w:name="_Toc174895418"/>
      <w:bookmarkStart w:id="463" w:name="_Toc251702529"/>
      <w:bookmarkStart w:id="464"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61"/>
      <w:bookmarkEnd w:id="462"/>
      <w:bookmarkEnd w:id="463"/>
      <w:bookmarkEnd w:id="464"/>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65" w:name="_Toc251702530"/>
      <w:bookmarkStart w:id="466"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lastRenderedPageBreak/>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67"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67"/>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8"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8"/>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9"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9"/>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B0321D">
        <w:rPr>
          <w:sz w:val="18"/>
          <w:szCs w:val="18"/>
        </w:rPr>
        <w:t>(</w:t>
      </w:r>
      <w:r w:rsidR="00511A03" w:rsidRPr="00B0321D">
        <w:rPr>
          <w:b/>
          <w:sz w:val="18"/>
          <w:szCs w:val="18"/>
        </w:rPr>
        <w:t>Mülga: RG-2</w:t>
      </w:r>
      <w:r w:rsidR="004D635E" w:rsidRPr="00B0321D">
        <w:rPr>
          <w:b/>
          <w:sz w:val="18"/>
          <w:szCs w:val="18"/>
        </w:rPr>
        <w:t>1</w:t>
      </w:r>
      <w:r w:rsidR="00511A03" w:rsidRPr="00B0321D">
        <w:rPr>
          <w:b/>
          <w:sz w:val="18"/>
          <w:szCs w:val="18"/>
        </w:rPr>
        <w:t>/0</w:t>
      </w:r>
      <w:r w:rsidR="004D635E" w:rsidRPr="00B0321D">
        <w:rPr>
          <w:b/>
          <w:sz w:val="18"/>
          <w:szCs w:val="18"/>
        </w:rPr>
        <w:t>3</w:t>
      </w:r>
      <w:r w:rsidR="00511A03" w:rsidRPr="00B0321D">
        <w:rPr>
          <w:b/>
          <w:sz w:val="18"/>
          <w:szCs w:val="18"/>
        </w:rPr>
        <w:t>/2018-3036</w:t>
      </w:r>
      <w:r w:rsidR="004D635E" w:rsidRPr="00B0321D">
        <w:rPr>
          <w:b/>
          <w:sz w:val="18"/>
          <w:szCs w:val="18"/>
        </w:rPr>
        <w:t>7</w:t>
      </w:r>
      <w:r w:rsidR="00511A03" w:rsidRPr="00B0321D">
        <w:rPr>
          <w:b/>
          <w:sz w:val="18"/>
          <w:szCs w:val="18"/>
        </w:rPr>
        <w:t>/ 4 md. Yürürlük:15/02/2018)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65"/>
      <w:bookmarkEnd w:id="466"/>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70" w:name="_Toc164823721"/>
      <w:bookmarkStart w:id="471" w:name="_Toc174895422"/>
      <w:bookmarkStart w:id="472" w:name="_Toc245228782"/>
      <w:bookmarkStart w:id="473" w:name="_Toc251702535"/>
      <w:bookmarkStart w:id="474" w:name="_Ref252696862"/>
      <w:r w:rsidRPr="0098164A">
        <w:rPr>
          <w:sz w:val="18"/>
          <w:szCs w:val="18"/>
        </w:rPr>
        <w:lastRenderedPageBreak/>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70"/>
      <w:bookmarkEnd w:id="471"/>
      <w:bookmarkEnd w:id="472"/>
      <w:bookmarkEnd w:id="473"/>
      <w:bookmarkEnd w:id="474"/>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A01559" w:rsidRPr="00500BD3" w:rsidRDefault="00A01559" w:rsidP="00A01559">
      <w:pPr>
        <w:rPr>
          <w:rFonts w:eastAsia="Calibri"/>
          <w:color w:val="FF0000"/>
          <w:sz w:val="18"/>
          <w:szCs w:val="18"/>
        </w:rPr>
      </w:pPr>
      <w:r w:rsidRPr="00A01559">
        <w:rPr>
          <w:b/>
          <w:bCs/>
          <w:sz w:val="18"/>
          <w:szCs w:val="18"/>
        </w:rPr>
        <w:t xml:space="preserve">           </w:t>
      </w:r>
      <w:r>
        <w:rPr>
          <w:b/>
          <w:bCs/>
          <w:sz w:val="18"/>
          <w:szCs w:val="18"/>
        </w:rPr>
        <w:t xml:space="preserve">   </w:t>
      </w:r>
      <w:r w:rsidRPr="00A01559">
        <w:rPr>
          <w:b/>
          <w:bCs/>
          <w:sz w:val="18"/>
          <w:szCs w:val="18"/>
        </w:rPr>
        <w:t xml:space="preserve"> (Değişik: RG-</w:t>
      </w:r>
      <w:r w:rsidR="001A49AD">
        <w:rPr>
          <w:b/>
          <w:bCs/>
          <w:sz w:val="18"/>
          <w:szCs w:val="18"/>
        </w:rPr>
        <w:t>08</w:t>
      </w:r>
      <w:r w:rsidRPr="00A01559">
        <w:rPr>
          <w:b/>
          <w:bCs/>
          <w:sz w:val="18"/>
          <w:szCs w:val="18"/>
        </w:rPr>
        <w:t>/0</w:t>
      </w:r>
      <w:r w:rsidR="001A49AD">
        <w:rPr>
          <w:b/>
          <w:bCs/>
          <w:sz w:val="18"/>
          <w:szCs w:val="18"/>
        </w:rPr>
        <w:t>3</w:t>
      </w:r>
      <w:r w:rsidRPr="00A01559">
        <w:rPr>
          <w:b/>
          <w:bCs/>
          <w:sz w:val="18"/>
          <w:szCs w:val="18"/>
        </w:rPr>
        <w:t>/2025- 328</w:t>
      </w:r>
      <w:r w:rsidR="001A49AD">
        <w:rPr>
          <w:b/>
          <w:bCs/>
          <w:sz w:val="18"/>
          <w:szCs w:val="18"/>
        </w:rPr>
        <w:t>35</w:t>
      </w:r>
      <w:r w:rsidRPr="00A01559">
        <w:rPr>
          <w:b/>
          <w:bCs/>
          <w:sz w:val="18"/>
          <w:szCs w:val="18"/>
        </w:rPr>
        <w:t xml:space="preserve">/ </w:t>
      </w:r>
      <w:r>
        <w:rPr>
          <w:b/>
          <w:bCs/>
          <w:sz w:val="18"/>
          <w:szCs w:val="18"/>
        </w:rPr>
        <w:t>3</w:t>
      </w:r>
      <w:r w:rsidRPr="00A01559">
        <w:rPr>
          <w:b/>
          <w:bCs/>
          <w:sz w:val="18"/>
          <w:szCs w:val="18"/>
        </w:rPr>
        <w:t xml:space="preserve"> md. Yürürlük: </w:t>
      </w:r>
      <w:r w:rsidR="001A49AD">
        <w:rPr>
          <w:b/>
          <w:bCs/>
          <w:sz w:val="18"/>
          <w:szCs w:val="18"/>
        </w:rPr>
        <w:t>09</w:t>
      </w:r>
      <w:r w:rsidRPr="00A01559">
        <w:rPr>
          <w:b/>
          <w:bCs/>
          <w:sz w:val="18"/>
          <w:szCs w:val="18"/>
        </w:rPr>
        <w:t>/</w:t>
      </w:r>
      <w:r w:rsidR="001A49AD">
        <w:rPr>
          <w:b/>
          <w:bCs/>
          <w:sz w:val="18"/>
          <w:szCs w:val="18"/>
        </w:rPr>
        <w:t>04</w:t>
      </w:r>
      <w:r w:rsidRPr="00A01559">
        <w:rPr>
          <w:b/>
          <w:bCs/>
          <w:sz w:val="18"/>
          <w:szCs w:val="18"/>
        </w:rPr>
        <w:t>/2025)</w:t>
      </w:r>
    </w:p>
    <w:p w:rsidR="00500BD3" w:rsidRDefault="00500BD3" w:rsidP="00A825E0">
      <w:pPr>
        <w:ind w:firstLine="709"/>
        <w:jc w:val="both"/>
        <w:rPr>
          <w:rFonts w:eastAsia="Calibri"/>
          <w:strike/>
          <w:color w:val="FF0000"/>
          <w:sz w:val="18"/>
          <w:szCs w:val="18"/>
        </w:rPr>
      </w:pPr>
      <w:r w:rsidRPr="00A01559">
        <w:rPr>
          <w:rFonts w:eastAsia="Calibri"/>
          <w:strike/>
          <w:color w:val="FF0000"/>
          <w:sz w:val="18"/>
          <w:szCs w:val="18"/>
        </w:rPr>
        <w:t xml:space="preserve">a) 30 seansa kadar (30 uncu seans dahil) olan fizik tedavi ve rehabilitasyon uygulamaları için fiziksel tıp ve rehabilitasyon uzman hekimince, </w:t>
      </w:r>
    </w:p>
    <w:p w:rsidR="00A01559" w:rsidRPr="00A01559" w:rsidRDefault="00A01559" w:rsidP="00A825E0">
      <w:pPr>
        <w:ind w:firstLine="709"/>
        <w:jc w:val="both"/>
        <w:rPr>
          <w:rFonts w:eastAsia="Calibri"/>
          <w:strike/>
          <w:color w:val="FF0000"/>
          <w:sz w:val="18"/>
          <w:szCs w:val="18"/>
        </w:rPr>
      </w:pPr>
      <w:r>
        <w:rPr>
          <w:sz w:val="18"/>
          <w:szCs w:val="18"/>
        </w:rPr>
        <w:t xml:space="preserve">a) </w:t>
      </w:r>
      <w:r w:rsidRPr="006B7599">
        <w:rPr>
          <w:rFonts w:eastAsia="Calibri"/>
          <w:sz w:val="18"/>
          <w:szCs w:val="18"/>
        </w:rPr>
        <w:t xml:space="preserve">30 seansa kadar (30 uncu seans dahil) olan fizik tedavi ve rehabilitasyon uygulamaları için fiziksel tıp ve rehabilitasyon uzman hekimince, </w:t>
      </w:r>
      <w:bookmarkStart w:id="475" w:name="_Hlk190349596"/>
      <w:r w:rsidRPr="006B7599">
        <w:rPr>
          <w:rFonts w:eastAsia="Calibri"/>
          <w:sz w:val="18"/>
          <w:szCs w:val="18"/>
        </w:rPr>
        <w:t xml:space="preserve">SUT eki EK-2/D-2 </w:t>
      </w:r>
      <w:r>
        <w:rPr>
          <w:rFonts w:eastAsia="Calibri"/>
          <w:sz w:val="18"/>
          <w:szCs w:val="18"/>
        </w:rPr>
        <w:t>listesinde</w:t>
      </w:r>
      <w:r w:rsidRPr="006B7599">
        <w:rPr>
          <w:rFonts w:eastAsia="Calibri"/>
          <w:sz w:val="18"/>
          <w:szCs w:val="18"/>
        </w:rPr>
        <w:t xml:space="preserve"> yer alan pleksus bozuklukları (doğumsal pleksus lezyonu tanıları hariç) tanılarında 30 seansa kadar (30 uncu seans dahil) olan fizik tedavi ve rehabilitasyon uygulamaları için üçüncü basamak sağlık hizmeti sunucuları veya Sağlık Bakanlığına bağlı ikinci basamak sağlık hizmet</w:t>
      </w:r>
      <w:r>
        <w:rPr>
          <w:rFonts w:eastAsia="Calibri"/>
          <w:sz w:val="18"/>
          <w:szCs w:val="18"/>
        </w:rPr>
        <w:t>i</w:t>
      </w:r>
      <w:r w:rsidRPr="006B7599">
        <w:rPr>
          <w:rFonts w:eastAsia="Calibri"/>
          <w:sz w:val="18"/>
          <w:szCs w:val="18"/>
        </w:rPr>
        <w:t xml:space="preserve"> sunucuları fiziksel tıp ve rehabilitasyon uzman hekimince,</w:t>
      </w:r>
      <w:bookmarkEnd w:id="475"/>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lastRenderedPageBreak/>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76"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76"/>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lastRenderedPageBreak/>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w:t>
      </w:r>
      <w:r w:rsidRPr="00D468AF">
        <w:rPr>
          <w:rFonts w:eastAsia="Calibri"/>
          <w:sz w:val="18"/>
          <w:szCs w:val="18"/>
        </w:rPr>
        <w:lastRenderedPageBreak/>
        <w:t xml:space="preserve">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C01AC0" w:rsidP="00C01AC0">
      <w:pPr>
        <w:tabs>
          <w:tab w:val="left" w:pos="709"/>
        </w:tabs>
        <w:jc w:val="both"/>
        <w:rPr>
          <w:rFonts w:eastAsia="Calibri"/>
          <w:sz w:val="18"/>
          <w:szCs w:val="18"/>
        </w:rPr>
      </w:pPr>
      <w:r>
        <w:rPr>
          <w:rFonts w:eastAsia="Calibri"/>
          <w:color w:val="FF0000"/>
          <w:sz w:val="18"/>
          <w:szCs w:val="18"/>
        </w:rPr>
        <w:t xml:space="preserve">               </w:t>
      </w:r>
      <w:r w:rsidR="001635F2" w:rsidRPr="001635F2">
        <w:rPr>
          <w:rFonts w:eastAsia="Calibri"/>
          <w:color w:val="FF0000"/>
          <w:sz w:val="18"/>
          <w:szCs w:val="18"/>
        </w:rPr>
        <w:t xml:space="preserve">(7) </w:t>
      </w:r>
      <w:r w:rsidR="001635F2" w:rsidRPr="000A0F74">
        <w:rPr>
          <w:rFonts w:eastAsia="Calibri"/>
          <w:sz w:val="18"/>
          <w:szCs w:val="18"/>
        </w:rPr>
        <w:t xml:space="preserve">SUT eki EK-2/B Listesindeki “7.5 Fizik Tedavi ve Rehabilitasyon” başlığı altında yer alan </w:t>
      </w:r>
      <w:r w:rsidR="00BD5D3C" w:rsidRPr="0038463D">
        <w:rPr>
          <w:rFonts w:eastAsia="Calibri"/>
          <w:b/>
          <w:sz w:val="18"/>
          <w:szCs w:val="18"/>
        </w:rPr>
        <w:t>(Mülga:</w:t>
      </w:r>
      <w:r w:rsidR="00140FDA" w:rsidRPr="0038463D">
        <w:rPr>
          <w:rFonts w:eastAsia="Calibri"/>
          <w:b/>
          <w:sz w:val="18"/>
          <w:szCs w:val="18"/>
        </w:rPr>
        <w:t xml:space="preserve"> RG</w:t>
      </w:r>
      <w:r w:rsidR="00BD5D3C" w:rsidRPr="0038463D">
        <w:rPr>
          <w:rFonts w:eastAsia="Calibri"/>
          <w:b/>
          <w:sz w:val="18"/>
          <w:szCs w:val="18"/>
        </w:rPr>
        <w:t>-14/07/2016-29770/6 md. Yürürlük:25/07/2016)</w:t>
      </w:r>
      <w:r w:rsidR="00BD5D3C" w:rsidRPr="0038463D">
        <w:rPr>
          <w:rFonts w:eastAsia="Calibri"/>
          <w:sz w:val="18"/>
          <w:szCs w:val="18"/>
        </w:rPr>
        <w:t xml:space="preserve"> </w:t>
      </w:r>
      <w:r w:rsidR="001635F2" w:rsidRPr="00BD5D3C">
        <w:rPr>
          <w:rFonts w:eastAsia="Calibri"/>
          <w:strike/>
          <w:sz w:val="18"/>
          <w:szCs w:val="18"/>
        </w:rPr>
        <w:t>“Değerlendirmeler” alt başlığındaki işlemler hariç olmak üzere,</w:t>
      </w:r>
      <w:r w:rsidR="001635F2"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001635F2"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001635F2"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001635F2"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 xml:space="preserve">rehabilitasyon işleminin KBB uzman hekimleri tarafından yapılması durumunda verilen bu hizmetler </w:t>
      </w:r>
      <w:r w:rsidR="00F775B1" w:rsidRPr="00F775B1">
        <w:rPr>
          <w:rFonts w:eastAsia="Calibri"/>
          <w:b/>
          <w:bCs/>
          <w:color w:val="FF0000"/>
          <w:sz w:val="18"/>
          <w:szCs w:val="18"/>
          <w:lang w:eastAsia="en-US"/>
        </w:rPr>
        <w:t>(Ek: RG-</w:t>
      </w:r>
      <w:r w:rsidR="00884148">
        <w:rPr>
          <w:rFonts w:eastAsia="Calibri"/>
          <w:b/>
          <w:bCs/>
          <w:color w:val="FF0000"/>
          <w:sz w:val="18"/>
          <w:szCs w:val="18"/>
          <w:lang w:eastAsia="en-US"/>
        </w:rPr>
        <w:t>17</w:t>
      </w:r>
      <w:r w:rsidR="00F775B1" w:rsidRPr="00F775B1">
        <w:rPr>
          <w:rFonts w:eastAsia="Calibri"/>
          <w:b/>
          <w:bCs/>
          <w:color w:val="FF0000"/>
          <w:sz w:val="18"/>
          <w:szCs w:val="18"/>
          <w:lang w:eastAsia="en-US"/>
        </w:rPr>
        <w:t>/10/2025-3</w:t>
      </w:r>
      <w:r w:rsidR="00884148">
        <w:rPr>
          <w:rFonts w:eastAsia="Calibri"/>
          <w:b/>
          <w:bCs/>
          <w:color w:val="FF0000"/>
          <w:sz w:val="18"/>
          <w:szCs w:val="18"/>
          <w:lang w:eastAsia="en-US"/>
        </w:rPr>
        <w:t>3050</w:t>
      </w:r>
      <w:r w:rsidR="00F775B1" w:rsidRPr="00F775B1">
        <w:rPr>
          <w:rFonts w:eastAsia="Calibri"/>
          <w:b/>
          <w:bCs/>
          <w:color w:val="FF0000"/>
          <w:sz w:val="18"/>
          <w:szCs w:val="18"/>
          <w:lang w:eastAsia="en-US"/>
        </w:rPr>
        <w:t>/2-a md. Yürürlük: 06/06/2025)</w:t>
      </w:r>
      <w:r w:rsidR="00F775B1">
        <w:rPr>
          <w:rFonts w:eastAsia="Calibri"/>
          <w:b/>
          <w:bCs/>
          <w:color w:val="FF0000"/>
          <w:sz w:val="18"/>
          <w:szCs w:val="18"/>
          <w:lang w:eastAsia="en-US"/>
        </w:rPr>
        <w:t xml:space="preserve"> </w:t>
      </w:r>
      <w:r w:rsidR="00F775B1" w:rsidRPr="00F775B1">
        <w:rPr>
          <w:bCs/>
          <w:color w:val="FF0000"/>
          <w:sz w:val="18"/>
          <w:szCs w:val="18"/>
        </w:rPr>
        <w:t>ile açıklama kısmında 65 yaş üstü hastalarda geriatri uzman hekimlerince uygulandığında da faturalandırılabileceği belirtilen işlem kodları</w:t>
      </w:r>
      <w:r w:rsidR="00F775B1">
        <w:rPr>
          <w:bCs/>
          <w:color w:val="FF0000"/>
          <w:sz w:val="18"/>
          <w:szCs w:val="18"/>
        </w:rPr>
        <w:t xml:space="preserve"> </w:t>
      </w:r>
      <w:r w:rsidR="007F020A" w:rsidRPr="006257CB">
        <w:rPr>
          <w:bCs/>
          <w:sz w:val="18"/>
          <w:szCs w:val="18"/>
        </w:rPr>
        <w:t>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 xml:space="preserve">Ayrıca G80 kodu ile yer alan tanılarda mobilitenin korunmasının sağlanması ya da gerçekleştirilmesi amacıyla cerrahi girişim veya botulismus toksini uygulandığı takdirde fizik tedavi ve rehabilitasyon uygulamaları için en az bir fiziksel tıp ve </w:t>
      </w:r>
      <w:r w:rsidRPr="00DF343E">
        <w:rPr>
          <w:rFonts w:eastAsia="Calibri"/>
          <w:strike/>
          <w:sz w:val="18"/>
          <w:szCs w:val="18"/>
        </w:rPr>
        <w:lastRenderedPageBreak/>
        <w:t>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025036" w:rsidRPr="00913581" w:rsidRDefault="00025036" w:rsidP="00025036">
      <w:pPr>
        <w:ind w:firstLine="708"/>
        <w:rPr>
          <w:rFonts w:eastAsia="Calibri"/>
          <w:b/>
          <w:bCs/>
          <w:color w:val="FF0000"/>
          <w:sz w:val="18"/>
          <w:szCs w:val="18"/>
        </w:rPr>
      </w:pPr>
      <w:r w:rsidRPr="00913581">
        <w:rPr>
          <w:rFonts w:eastAsia="Calibri"/>
          <w:b/>
          <w:bCs/>
          <w:color w:val="FF0000"/>
          <w:sz w:val="18"/>
          <w:szCs w:val="18"/>
        </w:rPr>
        <w:t xml:space="preserve">(Değişik: RG- </w:t>
      </w:r>
      <w:r w:rsidR="005204C5">
        <w:rPr>
          <w:rFonts w:eastAsia="Calibri"/>
          <w:b/>
          <w:bCs/>
          <w:color w:val="FF0000"/>
          <w:sz w:val="18"/>
          <w:szCs w:val="18"/>
        </w:rPr>
        <w:t>0</w:t>
      </w:r>
      <w:r w:rsidR="00352DF0">
        <w:rPr>
          <w:rFonts w:eastAsia="Calibri"/>
          <w:b/>
          <w:bCs/>
          <w:color w:val="FF0000"/>
          <w:sz w:val="18"/>
          <w:szCs w:val="18"/>
        </w:rPr>
        <w:t>5</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/2024- 326</w:t>
      </w:r>
      <w:r w:rsidR="005204C5">
        <w:rPr>
          <w:rFonts w:eastAsia="Calibri"/>
          <w:b/>
          <w:bCs/>
          <w:color w:val="FF0000"/>
          <w:sz w:val="18"/>
          <w:szCs w:val="18"/>
        </w:rPr>
        <w:t>23</w:t>
      </w:r>
      <w:r w:rsidRPr="00913581">
        <w:rPr>
          <w:rFonts w:eastAsia="Calibri"/>
          <w:b/>
          <w:bCs/>
          <w:color w:val="FF0000"/>
          <w:sz w:val="18"/>
          <w:szCs w:val="18"/>
        </w:rPr>
        <w:t xml:space="preserve">/2 md. Yürürlük: </w:t>
      </w:r>
      <w:r w:rsidR="005204C5">
        <w:rPr>
          <w:rFonts w:eastAsia="Calibri"/>
          <w:b/>
          <w:bCs/>
          <w:color w:val="FF0000"/>
          <w:sz w:val="18"/>
          <w:szCs w:val="18"/>
        </w:rPr>
        <w:t>07</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w:t>
      </w:r>
    </w:p>
    <w:p w:rsidR="008577F9" w:rsidRPr="00853461" w:rsidRDefault="008577F9" w:rsidP="0018003A">
      <w:pPr>
        <w:ind w:firstLine="709"/>
        <w:jc w:val="both"/>
        <w:rPr>
          <w:b/>
          <w:strike/>
          <w:color w:val="FF0000"/>
          <w:sz w:val="18"/>
          <w:szCs w:val="18"/>
        </w:rPr>
      </w:pPr>
      <w:r w:rsidRPr="00853461">
        <w:rPr>
          <w:b/>
          <w:strike/>
          <w:color w:val="FF0000"/>
          <w:sz w:val="18"/>
          <w:szCs w:val="18"/>
        </w:rPr>
        <w:t xml:space="preserve">(Ek: RG- </w:t>
      </w:r>
      <w:r w:rsidR="00525C65" w:rsidRPr="00853461">
        <w:rPr>
          <w:b/>
          <w:strike/>
          <w:color w:val="FF0000"/>
          <w:sz w:val="18"/>
          <w:szCs w:val="18"/>
        </w:rPr>
        <w:t>2</w:t>
      </w:r>
      <w:r w:rsidR="007952F6" w:rsidRPr="00853461">
        <w:rPr>
          <w:b/>
          <w:strike/>
          <w:color w:val="FF0000"/>
          <w:sz w:val="18"/>
          <w:szCs w:val="18"/>
        </w:rPr>
        <w:t>1</w:t>
      </w:r>
      <w:r w:rsidRPr="00853461">
        <w:rPr>
          <w:b/>
          <w:strike/>
          <w:color w:val="FF0000"/>
          <w:sz w:val="18"/>
          <w:szCs w:val="18"/>
        </w:rPr>
        <w:t>/0</w:t>
      </w:r>
      <w:r w:rsidR="00893FF9" w:rsidRPr="00853461">
        <w:rPr>
          <w:b/>
          <w:strike/>
          <w:color w:val="FF0000"/>
          <w:sz w:val="18"/>
          <w:szCs w:val="18"/>
        </w:rPr>
        <w:t>4</w:t>
      </w:r>
      <w:r w:rsidRPr="00853461">
        <w:rPr>
          <w:b/>
          <w:strike/>
          <w:color w:val="FF0000"/>
          <w:sz w:val="18"/>
          <w:szCs w:val="18"/>
        </w:rPr>
        <w:t>/2024- 32</w:t>
      </w:r>
      <w:r w:rsidR="00893FF9" w:rsidRPr="00853461">
        <w:rPr>
          <w:b/>
          <w:strike/>
          <w:color w:val="FF0000"/>
          <w:sz w:val="18"/>
          <w:szCs w:val="18"/>
        </w:rPr>
        <w:t>52</w:t>
      </w:r>
      <w:r w:rsidR="007952F6" w:rsidRPr="00853461">
        <w:rPr>
          <w:b/>
          <w:strike/>
          <w:color w:val="FF0000"/>
          <w:sz w:val="18"/>
          <w:szCs w:val="18"/>
        </w:rPr>
        <w:t>4</w:t>
      </w:r>
      <w:r w:rsidRPr="00853461">
        <w:rPr>
          <w:b/>
          <w:strike/>
          <w:color w:val="FF0000"/>
          <w:sz w:val="18"/>
          <w:szCs w:val="18"/>
        </w:rPr>
        <w:t xml:space="preserve">/ 7-a md. Yürürlük: </w:t>
      </w:r>
      <w:r w:rsidR="00D04E85" w:rsidRPr="00853461">
        <w:rPr>
          <w:b/>
          <w:strike/>
          <w:color w:val="FF0000"/>
          <w:sz w:val="18"/>
          <w:szCs w:val="18"/>
        </w:rPr>
        <w:t>2</w:t>
      </w:r>
      <w:r w:rsidR="00591D3C" w:rsidRPr="00853461">
        <w:rPr>
          <w:b/>
          <w:strike/>
          <w:color w:val="FF0000"/>
          <w:sz w:val="18"/>
          <w:szCs w:val="18"/>
        </w:rPr>
        <w:t>2</w:t>
      </w:r>
      <w:r w:rsidRPr="00853461">
        <w:rPr>
          <w:b/>
          <w:strike/>
          <w:color w:val="FF0000"/>
          <w:sz w:val="18"/>
          <w:szCs w:val="18"/>
        </w:rPr>
        <w:t>/0</w:t>
      </w:r>
      <w:r w:rsidR="000710A6" w:rsidRPr="00853461">
        <w:rPr>
          <w:b/>
          <w:strike/>
          <w:color w:val="FF0000"/>
          <w:sz w:val="18"/>
          <w:szCs w:val="18"/>
        </w:rPr>
        <w:t>5</w:t>
      </w:r>
      <w:r w:rsidRPr="00853461">
        <w:rPr>
          <w:b/>
          <w:strike/>
          <w:color w:val="FF0000"/>
          <w:sz w:val="18"/>
          <w:szCs w:val="18"/>
        </w:rPr>
        <w:t>/2024)</w:t>
      </w:r>
    </w:p>
    <w:p w:rsidR="000901A7" w:rsidRPr="00853461" w:rsidRDefault="000901A7" w:rsidP="000901A7">
      <w:pPr>
        <w:ind w:firstLine="708"/>
        <w:jc w:val="both"/>
        <w:rPr>
          <w:strike/>
          <w:color w:val="FF0000"/>
          <w:sz w:val="18"/>
          <w:szCs w:val="18"/>
        </w:rPr>
      </w:pPr>
      <w:bookmarkStart w:id="477" w:name="_Hlk159492062"/>
      <w:r w:rsidRPr="00853461">
        <w:rPr>
          <w:strike/>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77"/>
    </w:p>
    <w:p w:rsidR="00853461" w:rsidRPr="00913581" w:rsidRDefault="00292222" w:rsidP="00292222">
      <w:pPr>
        <w:ind w:firstLine="708"/>
        <w:jc w:val="both"/>
        <w:rPr>
          <w:rFonts w:eastAsia="Calibri"/>
          <w:b/>
          <w:bCs/>
          <w:color w:val="FF0000"/>
          <w:sz w:val="18"/>
          <w:szCs w:val="18"/>
        </w:rPr>
      </w:pPr>
      <w:r w:rsidRPr="00913581">
        <w:rPr>
          <w:bCs/>
          <w:color w:val="FF0000"/>
          <w:sz w:val="18"/>
          <w:szCs w:val="18"/>
        </w:rPr>
        <w:t>12) 5510 sayılı Kanunun 75 inci maddesinde yer alan afetler nedeniyle yaralanmaları sonrası “doğal afet” provizyonu ile, SUT eki EK-2/D-2 Listesindeki ampütasyon, kırık, periferik sinir, lumbosakral pleksus ve tendon yaralanmasına ilişkin tanılarda fizik tedavi ve rehabilitasyon tedavisi alan kişilerin, 30 seans sonrası tedaviye devam etmesi gerektiğini belirten en az bir fiziksel tıp ve rehabilitasyon uzman hekiminin yer aldığı (Sağlık hizmeti sunucusunda yeterli sayıda fiziksel tıp ve rehabilitasyon uzman hekimi bulunması durumunda sağlık kurulu bu hekimler tarafından oluşturulacaktır.) üçüncü basamak resmi sağlık hizmeti sunucusu sağlık kurulu raporuna istinaden Kurumla sözleşmeli sağlık hizmeti sunucularında bir defaya mahsus ilave 30 seansa kadar (30 uncu seans dahil) fizik tedavi ve rehabilitasyon uygulaması Kurumca karşılanır.</w:t>
      </w:r>
    </w:p>
    <w:p w:rsidR="008A0868" w:rsidRPr="008A0868" w:rsidRDefault="008A0868" w:rsidP="007C6E1E">
      <w:pPr>
        <w:spacing w:line="240" w:lineRule="atLeast"/>
        <w:ind w:firstLine="709"/>
        <w:jc w:val="both"/>
        <w:rPr>
          <w:b/>
          <w:color w:val="FF0000"/>
          <w:sz w:val="18"/>
          <w:szCs w:val="18"/>
          <w:lang w:eastAsia="en-US"/>
        </w:rPr>
      </w:pPr>
      <w:bookmarkStart w:id="478"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78"/>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lastRenderedPageBreak/>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9"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Default="008A0868" w:rsidP="008A0868">
      <w:pPr>
        <w:ind w:firstLine="709"/>
        <w:jc w:val="both"/>
        <w:rPr>
          <w:b/>
          <w:strike/>
          <w:color w:val="FF0000"/>
          <w:sz w:val="18"/>
          <w:szCs w:val="18"/>
        </w:rPr>
      </w:pPr>
      <w:r w:rsidRPr="002D43F4">
        <w:rPr>
          <w:b/>
          <w:bCs/>
          <w:strike/>
          <w:color w:val="FF0000"/>
          <w:sz w:val="18"/>
          <w:szCs w:val="18"/>
        </w:rPr>
        <w:t>2.4.4.F-3</w:t>
      </w:r>
      <w:bookmarkEnd w:id="479"/>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F775B1" w:rsidRDefault="00F775B1" w:rsidP="00F775B1">
      <w:pPr>
        <w:ind w:firstLine="709"/>
        <w:rPr>
          <w:rFonts w:eastAsia="Calibri"/>
          <w:b/>
          <w:bCs/>
          <w:color w:val="FF0000"/>
          <w:sz w:val="18"/>
          <w:szCs w:val="18"/>
          <w:lang w:eastAsia="en-US"/>
        </w:rPr>
      </w:pPr>
      <w:r w:rsidRPr="00F775B1">
        <w:rPr>
          <w:rFonts w:eastAsia="Calibri"/>
          <w:b/>
          <w:bCs/>
          <w:color w:val="FF0000"/>
          <w:sz w:val="18"/>
          <w:szCs w:val="18"/>
          <w:lang w:eastAsia="en-US"/>
        </w:rPr>
        <w:t>(Değişik: RG-</w:t>
      </w:r>
      <w:r w:rsidR="00884148">
        <w:rPr>
          <w:rFonts w:eastAsia="Calibri"/>
          <w:b/>
          <w:bCs/>
          <w:color w:val="FF0000"/>
          <w:sz w:val="18"/>
          <w:szCs w:val="18"/>
          <w:lang w:eastAsia="en-US"/>
        </w:rPr>
        <w:t>17</w:t>
      </w:r>
      <w:r w:rsidRPr="00F775B1">
        <w:rPr>
          <w:rFonts w:eastAsia="Calibri"/>
          <w:b/>
          <w:bCs/>
          <w:color w:val="FF0000"/>
          <w:sz w:val="18"/>
          <w:szCs w:val="18"/>
          <w:lang w:eastAsia="en-US"/>
        </w:rPr>
        <w:t>/10/2025-3</w:t>
      </w:r>
      <w:r w:rsidR="00884148">
        <w:rPr>
          <w:rFonts w:eastAsia="Calibri"/>
          <w:b/>
          <w:bCs/>
          <w:color w:val="FF0000"/>
          <w:sz w:val="18"/>
          <w:szCs w:val="18"/>
          <w:lang w:eastAsia="en-US"/>
        </w:rPr>
        <w:t>3050</w:t>
      </w:r>
      <w:r w:rsidRPr="00F775B1">
        <w:rPr>
          <w:rFonts w:eastAsia="Calibri"/>
          <w:b/>
          <w:bCs/>
          <w:color w:val="FF0000"/>
          <w:sz w:val="18"/>
          <w:szCs w:val="18"/>
          <w:lang w:eastAsia="en-US"/>
        </w:rPr>
        <w:t xml:space="preserve">/2-b md. Yürürlük: </w:t>
      </w:r>
      <w:r w:rsidR="00884148">
        <w:rPr>
          <w:rFonts w:eastAsia="Calibri"/>
          <w:b/>
          <w:bCs/>
          <w:color w:val="FF0000"/>
          <w:sz w:val="18"/>
          <w:szCs w:val="18"/>
          <w:lang w:eastAsia="en-US"/>
        </w:rPr>
        <w:t>11</w:t>
      </w:r>
      <w:r w:rsidRPr="00F775B1">
        <w:rPr>
          <w:b/>
          <w:bCs/>
          <w:color w:val="FF0000"/>
          <w:sz w:val="18"/>
          <w:szCs w:val="18"/>
        </w:rPr>
        <w:t>/11/2025</w:t>
      </w:r>
      <w:r w:rsidRPr="00F775B1">
        <w:rPr>
          <w:rFonts w:eastAsia="Calibri"/>
          <w:b/>
          <w:bCs/>
          <w:color w:val="FF0000"/>
          <w:sz w:val="18"/>
          <w:szCs w:val="18"/>
          <w:lang w:eastAsia="en-US"/>
        </w:rPr>
        <w:t>)</w:t>
      </w:r>
    </w:p>
    <w:p w:rsidR="002D43F4" w:rsidRPr="00F775B1" w:rsidRDefault="002D43F4" w:rsidP="00F775B1">
      <w:pPr>
        <w:ind w:firstLine="709"/>
        <w:rPr>
          <w:b/>
          <w:bCs/>
          <w:strike/>
          <w:color w:val="FF0000"/>
          <w:sz w:val="18"/>
          <w:szCs w:val="18"/>
        </w:rPr>
      </w:pPr>
      <w:r w:rsidRPr="00F775B1">
        <w:rPr>
          <w:rFonts w:eastAsiaTheme="majorEastAsia"/>
          <w:b/>
          <w:bCs/>
          <w:iCs/>
          <w:strike/>
          <w:sz w:val="18"/>
          <w:szCs w:val="18"/>
        </w:rPr>
        <w:t>2.4.4.F-3 - Kurumla sözleşmeli özel sağlık hizmeti sunucularında fizik tedavi ve rehabilitasyon uygulamaları</w:t>
      </w:r>
    </w:p>
    <w:p w:rsidR="008A0868" w:rsidRPr="00F775B1" w:rsidRDefault="008A0868" w:rsidP="00F775B1">
      <w:pPr>
        <w:ind w:firstLine="709"/>
        <w:jc w:val="both"/>
        <w:rPr>
          <w:bCs/>
          <w:strike/>
          <w:color w:val="FF0000"/>
          <w:sz w:val="18"/>
          <w:szCs w:val="18"/>
        </w:rPr>
      </w:pPr>
      <w:r w:rsidRPr="00F775B1">
        <w:rPr>
          <w:bCs/>
          <w:strike/>
          <w:color w:val="FF0000"/>
          <w:sz w:val="18"/>
          <w:szCs w:val="18"/>
        </w:rPr>
        <w:t xml:space="preserve">(1) İkinci ve üçüncü basamak özel sağlık hizmeti sunularınca </w:t>
      </w:r>
      <w:r w:rsidR="002D43F4" w:rsidRPr="00F775B1">
        <w:rPr>
          <w:rFonts w:eastAsia="Calibri"/>
          <w:b/>
          <w:bCs/>
          <w:strike/>
          <w:color w:val="FF0000"/>
          <w:sz w:val="18"/>
          <w:szCs w:val="18"/>
          <w:lang w:eastAsia="en-US"/>
        </w:rPr>
        <w:t>(Mülga:RG-1</w:t>
      </w:r>
      <w:r w:rsidR="001473B9" w:rsidRPr="00F775B1">
        <w:rPr>
          <w:rFonts w:eastAsia="Calibri"/>
          <w:b/>
          <w:bCs/>
          <w:strike/>
          <w:color w:val="FF0000"/>
          <w:sz w:val="18"/>
          <w:szCs w:val="18"/>
          <w:lang w:eastAsia="en-US"/>
        </w:rPr>
        <w:t>6</w:t>
      </w:r>
      <w:r w:rsidR="002D43F4" w:rsidRPr="00F775B1">
        <w:rPr>
          <w:rFonts w:eastAsia="Calibri"/>
          <w:b/>
          <w:bCs/>
          <w:strike/>
          <w:color w:val="FF0000"/>
          <w:sz w:val="18"/>
          <w:szCs w:val="18"/>
          <w:lang w:eastAsia="en-US"/>
        </w:rPr>
        <w:t>/03/2023-3213</w:t>
      </w:r>
      <w:r w:rsidR="001473B9"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/9-c md. Yürürlük: 2</w:t>
      </w:r>
      <w:r w:rsidR="001473B9"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 xml:space="preserve">/03/2023) </w:t>
      </w:r>
      <w:r w:rsidRPr="00F775B1">
        <w:rPr>
          <w:bCs/>
          <w:strike/>
          <w:color w:val="FF0000"/>
          <w:sz w:val="18"/>
          <w:szCs w:val="18"/>
        </w:rPr>
        <w:t>ve Kurumla sözleşmesi devam eden vakıf yükseköğretim kurumlarıyla işbirliği protokolü bulunan özel hastanelerce yapılacak fizik tedavi ve rehabilitasyon işlemlerinde SUT’un 2.4.4.F-1 ve 2.4.4.F-2 madde hükümleri ile birlikte aşağıda belirtilen düzenlemelere de uyulacaktır.</w:t>
      </w:r>
    </w:p>
    <w:p w:rsidR="008A0868" w:rsidRPr="00F775B1" w:rsidRDefault="008A0868" w:rsidP="00F775B1">
      <w:pPr>
        <w:ind w:firstLine="709"/>
        <w:jc w:val="both"/>
        <w:rPr>
          <w:bCs/>
          <w:strike/>
          <w:color w:val="FF0000"/>
          <w:sz w:val="18"/>
          <w:szCs w:val="18"/>
        </w:rPr>
      </w:pPr>
      <w:r w:rsidRPr="00F775B1">
        <w:rPr>
          <w:bCs/>
          <w:strike/>
          <w:color w:val="FF0000"/>
          <w:sz w:val="18"/>
          <w:szCs w:val="18"/>
        </w:rPr>
        <w:t xml:space="preserve">a) İkinci ve üçüncü basamak özel sağlık hizmeti sunucularınca </w:t>
      </w:r>
      <w:r w:rsidR="002D43F4" w:rsidRPr="00F775B1">
        <w:rPr>
          <w:rFonts w:eastAsia="Calibri"/>
          <w:b/>
          <w:bCs/>
          <w:strike/>
          <w:color w:val="FF0000"/>
          <w:sz w:val="18"/>
          <w:szCs w:val="18"/>
          <w:lang w:eastAsia="en-US"/>
        </w:rPr>
        <w:t>(Mülga:RG-1</w:t>
      </w:r>
      <w:r w:rsidR="008451DC" w:rsidRPr="00F775B1">
        <w:rPr>
          <w:rFonts w:eastAsia="Calibri"/>
          <w:b/>
          <w:bCs/>
          <w:strike/>
          <w:color w:val="FF0000"/>
          <w:sz w:val="18"/>
          <w:szCs w:val="18"/>
          <w:lang w:eastAsia="en-US"/>
        </w:rPr>
        <w:t>6</w:t>
      </w:r>
      <w:r w:rsidR="002D43F4" w:rsidRPr="00F775B1">
        <w:rPr>
          <w:rFonts w:eastAsia="Calibri"/>
          <w:b/>
          <w:bCs/>
          <w:strike/>
          <w:color w:val="FF0000"/>
          <w:sz w:val="18"/>
          <w:szCs w:val="18"/>
          <w:lang w:eastAsia="en-US"/>
        </w:rPr>
        <w:t>/03/2023-3213</w:t>
      </w:r>
      <w:r w:rsidR="001473B9"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/9-c md. Yürürlük: 2</w:t>
      </w:r>
      <w:r w:rsidR="009C6896"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 xml:space="preserve">/03/2023) </w:t>
      </w:r>
      <w:r w:rsidRPr="00F775B1">
        <w:rPr>
          <w:bCs/>
          <w:strike/>
          <w:color w:val="FF0000"/>
          <w:sz w:val="18"/>
          <w:szCs w:val="18"/>
        </w:rPr>
        <w:t>ve Kurumla sözleşmesi devam eden vakıf yükseköğretim kurumlarıyla işbirliği protokolü bulunan özel hastanelerce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F775B1" w:rsidRDefault="008A0868" w:rsidP="008A0868">
      <w:pPr>
        <w:ind w:firstLine="709"/>
        <w:jc w:val="both"/>
        <w:rPr>
          <w:bCs/>
          <w:strike/>
          <w:color w:val="FF0000"/>
          <w:sz w:val="18"/>
          <w:szCs w:val="18"/>
        </w:rPr>
      </w:pPr>
      <w:r w:rsidRPr="00F775B1">
        <w:rPr>
          <w:bCs/>
          <w:strike/>
          <w:color w:val="FF0000"/>
          <w:sz w:val="18"/>
          <w:szCs w:val="18"/>
        </w:rPr>
        <w:t xml:space="preserve">b) Uygulamalar fiziksel tıp ve rehabilitasyon uzman hekimi tarafından veya bu uzman hekimlerin sorumluluğunda yapılır. </w:t>
      </w:r>
    </w:p>
    <w:p w:rsidR="008A0868" w:rsidRPr="00F775B1" w:rsidRDefault="008A0868" w:rsidP="008A0868">
      <w:pPr>
        <w:tabs>
          <w:tab w:val="left" w:pos="709"/>
        </w:tabs>
        <w:ind w:firstLine="709"/>
        <w:jc w:val="both"/>
        <w:rPr>
          <w:bCs/>
          <w:strike/>
          <w:color w:val="FF0000"/>
          <w:sz w:val="18"/>
          <w:szCs w:val="18"/>
        </w:rPr>
      </w:pPr>
      <w:r w:rsidRPr="00F775B1">
        <w:rPr>
          <w:bCs/>
          <w:strike/>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F775B1" w:rsidRDefault="008A0868" w:rsidP="008A0868">
      <w:pPr>
        <w:ind w:firstLine="709"/>
        <w:jc w:val="both"/>
        <w:rPr>
          <w:bCs/>
          <w:strike/>
          <w:color w:val="FF0000"/>
          <w:sz w:val="18"/>
          <w:szCs w:val="18"/>
        </w:rPr>
      </w:pPr>
      <w:r w:rsidRPr="00F775B1">
        <w:rPr>
          <w:bCs/>
          <w:strike/>
          <w:color w:val="FF0000"/>
          <w:sz w:val="18"/>
          <w:szCs w:val="18"/>
        </w:rPr>
        <w:t xml:space="preserve">ç) Fiziksel tıp ve rehabilitasyon branşında ayaktan başvurularda ikinci ve üçüncü basamak özel sağlık hizmeti sunucuları </w:t>
      </w:r>
      <w:r w:rsidR="002D43F4" w:rsidRPr="00F775B1">
        <w:rPr>
          <w:rFonts w:eastAsia="Calibri"/>
          <w:b/>
          <w:bCs/>
          <w:strike/>
          <w:color w:val="FF0000"/>
          <w:sz w:val="18"/>
          <w:szCs w:val="18"/>
          <w:lang w:eastAsia="en-US"/>
        </w:rPr>
        <w:t>(Mülga:RG-1</w:t>
      </w:r>
      <w:r w:rsidR="00CA1A89" w:rsidRPr="00F775B1">
        <w:rPr>
          <w:rFonts w:eastAsia="Calibri"/>
          <w:b/>
          <w:bCs/>
          <w:strike/>
          <w:color w:val="FF0000"/>
          <w:sz w:val="18"/>
          <w:szCs w:val="18"/>
          <w:lang w:eastAsia="en-US"/>
        </w:rPr>
        <w:t>6</w:t>
      </w:r>
      <w:r w:rsidR="002D43F4" w:rsidRPr="00F775B1">
        <w:rPr>
          <w:rFonts w:eastAsia="Calibri"/>
          <w:b/>
          <w:bCs/>
          <w:strike/>
          <w:color w:val="FF0000"/>
          <w:sz w:val="18"/>
          <w:szCs w:val="18"/>
          <w:lang w:eastAsia="en-US"/>
        </w:rPr>
        <w:t>/03/2023-3213</w:t>
      </w:r>
      <w:r w:rsidR="001473B9"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/9-c md. Yürürlük:2</w:t>
      </w:r>
      <w:r w:rsidR="009C6896"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 xml:space="preserve">/03/2023) </w:t>
      </w:r>
      <w:r w:rsidRPr="00F775B1">
        <w:rPr>
          <w:bCs/>
          <w:strike/>
          <w:color w:val="FF0000"/>
          <w:sz w:val="18"/>
          <w:szCs w:val="18"/>
        </w:rPr>
        <w:t>ve Kurumla sözleşmesi devam eden vakıf yükseköğretim kurumlarıyla işbirliği protokolü bulunan özel hastaneler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Cs/>
          <w:strike/>
          <w:color w:val="FF0000"/>
          <w:sz w:val="18"/>
          <w:szCs w:val="18"/>
        </w:rPr>
      </w:pPr>
      <w:r w:rsidRPr="00AF36DD">
        <w:rPr>
          <w:bCs/>
          <w:color w:val="FF0000"/>
          <w:sz w:val="18"/>
          <w:szCs w:val="18"/>
        </w:rPr>
        <w:t xml:space="preserve">                </w:t>
      </w:r>
      <w:r w:rsidR="008A0868" w:rsidRPr="00F775B1">
        <w:rPr>
          <w:bCs/>
          <w:strike/>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F775B1">
        <w:rPr>
          <w:rFonts w:eastAsia="Calibri"/>
          <w:b/>
          <w:bCs/>
          <w:strike/>
          <w:color w:val="FF0000"/>
          <w:sz w:val="18"/>
          <w:szCs w:val="18"/>
          <w:lang w:eastAsia="en-US"/>
        </w:rPr>
        <w:t>(Mülga:RG-1</w:t>
      </w:r>
      <w:r w:rsidR="00CA1A89" w:rsidRPr="00F775B1">
        <w:rPr>
          <w:rFonts w:eastAsia="Calibri"/>
          <w:b/>
          <w:bCs/>
          <w:strike/>
          <w:color w:val="FF0000"/>
          <w:sz w:val="18"/>
          <w:szCs w:val="18"/>
          <w:lang w:eastAsia="en-US"/>
        </w:rPr>
        <w:t>6</w:t>
      </w:r>
      <w:r w:rsidR="002D43F4" w:rsidRPr="00F775B1">
        <w:rPr>
          <w:rFonts w:eastAsia="Calibri"/>
          <w:b/>
          <w:bCs/>
          <w:strike/>
          <w:color w:val="FF0000"/>
          <w:sz w:val="18"/>
          <w:szCs w:val="18"/>
          <w:lang w:eastAsia="en-US"/>
        </w:rPr>
        <w:t>/03/2023-3213</w:t>
      </w:r>
      <w:r w:rsidR="001473B9"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/9-c md. Yürürlük: 2</w:t>
      </w:r>
      <w:r w:rsidR="009C6896"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 xml:space="preserve">/03/2023) </w:t>
      </w:r>
      <w:r w:rsidR="008A0868" w:rsidRPr="00F775B1">
        <w:rPr>
          <w:bCs/>
          <w:strike/>
          <w:color w:val="FF0000"/>
          <w:sz w:val="18"/>
          <w:szCs w:val="18"/>
        </w:rPr>
        <w:t xml:space="preserve">ve Kurumla sözleşmesi devam eden vakıf yükseköğretim kurumlarıyla işbirliği protokolü bulunan özel hastanelerde görev yapan fizik tedavi ve rehabilitasyon uzman hekimi için günlük en fazla sekiz saat üzerinden fizik tedavi ve </w:t>
      </w:r>
      <w:r w:rsidR="008A0868" w:rsidRPr="00F775B1">
        <w:rPr>
          <w:bCs/>
          <w:strike/>
          <w:color w:val="FF0000"/>
          <w:sz w:val="18"/>
          <w:szCs w:val="18"/>
        </w:rPr>
        <w:lastRenderedPageBreak/>
        <w:t xml:space="preserve">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80" w:name="_Hlk129769638"/>
      <w:r w:rsidR="002D43F4" w:rsidRPr="00F775B1">
        <w:rPr>
          <w:rFonts w:eastAsia="Calibri"/>
          <w:b/>
          <w:bCs/>
          <w:strike/>
          <w:sz w:val="18"/>
          <w:szCs w:val="18"/>
          <w:lang w:eastAsia="en-US"/>
        </w:rPr>
        <w:t>(Değişik:RG- 1</w:t>
      </w:r>
      <w:r w:rsidR="00CA1A89" w:rsidRPr="00F775B1">
        <w:rPr>
          <w:rFonts w:eastAsia="Calibri"/>
          <w:b/>
          <w:bCs/>
          <w:strike/>
          <w:sz w:val="18"/>
          <w:szCs w:val="18"/>
          <w:lang w:eastAsia="en-US"/>
        </w:rPr>
        <w:t>6</w:t>
      </w:r>
      <w:r w:rsidR="002D43F4" w:rsidRPr="00F775B1">
        <w:rPr>
          <w:rFonts w:eastAsia="Calibri"/>
          <w:b/>
          <w:bCs/>
          <w:strike/>
          <w:sz w:val="18"/>
          <w:szCs w:val="18"/>
          <w:lang w:eastAsia="en-US"/>
        </w:rPr>
        <w:t>/03/2023-3213</w:t>
      </w:r>
      <w:r w:rsidR="001473B9" w:rsidRPr="00F775B1">
        <w:rPr>
          <w:rFonts w:eastAsia="Calibri"/>
          <w:b/>
          <w:bCs/>
          <w:strike/>
          <w:sz w:val="18"/>
          <w:szCs w:val="18"/>
          <w:lang w:eastAsia="en-US"/>
        </w:rPr>
        <w:t>4</w:t>
      </w:r>
      <w:r w:rsidR="002D43F4" w:rsidRPr="00F775B1">
        <w:rPr>
          <w:rFonts w:eastAsia="Calibri"/>
          <w:b/>
          <w:bCs/>
          <w:strike/>
          <w:sz w:val="18"/>
          <w:szCs w:val="18"/>
          <w:lang w:eastAsia="en-US"/>
        </w:rPr>
        <w:t>/9-c md. Yürürlük:2</w:t>
      </w:r>
      <w:r w:rsidR="00D02452" w:rsidRPr="00F775B1">
        <w:rPr>
          <w:rFonts w:eastAsia="Calibri"/>
          <w:b/>
          <w:bCs/>
          <w:strike/>
          <w:sz w:val="18"/>
          <w:szCs w:val="18"/>
          <w:lang w:eastAsia="en-US"/>
        </w:rPr>
        <w:t>4</w:t>
      </w:r>
      <w:r w:rsidR="002D43F4" w:rsidRPr="00F775B1">
        <w:rPr>
          <w:rFonts w:eastAsia="Calibri"/>
          <w:b/>
          <w:bCs/>
          <w:strike/>
          <w:sz w:val="18"/>
          <w:szCs w:val="18"/>
          <w:lang w:eastAsia="en-US"/>
        </w:rPr>
        <w:t>/03/2023)</w:t>
      </w:r>
      <w:bookmarkEnd w:id="480"/>
      <w:r w:rsidR="002D43F4" w:rsidRPr="00F775B1">
        <w:rPr>
          <w:rFonts w:eastAsia="Calibri"/>
          <w:b/>
          <w:bCs/>
          <w:strike/>
          <w:sz w:val="18"/>
          <w:szCs w:val="18"/>
          <w:lang w:eastAsia="en-US"/>
        </w:rPr>
        <w:t xml:space="preserve"> </w:t>
      </w:r>
      <w:r w:rsidR="008A0868" w:rsidRPr="00F775B1">
        <w:rPr>
          <w:bCs/>
          <w:strike/>
          <w:color w:val="FF0000"/>
          <w:sz w:val="18"/>
          <w:szCs w:val="18"/>
        </w:rPr>
        <w:t xml:space="preserve">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 </w:t>
      </w:r>
      <w:r w:rsidR="002D43F4" w:rsidRPr="00F775B1">
        <w:rPr>
          <w:rFonts w:eastAsiaTheme="majorEastAsia"/>
          <w:bCs/>
          <w:iCs/>
          <w:strike/>
          <w:sz w:val="18"/>
          <w:szCs w:val="18"/>
        </w:rPr>
        <w:t xml:space="preserve">Kurumumuzla sözleşmeli fizik tedavi ve rehabilitasyon hizmeti veren ikinci ve üçüncü basamak özel sağlık hizmeti sunucuları tarafından gerçekleştirilecek olan günlük muayene sayısı, fizik tedavi ve rehabilitasyon uygulama sayısına dahil değildir. </w:t>
      </w:r>
      <w:r w:rsidR="008A0868" w:rsidRPr="00F775B1">
        <w:rPr>
          <w:bCs/>
          <w:strike/>
          <w:color w:val="FF0000"/>
          <w:sz w:val="18"/>
          <w:szCs w:val="18"/>
        </w:rPr>
        <w:t>SUT eki EK-2/D-2 Listesinde yer alan (D) grubu hariç diğer tanılarda verilen yatarak fizik tedavi ve rehabilitasyon uygulamalarında ise bu hasta sayıları dikkate alınmaz.</w:t>
      </w:r>
      <w:r w:rsidR="000C4F0D" w:rsidRPr="00F775B1">
        <w:rPr>
          <w:strike/>
          <w:sz w:val="18"/>
          <w:szCs w:val="18"/>
        </w:rPr>
        <w:t xml:space="preserve"> </w:t>
      </w:r>
      <w:r w:rsidR="000C4F0D" w:rsidRPr="00F775B1">
        <w:rPr>
          <w:b/>
          <w:strike/>
          <w:color w:val="FF0000"/>
          <w:sz w:val="18"/>
          <w:szCs w:val="18"/>
        </w:rPr>
        <w:t>(Ek: RG-</w:t>
      </w:r>
      <w:r w:rsidR="00525C65" w:rsidRPr="00F775B1">
        <w:rPr>
          <w:b/>
          <w:strike/>
          <w:color w:val="FF0000"/>
          <w:sz w:val="18"/>
          <w:szCs w:val="18"/>
        </w:rPr>
        <w:t>2</w:t>
      </w:r>
      <w:r w:rsidR="007952F6" w:rsidRPr="00F775B1">
        <w:rPr>
          <w:b/>
          <w:strike/>
          <w:color w:val="FF0000"/>
          <w:sz w:val="18"/>
          <w:szCs w:val="18"/>
        </w:rPr>
        <w:t>1</w:t>
      </w:r>
      <w:r w:rsidR="000C4F0D" w:rsidRPr="00F775B1">
        <w:rPr>
          <w:b/>
          <w:strike/>
          <w:color w:val="FF0000"/>
          <w:sz w:val="18"/>
          <w:szCs w:val="18"/>
        </w:rPr>
        <w:t>/0</w:t>
      </w:r>
      <w:r w:rsidR="00B75431" w:rsidRPr="00F775B1">
        <w:rPr>
          <w:b/>
          <w:strike/>
          <w:color w:val="FF0000"/>
          <w:sz w:val="18"/>
          <w:szCs w:val="18"/>
        </w:rPr>
        <w:t>4</w:t>
      </w:r>
      <w:r w:rsidR="000C4F0D" w:rsidRPr="00F775B1">
        <w:rPr>
          <w:b/>
          <w:strike/>
          <w:color w:val="FF0000"/>
          <w:sz w:val="18"/>
          <w:szCs w:val="18"/>
        </w:rPr>
        <w:t>/2024-32</w:t>
      </w:r>
      <w:r w:rsidR="00B75431" w:rsidRPr="00F775B1">
        <w:rPr>
          <w:b/>
          <w:strike/>
          <w:color w:val="FF0000"/>
          <w:sz w:val="18"/>
          <w:szCs w:val="18"/>
        </w:rPr>
        <w:t>52</w:t>
      </w:r>
      <w:r w:rsidR="007952F6" w:rsidRPr="00F775B1">
        <w:rPr>
          <w:b/>
          <w:strike/>
          <w:color w:val="FF0000"/>
          <w:sz w:val="18"/>
          <w:szCs w:val="18"/>
        </w:rPr>
        <w:t>4</w:t>
      </w:r>
      <w:r w:rsidR="000C4F0D" w:rsidRPr="00F775B1">
        <w:rPr>
          <w:b/>
          <w:strike/>
          <w:color w:val="FF0000"/>
          <w:sz w:val="18"/>
          <w:szCs w:val="18"/>
        </w:rPr>
        <w:t>/7-b md. Yürürlük:</w:t>
      </w:r>
      <w:r w:rsidR="00391FCB" w:rsidRPr="00F775B1">
        <w:rPr>
          <w:b/>
          <w:strike/>
          <w:color w:val="FF0000"/>
          <w:sz w:val="18"/>
          <w:szCs w:val="18"/>
        </w:rPr>
        <w:t>2</w:t>
      </w:r>
      <w:r w:rsidR="00262283" w:rsidRPr="00F775B1">
        <w:rPr>
          <w:b/>
          <w:strike/>
          <w:color w:val="FF0000"/>
          <w:sz w:val="18"/>
          <w:szCs w:val="18"/>
        </w:rPr>
        <w:t>2</w:t>
      </w:r>
      <w:r w:rsidR="000C4F0D" w:rsidRPr="00F775B1">
        <w:rPr>
          <w:b/>
          <w:strike/>
          <w:color w:val="FF0000"/>
          <w:sz w:val="18"/>
          <w:szCs w:val="18"/>
        </w:rPr>
        <w:t>/0</w:t>
      </w:r>
      <w:r w:rsidR="00B75431" w:rsidRPr="00F775B1">
        <w:rPr>
          <w:b/>
          <w:strike/>
          <w:color w:val="FF0000"/>
          <w:sz w:val="18"/>
          <w:szCs w:val="18"/>
        </w:rPr>
        <w:t>5</w:t>
      </w:r>
      <w:r w:rsidR="000C4F0D" w:rsidRPr="00F775B1">
        <w:rPr>
          <w:b/>
          <w:strike/>
          <w:color w:val="FF0000"/>
          <w:sz w:val="18"/>
          <w:szCs w:val="18"/>
        </w:rPr>
        <w:t>/2024)</w:t>
      </w:r>
      <w:r w:rsidR="000C4F0D" w:rsidRPr="00F775B1">
        <w:rPr>
          <w:bCs/>
          <w:strike/>
          <w:sz w:val="18"/>
          <w:szCs w:val="18"/>
        </w:rPr>
        <w:t xml:space="preserve"> </w:t>
      </w:r>
      <w:r w:rsidR="000C4F0D" w:rsidRPr="00F775B1">
        <w:rPr>
          <w:bCs/>
          <w:strike/>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81" w:name="_Hlk158713681"/>
      <w:r w:rsidR="000C4F0D" w:rsidRPr="00F775B1">
        <w:rPr>
          <w:bCs/>
          <w:strike/>
          <w:color w:val="FF0000"/>
          <w:sz w:val="18"/>
          <w:szCs w:val="18"/>
        </w:rPr>
        <w:t xml:space="preserve">fizik tedavi ve rehabilitasyon uzman hekimlerinin Kuruma fatura edilebilecekleri fizik tedavi ve rehabilitasyon uygulama sayısını </w:t>
      </w:r>
      <w:bookmarkEnd w:id="481"/>
      <w:r w:rsidR="000C4F0D" w:rsidRPr="00F775B1">
        <w:rPr>
          <w:bCs/>
          <w:strike/>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F775B1" w:rsidRPr="00CE5E4E" w:rsidRDefault="00F775B1" w:rsidP="00F775B1">
      <w:pPr>
        <w:tabs>
          <w:tab w:val="left" w:pos="709"/>
        </w:tabs>
        <w:ind w:firstLine="709"/>
        <w:jc w:val="both"/>
        <w:rPr>
          <w:rFonts w:eastAsia="Calibri"/>
          <w:color w:val="FF0000"/>
          <w:sz w:val="18"/>
          <w:szCs w:val="18"/>
          <w:lang w:eastAsia="en-US"/>
        </w:rPr>
      </w:pPr>
      <w:r w:rsidRPr="00CE5E4E">
        <w:rPr>
          <w:b/>
          <w:color w:val="FF0000"/>
          <w:sz w:val="18"/>
          <w:szCs w:val="18"/>
          <w:lang w:eastAsia="en-US"/>
        </w:rPr>
        <w:t>2.4.4.F-3 - Kurumla sözleşmeli özel sağlık hizmeti sunucularında fizik tedavi ve rehabilitasyon uygulamaları</w:t>
      </w:r>
    </w:p>
    <w:p w:rsidR="00F775B1" w:rsidRPr="00CE5E4E" w:rsidRDefault="00F775B1" w:rsidP="00F775B1">
      <w:pPr>
        <w:ind w:firstLine="709"/>
        <w:jc w:val="both"/>
        <w:rPr>
          <w:color w:val="FF0000"/>
          <w:sz w:val="18"/>
          <w:szCs w:val="18"/>
          <w:lang w:eastAsia="en-US"/>
        </w:rPr>
      </w:pPr>
      <w:r w:rsidRPr="00CE5E4E">
        <w:rPr>
          <w:color w:val="FF0000"/>
          <w:sz w:val="18"/>
          <w:szCs w:val="18"/>
          <w:lang w:eastAsia="en-US"/>
        </w:rPr>
        <w:t>(1) Özel sağlık hizmeti sunucularınca yapılacak fizik tedavi ve rehabilitasyon işlemlerinde SUT’un 2.4.4.F-1 ve 2.4.4.F-2 madde hükümleri ile birlikte aşağıda belirtilen düzenlemelere de uyulacaktır.</w:t>
      </w:r>
    </w:p>
    <w:p w:rsidR="00F775B1" w:rsidRPr="00CE5E4E" w:rsidRDefault="00F775B1" w:rsidP="00F775B1">
      <w:pPr>
        <w:ind w:firstLine="709"/>
        <w:jc w:val="both"/>
        <w:rPr>
          <w:color w:val="FF0000"/>
          <w:sz w:val="18"/>
          <w:szCs w:val="18"/>
          <w:lang w:eastAsia="en-US"/>
        </w:rPr>
      </w:pPr>
      <w:r w:rsidRPr="00CE5E4E">
        <w:rPr>
          <w:color w:val="FF0000"/>
          <w:sz w:val="18"/>
          <w:szCs w:val="18"/>
          <w:lang w:eastAsia="en-US"/>
        </w:rPr>
        <w:t>a) Özel sağlık hizmeti sunucularınca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F775B1" w:rsidRPr="00CE5E4E" w:rsidRDefault="00F775B1" w:rsidP="00F775B1">
      <w:pPr>
        <w:ind w:firstLine="709"/>
        <w:jc w:val="both"/>
        <w:rPr>
          <w:color w:val="FF0000"/>
          <w:sz w:val="18"/>
          <w:szCs w:val="18"/>
          <w:lang w:eastAsia="en-US"/>
        </w:rPr>
      </w:pPr>
      <w:r w:rsidRPr="00CE5E4E">
        <w:rPr>
          <w:color w:val="FF0000"/>
          <w:sz w:val="18"/>
          <w:szCs w:val="18"/>
          <w:lang w:eastAsia="en-US"/>
        </w:rPr>
        <w:t xml:space="preserve">b) Uygulamalar fiziksel tıp ve rehabilitasyon uzman hekimi tarafından veya bu uzman hekimlerin sorumluluğunda yapılır. </w:t>
      </w:r>
    </w:p>
    <w:p w:rsidR="00F775B1" w:rsidRPr="00CE5E4E" w:rsidRDefault="00F775B1" w:rsidP="00F775B1">
      <w:pPr>
        <w:ind w:firstLine="709"/>
        <w:jc w:val="both"/>
        <w:rPr>
          <w:color w:val="FF0000"/>
          <w:sz w:val="18"/>
          <w:szCs w:val="18"/>
          <w:lang w:eastAsia="en-US"/>
        </w:rPr>
      </w:pPr>
      <w:r w:rsidRPr="00CE5E4E">
        <w:rPr>
          <w:color w:val="FF0000"/>
          <w:sz w:val="18"/>
          <w:szCs w:val="18"/>
          <w:lang w:eastAsia="en-US"/>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F775B1" w:rsidRPr="00CE5E4E" w:rsidRDefault="00F775B1" w:rsidP="00F775B1">
      <w:pPr>
        <w:ind w:firstLine="709"/>
        <w:jc w:val="both"/>
        <w:rPr>
          <w:color w:val="FF0000"/>
          <w:sz w:val="18"/>
          <w:szCs w:val="18"/>
          <w:lang w:eastAsia="en-US"/>
        </w:rPr>
      </w:pPr>
      <w:r w:rsidRPr="00CE5E4E">
        <w:rPr>
          <w:color w:val="FF0000"/>
          <w:sz w:val="18"/>
          <w:szCs w:val="18"/>
          <w:lang w:eastAsia="en-US"/>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F775B1" w:rsidRPr="00CE5E4E" w:rsidRDefault="00CE5E4E" w:rsidP="00CE5E4E">
      <w:pPr>
        <w:ind w:firstLine="567"/>
        <w:jc w:val="both"/>
        <w:rPr>
          <w:b/>
          <w:strike/>
          <w:color w:val="FF0000"/>
          <w:sz w:val="18"/>
          <w:szCs w:val="18"/>
          <w:lang w:eastAsia="en-US"/>
        </w:rPr>
      </w:pPr>
      <w:r>
        <w:rPr>
          <w:rFonts w:eastAsia="Calibri"/>
          <w:color w:val="FF0000"/>
          <w:sz w:val="18"/>
          <w:szCs w:val="18"/>
          <w:lang w:eastAsia="en-US"/>
        </w:rPr>
        <w:t xml:space="preserve">   </w:t>
      </w:r>
      <w:r w:rsidR="00F775B1" w:rsidRPr="00CE5E4E">
        <w:rPr>
          <w:rFonts w:eastAsia="Calibri"/>
          <w:color w:val="FF0000"/>
          <w:sz w:val="18"/>
          <w:szCs w:val="18"/>
          <w:lang w:eastAsia="en-US"/>
        </w:rPr>
        <w:t>d) 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 tarafından gerçekleştirilecek olan günlük muayene sayısı, fizik tedavi ve rehabilitasyon uygulama sayısına dahil değildir. SUT eki EK-2/D-2 listesinde yer alan (D) grubu hariç diğer tanılarda verilen yatarak fizik tedavi ve rehabilitasyon uygulamalarında ise bu hasta sayıları dikkate alınmaz. 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fizik tedavi ve rehabilitasyon uzman hekimlerinin Kuruma fatura edilebilecekleri fizik tedavi ve rehabilitasyon uygulama sayısını 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lastRenderedPageBreak/>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AF36DD" w:rsidRDefault="00AF36DD" w:rsidP="00B347C0">
      <w:pPr>
        <w:pStyle w:val="numbered10"/>
        <w:spacing w:before="0" w:beforeAutospacing="0" w:after="0" w:afterAutospacing="0"/>
        <w:ind w:firstLine="708"/>
        <w:jc w:val="both"/>
        <w:outlineLvl w:val="4"/>
        <w:rPr>
          <w:color w:val="FF0000"/>
          <w:sz w:val="18"/>
          <w:szCs w:val="18"/>
        </w:rPr>
      </w:pPr>
    </w:p>
    <w:p w:rsidR="00AF36DD" w:rsidRPr="00AF36DD" w:rsidRDefault="00AF36DD" w:rsidP="00AF36DD">
      <w:pPr>
        <w:spacing w:line="259" w:lineRule="auto"/>
        <w:ind w:firstLine="709"/>
        <w:jc w:val="both"/>
        <w:rPr>
          <w:rFonts w:eastAsia="Calibri"/>
          <w:b/>
          <w:bCs/>
          <w:sz w:val="18"/>
          <w:szCs w:val="18"/>
          <w:lang w:eastAsia="en-US"/>
        </w:rPr>
      </w:pPr>
      <w:r w:rsidRPr="00AF36DD">
        <w:rPr>
          <w:rFonts w:eastAsia="Calibri"/>
          <w:b/>
          <w:bCs/>
          <w:sz w:val="18"/>
          <w:szCs w:val="18"/>
          <w:lang w:eastAsia="en-US"/>
        </w:rPr>
        <w:t>(Değişik: RG-</w:t>
      </w:r>
      <w:r w:rsidR="00B335A1">
        <w:rPr>
          <w:rFonts w:eastAsia="Calibri"/>
          <w:b/>
          <w:bCs/>
          <w:sz w:val="18"/>
          <w:szCs w:val="18"/>
          <w:lang w:eastAsia="en-US"/>
        </w:rPr>
        <w:t>17</w:t>
      </w:r>
      <w:r w:rsidRPr="00AF36DD">
        <w:rPr>
          <w:rFonts w:eastAsia="Calibri"/>
          <w:b/>
          <w:bCs/>
          <w:sz w:val="18"/>
          <w:szCs w:val="18"/>
          <w:lang w:eastAsia="en-US"/>
        </w:rPr>
        <w:t>/10/2025-3</w:t>
      </w:r>
      <w:r w:rsidR="00B335A1">
        <w:rPr>
          <w:rFonts w:eastAsia="Calibri"/>
          <w:b/>
          <w:bCs/>
          <w:sz w:val="18"/>
          <w:szCs w:val="18"/>
          <w:lang w:eastAsia="en-US"/>
        </w:rPr>
        <w:t>3050</w:t>
      </w:r>
      <w:r w:rsidRPr="00AF36DD">
        <w:rPr>
          <w:rFonts w:eastAsia="Calibri"/>
          <w:b/>
          <w:bCs/>
          <w:sz w:val="18"/>
          <w:szCs w:val="18"/>
          <w:lang w:eastAsia="en-US"/>
        </w:rPr>
        <w:t xml:space="preserve">/2-c md. Yürürlük: </w:t>
      </w:r>
      <w:r w:rsidR="00B335A1">
        <w:rPr>
          <w:rFonts w:eastAsia="Calibri"/>
          <w:b/>
          <w:bCs/>
          <w:sz w:val="18"/>
          <w:szCs w:val="18"/>
          <w:lang w:eastAsia="en-US"/>
        </w:rPr>
        <w:t>11</w:t>
      </w:r>
      <w:r w:rsidRPr="00AF36DD">
        <w:rPr>
          <w:b/>
          <w:bCs/>
          <w:sz w:val="18"/>
          <w:szCs w:val="18"/>
        </w:rPr>
        <w:t>/11/2025</w:t>
      </w:r>
      <w:r w:rsidRPr="00AF36DD">
        <w:rPr>
          <w:rFonts w:eastAsia="Calibri"/>
          <w:b/>
          <w:bCs/>
          <w:sz w:val="18"/>
          <w:szCs w:val="18"/>
          <w:lang w:eastAsia="en-US"/>
        </w:rPr>
        <w:t>)</w:t>
      </w:r>
    </w:p>
    <w:p w:rsidR="005A310B" w:rsidRDefault="005A310B" w:rsidP="00AF36DD">
      <w:pPr>
        <w:spacing w:line="259" w:lineRule="auto"/>
        <w:ind w:firstLine="709"/>
        <w:jc w:val="both"/>
        <w:rPr>
          <w:strike/>
          <w:color w:val="FF0000"/>
          <w:sz w:val="18"/>
          <w:szCs w:val="18"/>
        </w:rPr>
      </w:pPr>
      <w:r w:rsidRPr="00AF36DD">
        <w:rPr>
          <w:strike/>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F36DD">
        <w:rPr>
          <w:rFonts w:eastAsia="Calibri"/>
          <w:b/>
          <w:bCs/>
          <w:strike/>
          <w:color w:val="FF0000"/>
          <w:sz w:val="18"/>
          <w:szCs w:val="18"/>
          <w:lang w:eastAsia="en-US"/>
        </w:rPr>
        <w:t>(Mülga:RG-1</w:t>
      </w:r>
      <w:r w:rsidR="00CA1A89" w:rsidRPr="00AF36DD">
        <w:rPr>
          <w:rFonts w:eastAsia="Calibri"/>
          <w:b/>
          <w:bCs/>
          <w:strike/>
          <w:color w:val="FF0000"/>
          <w:sz w:val="18"/>
          <w:szCs w:val="18"/>
          <w:lang w:eastAsia="en-US"/>
        </w:rPr>
        <w:t>6</w:t>
      </w:r>
      <w:r w:rsidR="00AB72DF" w:rsidRPr="00AF36DD">
        <w:rPr>
          <w:rFonts w:eastAsia="Calibri"/>
          <w:b/>
          <w:bCs/>
          <w:strike/>
          <w:color w:val="FF0000"/>
          <w:sz w:val="18"/>
          <w:szCs w:val="18"/>
          <w:lang w:eastAsia="en-US"/>
        </w:rPr>
        <w:t>/03/2023-3213</w:t>
      </w:r>
      <w:r w:rsidR="00303916" w:rsidRPr="00AF36DD">
        <w:rPr>
          <w:rFonts w:eastAsia="Calibri"/>
          <w:b/>
          <w:bCs/>
          <w:strike/>
          <w:color w:val="FF0000"/>
          <w:sz w:val="18"/>
          <w:szCs w:val="18"/>
          <w:lang w:eastAsia="en-US"/>
        </w:rPr>
        <w:t>4</w:t>
      </w:r>
      <w:r w:rsidR="00AB72DF" w:rsidRPr="00AF36DD">
        <w:rPr>
          <w:rFonts w:eastAsia="Calibri"/>
          <w:b/>
          <w:bCs/>
          <w:strike/>
          <w:color w:val="FF0000"/>
          <w:sz w:val="18"/>
          <w:szCs w:val="18"/>
          <w:lang w:eastAsia="en-US"/>
        </w:rPr>
        <w:t>/9-ç md. Yürürlük: 2</w:t>
      </w:r>
      <w:r w:rsidR="00D02452" w:rsidRPr="00AF36DD">
        <w:rPr>
          <w:rFonts w:eastAsia="Calibri"/>
          <w:b/>
          <w:bCs/>
          <w:strike/>
          <w:color w:val="FF0000"/>
          <w:sz w:val="18"/>
          <w:szCs w:val="18"/>
          <w:lang w:eastAsia="en-US"/>
        </w:rPr>
        <w:t>4</w:t>
      </w:r>
      <w:r w:rsidR="00AB72DF" w:rsidRPr="00AF36DD">
        <w:rPr>
          <w:rFonts w:eastAsia="Calibri"/>
          <w:b/>
          <w:bCs/>
          <w:strike/>
          <w:color w:val="FF0000"/>
          <w:sz w:val="18"/>
          <w:szCs w:val="18"/>
          <w:lang w:eastAsia="en-US"/>
        </w:rPr>
        <w:t xml:space="preserve">/03/2023) </w:t>
      </w:r>
      <w:r w:rsidRPr="00AF36DD">
        <w:rPr>
          <w:strike/>
          <w:color w:val="FF0000"/>
          <w:sz w:val="18"/>
          <w:szCs w:val="18"/>
        </w:rPr>
        <w:t>ve Kurumla sözleşmesi devam eden vakıf yükseköğretim kurumlarıyla işbirliği protokolü bulunan özel hastanelerde ise en fazla 8 hasta faturalandırılabilir.</w:t>
      </w:r>
    </w:p>
    <w:p w:rsidR="00AF36DD" w:rsidRPr="005A310B" w:rsidRDefault="00AF36DD" w:rsidP="00AF36DD">
      <w:pPr>
        <w:spacing w:line="259" w:lineRule="auto"/>
        <w:ind w:firstLine="709"/>
        <w:jc w:val="both"/>
        <w:rPr>
          <w:color w:val="FF0000"/>
          <w:sz w:val="18"/>
          <w:szCs w:val="18"/>
        </w:rPr>
      </w:pPr>
      <w:r w:rsidRPr="00AF36DD">
        <w:rPr>
          <w:rFonts w:eastAsia="Calibri"/>
          <w:sz w:val="18"/>
          <w:szCs w:val="18"/>
          <w:lang w:eastAsia="en-US"/>
        </w:rPr>
        <w:t>(5) Bir hasta için bir yılda en fazla 30 seans uygulanabilir. İkinci ve üçüncü basamak sağlık hizmeti sunucuları her bir robotik rehabilitasyon sistemi başına günlük en fazla 8 hasta için seans faturalandırabilir. Kadrolarında tam zamanlı dört ve üzerinde fizik tedavi ve rehabilitasyon uzman hekimi bulunan sağlık hizmeti sunucuları, her bir robotik sistem başına ilave 6 hasta için seans faturalandırabilir.</w:t>
      </w:r>
    </w:p>
    <w:p w:rsidR="003B58A1" w:rsidRPr="003276C0" w:rsidRDefault="003B58A1" w:rsidP="0020768E">
      <w:pPr>
        <w:rPr>
          <w:bCs/>
          <w:sz w:val="18"/>
          <w:szCs w:val="18"/>
        </w:rPr>
      </w:pPr>
      <w:r w:rsidRPr="00615A6E">
        <w:rPr>
          <w:bCs/>
          <w:color w:val="FF0000"/>
          <w:sz w:val="18"/>
          <w:szCs w:val="18"/>
        </w:rPr>
        <w:tab/>
      </w:r>
      <w:r w:rsidR="0020768E" w:rsidRPr="003276C0">
        <w:rPr>
          <w:b/>
          <w:sz w:val="18"/>
          <w:szCs w:val="18"/>
        </w:rPr>
        <w:t>(Mülga:</w:t>
      </w:r>
      <w:r w:rsidR="00364236" w:rsidRPr="003276C0">
        <w:rPr>
          <w:b/>
          <w:sz w:val="18"/>
          <w:szCs w:val="18"/>
        </w:rPr>
        <w:t xml:space="preserve"> </w:t>
      </w:r>
      <w:r w:rsidR="0020768E" w:rsidRPr="003276C0">
        <w:rPr>
          <w:b/>
          <w:sz w:val="18"/>
          <w:szCs w:val="18"/>
        </w:rPr>
        <w:t>RG-</w:t>
      </w:r>
      <w:r w:rsidR="00364236" w:rsidRPr="003276C0">
        <w:rPr>
          <w:b/>
          <w:sz w:val="18"/>
          <w:szCs w:val="18"/>
        </w:rPr>
        <w:t xml:space="preserve"> </w:t>
      </w:r>
      <w:r w:rsidR="0020768E" w:rsidRPr="003276C0">
        <w:rPr>
          <w:b/>
          <w:sz w:val="18"/>
          <w:szCs w:val="18"/>
        </w:rPr>
        <w:t>25/08/2016-</w:t>
      </w:r>
      <w:r w:rsidR="00364236" w:rsidRPr="003276C0">
        <w:rPr>
          <w:b/>
          <w:sz w:val="18"/>
          <w:szCs w:val="18"/>
        </w:rPr>
        <w:t xml:space="preserve"> </w:t>
      </w:r>
      <w:r w:rsidR="0020768E" w:rsidRPr="003276C0">
        <w:rPr>
          <w:b/>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82" w:name="_Toc251702543"/>
      <w:bookmarkStart w:id="483" w:name="_Ref252696887"/>
      <w:bookmarkStart w:id="484" w:name="_Toc245228787"/>
      <w:r w:rsidRPr="00A123CB">
        <w:rPr>
          <w:rFonts w:ascii="Times New Roman" w:hAnsi="Times New Roman" w:cs="Times New Roman"/>
          <w:i w:val="0"/>
          <w:strike/>
          <w:color w:val="auto"/>
          <w:sz w:val="18"/>
          <w:szCs w:val="18"/>
          <w:lang w:eastAsia="en-US"/>
        </w:rPr>
        <w:lastRenderedPageBreak/>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82"/>
      <w:bookmarkEnd w:id="483"/>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lastRenderedPageBreak/>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5" w:name="_Toc251702544"/>
      <w:bookmarkStart w:id="486" w:name="_Ref252696890"/>
      <w:bookmarkEnd w:id="48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85"/>
      <w:bookmarkEnd w:id="486"/>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87" w:name="_4.5.4.H-_Yoğun_bakım"/>
      <w:bookmarkStart w:id="488" w:name="_Toc251702546"/>
      <w:bookmarkStart w:id="489" w:name="_Ref252696894"/>
      <w:bookmarkEnd w:id="48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B81DB7">
      <w:pPr>
        <w:pStyle w:val="AralkYok"/>
        <w:tabs>
          <w:tab w:val="left" w:pos="709"/>
        </w:tabs>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79059E">
        <w:rPr>
          <w:rFonts w:ascii="Times New Roman" w:hAnsi="Times New Roman" w:cs="Times New Roman"/>
          <w:b/>
          <w:sz w:val="18"/>
          <w:szCs w:val="18"/>
        </w:rPr>
        <w:t>.</w:t>
      </w:r>
      <w:r w:rsidR="003B3F7F" w:rsidRPr="0079059E">
        <w:rPr>
          <w:rFonts w:ascii="Times New Roman" w:hAnsi="Times New Roman" w:cs="Times New Roman"/>
          <w:b/>
          <w:sz w:val="18"/>
          <w:szCs w:val="18"/>
        </w:rPr>
        <w:t>(Mülga:</w:t>
      </w:r>
      <w:r w:rsidR="006451D6" w:rsidRPr="0079059E">
        <w:rPr>
          <w:rFonts w:ascii="Times New Roman" w:hAnsi="Times New Roman" w:cs="Times New Roman"/>
          <w:b/>
          <w:sz w:val="18"/>
          <w:szCs w:val="18"/>
        </w:rPr>
        <w:t xml:space="preserve"> </w:t>
      </w:r>
      <w:r w:rsidR="003B3F7F" w:rsidRPr="0079059E">
        <w:rPr>
          <w:rFonts w:ascii="Times New Roman" w:hAnsi="Times New Roman" w:cs="Times New Roman"/>
          <w:b/>
          <w:sz w:val="18"/>
          <w:szCs w:val="18"/>
        </w:rPr>
        <w:t>RG-</w:t>
      </w:r>
      <w:r w:rsidR="00014A98" w:rsidRPr="0079059E">
        <w:rPr>
          <w:rFonts w:ascii="Times New Roman" w:hAnsi="Times New Roman" w:cs="Times New Roman"/>
          <w:b/>
          <w:sz w:val="18"/>
          <w:szCs w:val="18"/>
        </w:rPr>
        <w:t>21/04/2015-</w:t>
      </w:r>
      <w:r w:rsidR="006451D6" w:rsidRPr="0079059E">
        <w:rPr>
          <w:rFonts w:ascii="Times New Roman" w:hAnsi="Times New Roman" w:cs="Times New Roman"/>
          <w:b/>
          <w:sz w:val="18"/>
          <w:szCs w:val="18"/>
        </w:rPr>
        <w:t xml:space="preserve"> </w:t>
      </w:r>
      <w:r w:rsidR="00014A98" w:rsidRPr="0079059E">
        <w:rPr>
          <w:rFonts w:ascii="Times New Roman" w:hAnsi="Times New Roman" w:cs="Times New Roman"/>
          <w:b/>
          <w:sz w:val="18"/>
          <w:szCs w:val="18"/>
        </w:rPr>
        <w:t>29333</w:t>
      </w:r>
      <w:r w:rsidR="003B3F7F" w:rsidRPr="0079059E">
        <w:rPr>
          <w:rFonts w:ascii="Times New Roman" w:hAnsi="Times New Roman" w:cs="Times New Roman"/>
          <w:b/>
          <w:sz w:val="18"/>
          <w:szCs w:val="18"/>
        </w:rPr>
        <w:t>/</w:t>
      </w:r>
      <w:r w:rsidR="006451D6" w:rsidRPr="0079059E">
        <w:rPr>
          <w:rFonts w:ascii="Times New Roman" w:hAnsi="Times New Roman" w:cs="Times New Roman"/>
          <w:b/>
          <w:sz w:val="18"/>
          <w:szCs w:val="18"/>
        </w:rPr>
        <w:t xml:space="preserve"> </w:t>
      </w:r>
      <w:r w:rsidR="003B3F7F" w:rsidRPr="0079059E">
        <w:rPr>
          <w:rFonts w:ascii="Times New Roman" w:hAnsi="Times New Roman" w:cs="Times New Roman"/>
          <w:b/>
          <w:sz w:val="18"/>
          <w:szCs w:val="18"/>
        </w:rPr>
        <w:t>5 md. Yürürlük:</w:t>
      </w:r>
      <w:r w:rsidR="006451D6" w:rsidRPr="0079059E">
        <w:rPr>
          <w:rFonts w:ascii="Times New Roman" w:hAnsi="Times New Roman" w:cs="Times New Roman"/>
          <w:b/>
          <w:sz w:val="18"/>
          <w:szCs w:val="18"/>
        </w:rPr>
        <w:t xml:space="preserve"> </w:t>
      </w:r>
      <w:r w:rsidR="00265BCE" w:rsidRPr="0079059E">
        <w:rPr>
          <w:rFonts w:ascii="Times New Roman" w:hAnsi="Times New Roman" w:cs="Times New Roman"/>
          <w:b/>
          <w:sz w:val="18"/>
          <w:szCs w:val="18"/>
        </w:rPr>
        <w:t>0</w:t>
      </w:r>
      <w:r w:rsidR="003B3F7F" w:rsidRPr="0079059E">
        <w:rPr>
          <w:rFonts w:ascii="Times New Roman" w:hAnsi="Times New Roman" w:cs="Times New Roman"/>
          <w:b/>
          <w:sz w:val="18"/>
          <w:szCs w:val="18"/>
        </w:rPr>
        <w:t>1/</w:t>
      </w:r>
      <w:r w:rsidR="00265BCE" w:rsidRPr="0079059E">
        <w:rPr>
          <w:rFonts w:ascii="Times New Roman" w:hAnsi="Times New Roman" w:cs="Times New Roman"/>
          <w:b/>
          <w:sz w:val="18"/>
          <w:szCs w:val="18"/>
        </w:rPr>
        <w:t>0</w:t>
      </w:r>
      <w:r w:rsidR="003B3F7F" w:rsidRPr="0079059E">
        <w:rPr>
          <w:rFonts w:ascii="Times New Roman" w:hAnsi="Times New Roman" w:cs="Times New Roman"/>
          <w:b/>
          <w:sz w:val="18"/>
          <w:szCs w:val="18"/>
        </w:rPr>
        <w:t>5/2015)</w:t>
      </w:r>
      <w:r w:rsidRPr="0079059E">
        <w:rPr>
          <w:rFonts w:ascii="Times New Roman" w:hAnsi="Times New Roman" w:cs="Times New Roman"/>
          <w:sz w:val="18"/>
          <w:szCs w:val="18"/>
        </w:rPr>
        <w:t xml:space="preserve"> </w:t>
      </w:r>
      <w:r w:rsidRPr="003B3F7F">
        <w:rPr>
          <w:rFonts w:ascii="Times New Roman" w:hAnsi="Times New Roman" w:cs="Times New Roman"/>
          <w:strike/>
          <w:sz w:val="18"/>
          <w:szCs w:val="18"/>
        </w:rPr>
        <w:t xml:space="preserve">Yoğun bakım tedavisi uygulanmayan günlerde verilen sağlık hizmetleri, </w:t>
      </w:r>
      <w:r w:rsidRPr="003B3F7F">
        <w:rPr>
          <w:rFonts w:ascii="Times New Roman" w:hAnsi="Times New Roman" w:cs="Times New Roman"/>
          <w:strike/>
          <w:sz w:val="18"/>
          <w:szCs w:val="18"/>
        </w:rPr>
        <w:lastRenderedPageBreak/>
        <w:t>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w:t>
      </w:r>
      <w:r w:rsidR="00F277EB" w:rsidRPr="00F411A5">
        <w:rPr>
          <w:rFonts w:ascii="Times New Roman" w:hAnsi="Times New Roman" w:cs="Times New Roman"/>
          <w:sz w:val="18"/>
          <w:szCs w:val="18"/>
          <w:lang w:eastAsia="tr-TR"/>
        </w:rPr>
        <w:t>ilişkin</w:t>
      </w:r>
      <w:r w:rsidR="002036E2" w:rsidRPr="00F411A5">
        <w:t xml:space="preserve"> </w:t>
      </w:r>
      <w:r w:rsidR="002036E2" w:rsidRPr="00F411A5">
        <w:rPr>
          <w:rFonts w:ascii="Times New Roman" w:hAnsi="Times New Roman" w:cs="Times New Roman"/>
          <w:b/>
          <w:sz w:val="18"/>
          <w:szCs w:val="18"/>
          <w:lang w:eastAsia="tr-TR"/>
        </w:rPr>
        <w:t>(Mülga:RG-10/05/2018- 30417/ 2 md. Yürürlük:18/05/2018)</w:t>
      </w:r>
      <w:r w:rsidR="002036E2" w:rsidRPr="00F411A5">
        <w:rPr>
          <w:rFonts w:ascii="Times New Roman" w:hAnsi="Times New Roman" w:cs="Times New Roman"/>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3B58A1" w:rsidRPr="002918AC" w:rsidRDefault="003B75D3" w:rsidP="00156F8C">
      <w:pPr>
        <w:tabs>
          <w:tab w:val="left" w:pos="709"/>
          <w:tab w:val="left" w:pos="851"/>
        </w:tabs>
        <w:jc w:val="both"/>
        <w:rPr>
          <w:color w:val="FF0000"/>
          <w:sz w:val="18"/>
          <w:szCs w:val="18"/>
        </w:rPr>
      </w:pPr>
      <w:bookmarkStart w:id="490" w:name="_Hlk201827607"/>
      <w:r>
        <w:rPr>
          <w:sz w:val="18"/>
          <w:szCs w:val="18"/>
        </w:rPr>
        <w:t xml:space="preserve">  </w:t>
      </w:r>
      <w:r w:rsidR="002036E2">
        <w:rPr>
          <w:sz w:val="18"/>
          <w:szCs w:val="18"/>
        </w:rPr>
        <w:t xml:space="preserve">           </w:t>
      </w:r>
      <w:r w:rsidR="00B81DB7">
        <w:rPr>
          <w:sz w:val="18"/>
          <w:szCs w:val="18"/>
        </w:rPr>
        <w:t xml:space="preserve"> </w:t>
      </w:r>
      <w:r w:rsidR="002036E2">
        <w:rPr>
          <w:sz w:val="18"/>
          <w:szCs w:val="18"/>
        </w:rPr>
        <w:t xml:space="preserve">  </w:t>
      </w:r>
      <w:r w:rsidR="003B58A1" w:rsidRPr="0098164A">
        <w:rPr>
          <w:sz w:val="18"/>
          <w:szCs w:val="18"/>
        </w:rPr>
        <w:t>(5</w:t>
      </w:r>
      <w:r w:rsidR="00B81DB7" w:rsidRPr="0098164A">
        <w:rPr>
          <w:sz w:val="18"/>
          <w:szCs w:val="18"/>
        </w:rPr>
        <w:t>)</w:t>
      </w:r>
      <w:r w:rsidR="00156F8C">
        <w:rPr>
          <w:sz w:val="18"/>
          <w:szCs w:val="18"/>
        </w:rPr>
        <w:t xml:space="preserve"> </w:t>
      </w:r>
      <w:r w:rsidR="00B81DB7" w:rsidRPr="0098164A">
        <w:rPr>
          <w:sz w:val="18"/>
          <w:szCs w:val="18"/>
        </w:rPr>
        <w:t>“Trombosit</w:t>
      </w:r>
      <w:r w:rsidR="00B81DB7">
        <w:rPr>
          <w:sz w:val="18"/>
          <w:szCs w:val="18"/>
        </w:rPr>
        <w:t>s</w:t>
      </w:r>
      <w:r w:rsidR="00B81DB7" w:rsidRPr="0098164A">
        <w:rPr>
          <w:sz w:val="18"/>
          <w:szCs w:val="18"/>
        </w:rPr>
        <w:t>üspansiyonu</w:t>
      </w:r>
      <w:r w:rsidR="00B81DB7">
        <w:rPr>
          <w:sz w:val="18"/>
          <w:szCs w:val="18"/>
        </w:rPr>
        <w:t xml:space="preserve"> </w:t>
      </w:r>
      <w:r w:rsidR="00B81DB7" w:rsidRPr="00B81DB7">
        <w:rPr>
          <w:b/>
          <w:bCs/>
          <w:color w:val="FF0000"/>
          <w:sz w:val="18"/>
          <w:szCs w:val="18"/>
        </w:rPr>
        <w:t>(</w:t>
      </w:r>
      <w:r w:rsidR="00B81DB7" w:rsidRPr="00B81DB7">
        <w:rPr>
          <w:b/>
          <w:color w:val="FF0000"/>
          <w:sz w:val="18"/>
          <w:szCs w:val="18"/>
        </w:rPr>
        <w:t>Ek:RG-08/06/2017-30090/2-</w:t>
      </w:r>
      <w:r w:rsidR="00B81DB7">
        <w:rPr>
          <w:b/>
          <w:color w:val="FF0000"/>
          <w:sz w:val="18"/>
          <w:szCs w:val="18"/>
        </w:rPr>
        <w:t>a</w:t>
      </w:r>
      <w:r w:rsidR="00B81DB7" w:rsidRPr="00B81DB7">
        <w:rPr>
          <w:b/>
          <w:color w:val="FF0000"/>
          <w:sz w:val="18"/>
          <w:szCs w:val="18"/>
        </w:rPr>
        <w:t xml:space="preserve"> md.</w:t>
      </w:r>
      <w:r w:rsidR="00B81DB7">
        <w:rPr>
          <w:b/>
          <w:color w:val="FF0000"/>
          <w:sz w:val="18"/>
          <w:szCs w:val="18"/>
        </w:rPr>
        <w:t xml:space="preserve"> </w:t>
      </w:r>
      <w:r w:rsidR="00B81DB7" w:rsidRPr="002036E2">
        <w:rPr>
          <w:b/>
          <w:color w:val="FF0000"/>
          <w:sz w:val="18"/>
          <w:szCs w:val="18"/>
        </w:rPr>
        <w:t>Yürürlük:19/06/2017)</w:t>
      </w:r>
      <w:r w:rsidR="00156F8C">
        <w:rPr>
          <w:b/>
          <w:color w:val="FF0000"/>
          <w:sz w:val="18"/>
          <w:szCs w:val="18"/>
        </w:rPr>
        <w:t xml:space="preserve"> </w:t>
      </w:r>
      <w:r w:rsidR="00B81DB7" w:rsidRPr="004242E0">
        <w:rPr>
          <w:color w:val="FF0000"/>
          <w:sz w:val="18"/>
          <w:szCs w:val="18"/>
        </w:rPr>
        <w:t>(</w:t>
      </w:r>
      <w:r w:rsidR="00B81DB7" w:rsidRPr="00324E80">
        <w:rPr>
          <w:bCs/>
          <w:color w:val="FF0000"/>
          <w:sz w:val="18"/>
          <w:szCs w:val="18"/>
        </w:rPr>
        <w:t>705440,</w:t>
      </w:r>
      <w:r w:rsidR="00156F8C">
        <w:rPr>
          <w:bCs/>
          <w:color w:val="FF0000"/>
          <w:sz w:val="18"/>
          <w:szCs w:val="18"/>
        </w:rPr>
        <w:t xml:space="preserve"> </w:t>
      </w:r>
      <w:r w:rsidR="00B81DB7" w:rsidRPr="00324E80">
        <w:rPr>
          <w:bCs/>
          <w:color w:val="FF0000"/>
          <w:sz w:val="18"/>
          <w:szCs w:val="18"/>
        </w:rPr>
        <w:t>705441,</w:t>
      </w:r>
      <w:r w:rsidR="00156F8C">
        <w:rPr>
          <w:bCs/>
          <w:color w:val="FF0000"/>
          <w:sz w:val="18"/>
          <w:szCs w:val="18"/>
        </w:rPr>
        <w:t xml:space="preserve"> </w:t>
      </w:r>
      <w:r w:rsidR="00B81DB7" w:rsidRPr="00324E80">
        <w:rPr>
          <w:bCs/>
          <w:color w:val="FF0000"/>
          <w:sz w:val="18"/>
          <w:szCs w:val="18"/>
        </w:rPr>
        <w:t>705442,</w:t>
      </w:r>
      <w:r w:rsidR="00156F8C">
        <w:rPr>
          <w:bCs/>
          <w:color w:val="FF0000"/>
          <w:sz w:val="18"/>
          <w:szCs w:val="18"/>
        </w:rPr>
        <w:t xml:space="preserve"> </w:t>
      </w:r>
      <w:r w:rsidR="00B81DB7" w:rsidRPr="00324E80">
        <w:rPr>
          <w:bCs/>
          <w:color w:val="FF0000"/>
          <w:sz w:val="18"/>
          <w:szCs w:val="18"/>
        </w:rPr>
        <w:t xml:space="preserve">705443 kodlu işlemler) </w:t>
      </w:r>
      <w:r w:rsidR="00B81DB7" w:rsidRPr="0098164A">
        <w:rPr>
          <w:sz w:val="18"/>
          <w:szCs w:val="18"/>
        </w:rPr>
        <w:t>ve “aferez trombosit”</w:t>
      </w:r>
      <w:r w:rsidR="00B81DB7">
        <w:rPr>
          <w:sz w:val="18"/>
          <w:szCs w:val="18"/>
        </w:rPr>
        <w:t xml:space="preserve"> </w:t>
      </w:r>
      <w:r w:rsidR="0028352A" w:rsidRPr="0098164A">
        <w:rPr>
          <w:sz w:val="18"/>
          <w:szCs w:val="18"/>
        </w:rPr>
        <w:t>bedelleri ile aferez trombosit işlemine ilişkin SUT’ta belirtilen faturalandırılabilecek tıbbi malzeme bedelleri de ayrıca faturalandırılabilecektir</w:t>
      </w:r>
      <w:r w:rsidR="0028352A" w:rsidRPr="002918AC">
        <w:rPr>
          <w:sz w:val="18"/>
          <w:szCs w:val="18"/>
        </w:rPr>
        <w:t>.</w:t>
      </w:r>
      <w:r w:rsidR="002918AC" w:rsidRPr="002918AC">
        <w:rPr>
          <w:sz w:val="18"/>
          <w:szCs w:val="18"/>
        </w:rPr>
        <w:t xml:space="preserve"> </w:t>
      </w:r>
      <w:r w:rsidR="002918AC" w:rsidRPr="002918AC">
        <w:rPr>
          <w:b/>
          <w:color w:val="FF0000"/>
          <w:sz w:val="18"/>
          <w:szCs w:val="18"/>
        </w:rPr>
        <w:t>(Ek:</w:t>
      </w:r>
      <w:r w:rsidR="002918AC" w:rsidRPr="002918AC">
        <w:rPr>
          <w:b/>
          <w:bCs/>
          <w:color w:val="FF0000"/>
          <w:sz w:val="18"/>
          <w:szCs w:val="18"/>
        </w:rPr>
        <w:t>RG-</w:t>
      </w:r>
      <w:r w:rsidR="00426D16">
        <w:rPr>
          <w:b/>
          <w:bCs/>
          <w:color w:val="FF0000"/>
          <w:sz w:val="18"/>
          <w:szCs w:val="18"/>
        </w:rPr>
        <w:t>26</w:t>
      </w:r>
      <w:r w:rsidR="002918AC" w:rsidRPr="002918AC">
        <w:rPr>
          <w:b/>
          <w:bCs/>
          <w:color w:val="FF0000"/>
          <w:sz w:val="18"/>
          <w:szCs w:val="18"/>
        </w:rPr>
        <w:t>/06/2025-32</w:t>
      </w:r>
      <w:r w:rsidR="00426D16">
        <w:rPr>
          <w:b/>
          <w:bCs/>
          <w:color w:val="FF0000"/>
          <w:sz w:val="18"/>
          <w:szCs w:val="18"/>
        </w:rPr>
        <w:t>938</w:t>
      </w:r>
      <w:r w:rsidR="002918AC" w:rsidRPr="002918AC">
        <w:rPr>
          <w:b/>
          <w:bCs/>
          <w:color w:val="FF0000"/>
          <w:sz w:val="18"/>
          <w:szCs w:val="18"/>
        </w:rPr>
        <w:t xml:space="preserve">/2 md. Yürürlük: </w:t>
      </w:r>
      <w:r w:rsidR="00426D16">
        <w:rPr>
          <w:b/>
          <w:bCs/>
          <w:color w:val="FF0000"/>
          <w:sz w:val="18"/>
          <w:szCs w:val="18"/>
        </w:rPr>
        <w:t>26</w:t>
      </w:r>
      <w:r w:rsidR="002918AC" w:rsidRPr="002918AC">
        <w:rPr>
          <w:b/>
          <w:bCs/>
          <w:color w:val="FF0000"/>
          <w:sz w:val="18"/>
          <w:szCs w:val="18"/>
        </w:rPr>
        <w:t>/</w:t>
      </w:r>
      <w:r w:rsidR="00426D16">
        <w:rPr>
          <w:b/>
          <w:bCs/>
          <w:color w:val="FF0000"/>
          <w:sz w:val="18"/>
          <w:szCs w:val="18"/>
        </w:rPr>
        <w:t>07</w:t>
      </w:r>
      <w:r w:rsidR="002918AC" w:rsidRPr="002918AC">
        <w:rPr>
          <w:b/>
          <w:bCs/>
          <w:color w:val="FF0000"/>
          <w:sz w:val="18"/>
          <w:szCs w:val="18"/>
        </w:rPr>
        <w:t>/2025</w:t>
      </w:r>
      <w:r w:rsidR="002918AC" w:rsidRPr="002918AC">
        <w:rPr>
          <w:b/>
          <w:color w:val="FF0000"/>
          <w:sz w:val="18"/>
          <w:szCs w:val="18"/>
        </w:rPr>
        <w:t xml:space="preserve">) </w:t>
      </w:r>
      <w:r w:rsidR="002918AC" w:rsidRPr="002918AC">
        <w:rPr>
          <w:bCs/>
          <w:color w:val="FF0000"/>
          <w:sz w:val="18"/>
          <w:szCs w:val="18"/>
        </w:rPr>
        <w:t>SUT’ un 2.2.2.B-1 numaralı maddesinin birinci fıkrasının (e) bendinde belirtilen kan bileşenleri puanlarının; 705371, 705430 kodlu kan bileşenleri için %36’sı, 705372 ve 705373 kodlu kan bileşenleri için %24’ü sağlık hizmeti sunucusunca ayrıca faturalandırılır.</w:t>
      </w:r>
    </w:p>
    <w:bookmarkEnd w:id="490"/>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bookmarkStart w:id="491" w:name="_Hlk201827542"/>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/2-c md.</w:t>
      </w:r>
      <w:bookmarkEnd w:id="491"/>
      <w:r w:rsidR="00661AF6" w:rsidRPr="000B5A13">
        <w:rPr>
          <w:rFonts w:ascii="Times New Roman" w:hAnsi="Times New Roman" w:cs="Times New Roman"/>
          <w:b/>
          <w:strike/>
          <w:color w:val="FF0000"/>
          <w:sz w:val="18"/>
          <w:szCs w:val="18"/>
        </w:rPr>
        <w:t xml:space="preserve">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Default="00D74491" w:rsidP="00432C64">
      <w:pPr>
        <w:pStyle w:val="AralkYok"/>
        <w:ind w:firstLine="709"/>
        <w:jc w:val="both"/>
        <w:rPr>
          <w:rFonts w:ascii="Times New Roman" w:hAnsi="Times New Roman" w:cs="Times New Roman"/>
          <w:bCs/>
          <w:color w:val="FF0000"/>
          <w:sz w:val="18"/>
          <w:szCs w:val="18"/>
          <w:lang w:eastAsia="tr-TR"/>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r w:rsidR="00320D1C">
        <w:rPr>
          <w:rFonts w:ascii="Times New Roman" w:hAnsi="Times New Roman" w:cs="Times New Roman"/>
          <w:bCs/>
          <w:color w:val="FF0000"/>
          <w:sz w:val="18"/>
          <w:szCs w:val="18"/>
          <w:lang w:eastAsia="tr-TR"/>
        </w:rPr>
        <w:t>.</w:t>
      </w:r>
    </w:p>
    <w:p w:rsidR="00320D1C" w:rsidRPr="00320D1C" w:rsidRDefault="00320D1C" w:rsidP="00320D1C">
      <w:pPr>
        <w:rPr>
          <w:b/>
          <w:bCs/>
          <w:sz w:val="18"/>
          <w:szCs w:val="18"/>
        </w:rPr>
      </w:pPr>
      <w:r w:rsidRPr="00320D1C">
        <w:rPr>
          <w:sz w:val="18"/>
          <w:szCs w:val="18"/>
        </w:rPr>
        <w:t xml:space="preserve">                </w:t>
      </w:r>
      <w:r w:rsidRPr="00320D1C">
        <w:rPr>
          <w:b/>
          <w:sz w:val="18"/>
          <w:szCs w:val="18"/>
        </w:rPr>
        <w:t xml:space="preserve">(Ek: </w:t>
      </w:r>
      <w:r w:rsidRPr="00320D1C">
        <w:rPr>
          <w:b/>
          <w:bCs/>
          <w:sz w:val="18"/>
          <w:szCs w:val="18"/>
        </w:rPr>
        <w:t xml:space="preserve">RG- </w:t>
      </w:r>
      <w:r w:rsidR="00E74A32">
        <w:rPr>
          <w:b/>
          <w:bCs/>
          <w:sz w:val="18"/>
          <w:szCs w:val="18"/>
        </w:rPr>
        <w:t>26</w:t>
      </w:r>
      <w:r w:rsidRPr="00320D1C">
        <w:rPr>
          <w:b/>
          <w:bCs/>
          <w:sz w:val="18"/>
          <w:szCs w:val="18"/>
        </w:rPr>
        <w:t>/04/2025- 328</w:t>
      </w:r>
      <w:r w:rsidR="00E74A32">
        <w:rPr>
          <w:b/>
          <w:bCs/>
          <w:sz w:val="18"/>
          <w:szCs w:val="18"/>
        </w:rPr>
        <w:t>82</w:t>
      </w:r>
      <w:r w:rsidRPr="00320D1C">
        <w:rPr>
          <w:b/>
          <w:bCs/>
          <w:sz w:val="18"/>
          <w:szCs w:val="18"/>
        </w:rPr>
        <w:t>/ 2 md. Yürürlük: 01/06/2025</w:t>
      </w:r>
      <w:r w:rsidRPr="00320D1C">
        <w:rPr>
          <w:b/>
          <w:sz w:val="18"/>
          <w:szCs w:val="18"/>
        </w:rPr>
        <w:t>)</w:t>
      </w:r>
    </w:p>
    <w:p w:rsidR="00320D1C" w:rsidRPr="00D74491" w:rsidRDefault="00320D1C" w:rsidP="00320D1C">
      <w:pPr>
        <w:ind w:firstLine="708"/>
        <w:jc w:val="both"/>
        <w:rPr>
          <w:color w:val="FF0000"/>
          <w:sz w:val="18"/>
          <w:szCs w:val="18"/>
        </w:rPr>
      </w:pPr>
      <w:r>
        <w:rPr>
          <w:sz w:val="18"/>
        </w:rPr>
        <w:t xml:space="preserve">(10) </w:t>
      </w:r>
      <w:bookmarkStart w:id="492" w:name="_Hlk192767507"/>
      <w:r>
        <w:rPr>
          <w:sz w:val="18"/>
        </w:rPr>
        <w:t>“278-Yoğun Bakım Değerlendirme Cihaz Ölçüm Bilgileri” veri paketini e-nabız sistemine gönderen sağlık hizmeti sunucuları için SUT eki EK-2/C listesinde yer alan yoğun bakım puanlarına günlük 60 TL ilave edilerek ödeme yapılır. Veri paketini göndermeyen sağlık hizmeti sunucularında, faturalandırılan yoğun bakım basamağına ait işlem puanı yerine bir alt basamağın işlem puanı üzerinden ödeme yapılır</w:t>
      </w:r>
      <w:bookmarkEnd w:id="492"/>
      <w:r>
        <w:rPr>
          <w:sz w:val="18"/>
        </w:rPr>
        <w:t>.</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93" w:name="_4.5.4.I-_Küçültme_mammoplastisi"/>
      <w:bookmarkStart w:id="494" w:name="_Toc251702547"/>
      <w:bookmarkStart w:id="495" w:name="_Ref252696897"/>
      <w:bookmarkEnd w:id="488"/>
      <w:bookmarkEnd w:id="489"/>
      <w:bookmarkEnd w:id="493"/>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94"/>
      <w:bookmarkEnd w:id="495"/>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w:t>
      </w:r>
      <w:r w:rsidRPr="00451372">
        <w:rPr>
          <w:bCs/>
          <w:strike/>
          <w:color w:val="000000" w:themeColor="text1"/>
          <w:sz w:val="18"/>
          <w:szCs w:val="18"/>
        </w:rPr>
        <w:lastRenderedPageBreak/>
        <w:t>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96" w:name="_Hlk20756956"/>
      <w:r w:rsidRPr="00451372">
        <w:rPr>
          <w:bCs/>
          <w:iCs/>
          <w:strike/>
          <w:color w:val="FF0000"/>
          <w:sz w:val="18"/>
        </w:rPr>
        <w:t xml:space="preserve">EK-2/A </w:t>
      </w:r>
      <w:bookmarkEnd w:id="496"/>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w:t>
      </w:r>
      <w:r w:rsidRPr="00451372">
        <w:rPr>
          <w:color w:val="FF0000"/>
          <w:sz w:val="18"/>
          <w:szCs w:val="18"/>
        </w:rPr>
        <w:lastRenderedPageBreak/>
        <w:t>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97" w:name="_V.5.4.K-_Yardımcı_üreme"/>
      <w:bookmarkEnd w:id="49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98"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98"/>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93054A">
      <w:pPr>
        <w:ind w:firstLine="709"/>
        <w:jc w:val="both"/>
        <w:rPr>
          <w:sz w:val="18"/>
          <w:szCs w:val="18"/>
        </w:rPr>
      </w:pPr>
      <w:r w:rsidRPr="003432C1">
        <w:rPr>
          <w:rFonts w:eastAsia="Calibri"/>
          <w:color w:val="FF0000"/>
          <w:sz w:val="18"/>
          <w:szCs w:val="18"/>
        </w:rPr>
        <w:lastRenderedPageBreak/>
        <w:t>(5)</w:t>
      </w:r>
      <w:r w:rsidR="00AD67C3">
        <w:rPr>
          <w:rFonts w:eastAsia="Calibri"/>
          <w:color w:val="FF0000"/>
          <w:sz w:val="18"/>
          <w:szCs w:val="18"/>
        </w:rPr>
        <w:t xml:space="preserve"> </w:t>
      </w:r>
      <w:r w:rsidRPr="003432C1">
        <w:rPr>
          <w:rFonts w:eastAsia="Calibri"/>
          <w:color w:val="FF0000"/>
          <w:sz w:val="18"/>
          <w:szCs w:val="18"/>
        </w:rPr>
        <w:t>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0B14A0">
        <w:rPr>
          <w:b/>
          <w:sz w:val="18"/>
          <w:szCs w:val="18"/>
        </w:rPr>
        <w:t>(Mülga</w:t>
      </w:r>
      <w:r w:rsidR="00DB70A5" w:rsidRPr="00042014">
        <w:rPr>
          <w:b/>
          <w:sz w:val="18"/>
          <w:szCs w:val="18"/>
        </w:rPr>
        <w:t xml:space="preserve">: RG-11/08/2021-31565/4-b md. Yürürlük:11/08/2021)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lastRenderedPageBreak/>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w:t>
      </w:r>
      <w:r w:rsidRPr="004017F5">
        <w:rPr>
          <w:bCs/>
          <w:color w:val="FF0000"/>
          <w:sz w:val="18"/>
          <w:szCs w:val="18"/>
          <w:lang w:eastAsia="en-US"/>
        </w:rPr>
        <w:lastRenderedPageBreak/>
        <w:t xml:space="preserve">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99" w:name="_V.5.4.L-_Kaplıca_tedavileri"/>
      <w:bookmarkEnd w:id="499"/>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lastRenderedPageBreak/>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C152EC">
      <w:pPr>
        <w:tabs>
          <w:tab w:val="left" w:pos="709"/>
          <w:tab w:val="left" w:pos="993"/>
        </w:tabs>
        <w:jc w:val="both"/>
        <w:rPr>
          <w:b/>
          <w:bCs/>
          <w:color w:val="FF0000"/>
          <w:sz w:val="18"/>
          <w:szCs w:val="18"/>
        </w:rPr>
      </w:pPr>
      <w:r w:rsidRPr="004711ED">
        <w:rPr>
          <w:b/>
          <w:bCs/>
          <w:color w:val="FF0000"/>
          <w:sz w:val="18"/>
          <w:szCs w:val="18"/>
        </w:rPr>
        <w:t xml:space="preserve">            </w:t>
      </w:r>
      <w:r w:rsidR="00C152EC">
        <w:rPr>
          <w:b/>
          <w:bCs/>
          <w:color w:val="FF0000"/>
          <w:sz w:val="18"/>
          <w:szCs w:val="18"/>
        </w:rPr>
        <w:t xml:space="preserve">    </w:t>
      </w:r>
      <w:r w:rsidRPr="004711ED">
        <w:rPr>
          <w:b/>
          <w:bCs/>
          <w:color w:val="FF0000"/>
          <w:sz w:val="18"/>
          <w:szCs w:val="18"/>
        </w:rPr>
        <w:t>(Ek: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C152EC" w:rsidP="00F77936">
      <w:pPr>
        <w:tabs>
          <w:tab w:val="left" w:pos="566"/>
        </w:tabs>
        <w:ind w:firstLine="566"/>
        <w:jc w:val="both"/>
        <w:rPr>
          <w:color w:val="FF0000"/>
          <w:sz w:val="18"/>
          <w:szCs w:val="18"/>
        </w:rPr>
      </w:pPr>
      <w:r>
        <w:rPr>
          <w:b/>
          <w:color w:val="FF0000"/>
          <w:sz w:val="18"/>
          <w:szCs w:val="18"/>
        </w:rPr>
        <w:t xml:space="preserve">   </w:t>
      </w:r>
      <w:r w:rsidR="004711ED" w:rsidRPr="004711ED">
        <w:rPr>
          <w:b/>
          <w:color w:val="FF0000"/>
          <w:sz w:val="18"/>
          <w:szCs w:val="18"/>
        </w:rPr>
        <w:t>2.4.4.O – Obezite Cerrahisi</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(1) SUT ve eki listelerinde yer alan obezite cerrahisi işlemlerinin faturalandırılmasında aşağıdaki kurallara uyulur.</w:t>
      </w:r>
    </w:p>
    <w:p w:rsidR="004711ED" w:rsidRPr="004711ED" w:rsidRDefault="00C152EC" w:rsidP="00C152EC">
      <w:pPr>
        <w:tabs>
          <w:tab w:val="left" w:pos="566"/>
          <w:tab w:val="left" w:pos="709"/>
        </w:tabs>
        <w:ind w:firstLine="566"/>
        <w:jc w:val="both"/>
        <w:rPr>
          <w:color w:val="FF0000"/>
          <w:sz w:val="18"/>
          <w:szCs w:val="18"/>
        </w:rPr>
      </w:pPr>
      <w:r>
        <w:rPr>
          <w:color w:val="FF0000"/>
          <w:sz w:val="18"/>
          <w:szCs w:val="18"/>
        </w:rPr>
        <w:t xml:space="preserve">   </w:t>
      </w:r>
      <w:r w:rsidR="004711ED"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 xml:space="preserve">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w:t>
      </w:r>
      <w:r w:rsidR="004711ED" w:rsidRPr="004711ED">
        <w:rPr>
          <w:color w:val="FF0000"/>
          <w:sz w:val="18"/>
          <w:szCs w:val="18"/>
        </w:rPr>
        <w:lastRenderedPageBreak/>
        <w:t>ve reanimasyon uzman hekimleri ile mevcut eşlik eden hastalığı ile ilgili branş uzman hekiminin de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ç) Sağlık kurulu, hizmeti veren sağlık hizmeti sunucusunda görevli hekimlerden oluşur ve düzenlendiği sağlık hizmeti sunucusunda geçerlidir.</w:t>
      </w:r>
    </w:p>
    <w:p w:rsidR="004711ED" w:rsidRDefault="00913544" w:rsidP="00C152EC">
      <w:pPr>
        <w:tabs>
          <w:tab w:val="left" w:pos="709"/>
        </w:tabs>
        <w:jc w:val="both"/>
        <w:rPr>
          <w:color w:val="FF0000"/>
          <w:sz w:val="18"/>
          <w:szCs w:val="18"/>
        </w:rPr>
      </w:pPr>
      <w:r>
        <w:rPr>
          <w:color w:val="FF0000"/>
          <w:sz w:val="18"/>
          <w:szCs w:val="18"/>
        </w:rPr>
        <w:t xml:space="preserve">            </w:t>
      </w:r>
      <w:r w:rsidR="00C152EC">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00C152EC">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00C152EC">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Default="00C521E1" w:rsidP="00F77936">
      <w:pPr>
        <w:tabs>
          <w:tab w:val="left" w:pos="284"/>
          <w:tab w:val="left" w:pos="567"/>
          <w:tab w:val="left" w:pos="709"/>
        </w:tabs>
        <w:jc w:val="both"/>
        <w:rPr>
          <w:rFonts w:eastAsia="Calibri"/>
          <w:color w:val="FF0000"/>
          <w:sz w:val="18"/>
          <w:szCs w:val="18"/>
        </w:rPr>
      </w:pPr>
      <w:r>
        <w:rPr>
          <w:rFonts w:eastAsia="Calibri"/>
          <w:color w:val="FF0000"/>
          <w:sz w:val="18"/>
          <w:szCs w:val="18"/>
        </w:rPr>
        <w:t xml:space="preserve">            </w:t>
      </w:r>
      <w:r w:rsidR="00C152EC">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C152EC" w:rsidRDefault="00C152EC" w:rsidP="00C152EC">
      <w:pPr>
        <w:tabs>
          <w:tab w:val="left" w:pos="709"/>
        </w:tabs>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sidR="00A51E17">
        <w:rPr>
          <w:b/>
          <w:bCs/>
          <w:color w:val="FF0000"/>
          <w:sz w:val="18"/>
          <w:szCs w:val="18"/>
        </w:rPr>
        <w:t xml:space="preserve"> </w:t>
      </w:r>
      <w:r w:rsidR="00E75B41">
        <w:rPr>
          <w:b/>
          <w:bCs/>
          <w:color w:val="FF0000"/>
          <w:sz w:val="18"/>
          <w:szCs w:val="18"/>
        </w:rPr>
        <w:t>2</w:t>
      </w:r>
      <w:r w:rsidR="004F48C3">
        <w:rPr>
          <w:b/>
          <w:bCs/>
          <w:color w:val="FF0000"/>
          <w:sz w:val="18"/>
          <w:szCs w:val="18"/>
        </w:rPr>
        <w:t>5</w:t>
      </w:r>
      <w:r w:rsidRPr="00430EEC">
        <w:rPr>
          <w:b/>
          <w:bCs/>
          <w:color w:val="FF0000"/>
          <w:sz w:val="18"/>
          <w:szCs w:val="18"/>
        </w:rPr>
        <w:t>/</w:t>
      </w:r>
      <w:r>
        <w:rPr>
          <w:b/>
          <w:bCs/>
          <w:color w:val="FF0000"/>
          <w:sz w:val="18"/>
          <w:szCs w:val="18"/>
        </w:rPr>
        <w:t>09</w:t>
      </w:r>
      <w:r w:rsidRPr="00430EEC">
        <w:rPr>
          <w:b/>
          <w:bCs/>
          <w:color w:val="FF0000"/>
          <w:sz w:val="18"/>
          <w:szCs w:val="18"/>
        </w:rPr>
        <w:t>/20</w:t>
      </w:r>
      <w:r>
        <w:rPr>
          <w:b/>
          <w:bCs/>
          <w:color w:val="FF0000"/>
          <w:sz w:val="18"/>
          <w:szCs w:val="18"/>
        </w:rPr>
        <w:t>24</w:t>
      </w:r>
      <w:r w:rsidRPr="00430EEC">
        <w:rPr>
          <w:b/>
          <w:bCs/>
          <w:color w:val="FF0000"/>
          <w:sz w:val="18"/>
          <w:szCs w:val="18"/>
        </w:rPr>
        <w:t>-</w:t>
      </w:r>
      <w:r>
        <w:rPr>
          <w:b/>
          <w:bCs/>
          <w:color w:val="FF0000"/>
          <w:sz w:val="18"/>
          <w:szCs w:val="18"/>
        </w:rPr>
        <w:t>326</w:t>
      </w:r>
      <w:r w:rsidR="004F48C3">
        <w:rPr>
          <w:b/>
          <w:bCs/>
          <w:color w:val="FF0000"/>
          <w:sz w:val="18"/>
          <w:szCs w:val="18"/>
        </w:rPr>
        <w:t>73</w:t>
      </w:r>
      <w:r w:rsidRPr="00430EEC">
        <w:rPr>
          <w:b/>
          <w:bCs/>
          <w:color w:val="FF0000"/>
          <w:sz w:val="18"/>
          <w:szCs w:val="18"/>
        </w:rPr>
        <w:t>/</w:t>
      </w:r>
      <w:r>
        <w:rPr>
          <w:b/>
          <w:bCs/>
          <w:color w:val="FF0000"/>
          <w:sz w:val="18"/>
          <w:szCs w:val="18"/>
        </w:rPr>
        <w:t xml:space="preserve">4 </w:t>
      </w:r>
      <w:r w:rsidRPr="00430EEC">
        <w:rPr>
          <w:b/>
          <w:bCs/>
          <w:color w:val="FF0000"/>
          <w:sz w:val="18"/>
          <w:szCs w:val="18"/>
        </w:rPr>
        <w:t>md. Yürürlük:</w:t>
      </w:r>
      <w:r w:rsidR="00A51E17">
        <w:rPr>
          <w:b/>
          <w:bCs/>
          <w:color w:val="FF0000"/>
          <w:sz w:val="18"/>
          <w:szCs w:val="18"/>
        </w:rPr>
        <w:t xml:space="preserve"> </w:t>
      </w:r>
      <w:r w:rsidR="004F48C3">
        <w:rPr>
          <w:b/>
          <w:bCs/>
          <w:color w:val="FF0000"/>
          <w:sz w:val="18"/>
          <w:szCs w:val="18"/>
        </w:rPr>
        <w:t>03</w:t>
      </w:r>
      <w:r w:rsidRPr="00430EEC">
        <w:rPr>
          <w:b/>
          <w:bCs/>
          <w:color w:val="FF0000"/>
          <w:sz w:val="18"/>
          <w:szCs w:val="18"/>
        </w:rPr>
        <w:t>/</w:t>
      </w:r>
      <w:r w:rsidR="004F48C3">
        <w:rPr>
          <w:b/>
          <w:bCs/>
          <w:color w:val="FF0000"/>
          <w:sz w:val="18"/>
          <w:szCs w:val="18"/>
        </w:rPr>
        <w:t>10</w:t>
      </w:r>
      <w:r w:rsidRPr="00430EEC">
        <w:rPr>
          <w:b/>
          <w:bCs/>
          <w:color w:val="FF0000"/>
          <w:sz w:val="18"/>
          <w:szCs w:val="18"/>
        </w:rPr>
        <w:t>/20</w:t>
      </w:r>
      <w:r>
        <w:rPr>
          <w:b/>
          <w:bCs/>
          <w:color w:val="FF0000"/>
          <w:sz w:val="18"/>
          <w:szCs w:val="18"/>
        </w:rPr>
        <w:t>24</w:t>
      </w:r>
      <w:r w:rsidRPr="00430EEC">
        <w:rPr>
          <w:b/>
          <w:bCs/>
          <w:color w:val="FF0000"/>
          <w:sz w:val="18"/>
          <w:szCs w:val="18"/>
        </w:rPr>
        <w:t>)</w:t>
      </w:r>
    </w:p>
    <w:p w:rsidR="00C152EC" w:rsidRPr="00C152EC" w:rsidRDefault="00C152EC" w:rsidP="00C152EC">
      <w:pPr>
        <w:tabs>
          <w:tab w:val="left" w:pos="709"/>
        </w:tabs>
        <w:jc w:val="both"/>
        <w:rPr>
          <w:rFonts w:eastAsiaTheme="majorEastAsia"/>
          <w:b/>
          <w:bCs/>
          <w:color w:val="FF0000"/>
          <w:sz w:val="18"/>
          <w:szCs w:val="18"/>
        </w:rPr>
      </w:pPr>
      <w:r>
        <w:rPr>
          <w:rFonts w:eastAsiaTheme="majorEastAsia"/>
          <w:bCs/>
          <w:sz w:val="18"/>
          <w:szCs w:val="18"/>
        </w:rPr>
        <w:t xml:space="preserve">                </w:t>
      </w:r>
      <w:r w:rsidRPr="00C152EC">
        <w:rPr>
          <w:rFonts w:eastAsiaTheme="majorEastAsia"/>
          <w:b/>
          <w:bCs/>
          <w:color w:val="FF0000"/>
          <w:sz w:val="18"/>
          <w:szCs w:val="18"/>
        </w:rPr>
        <w:t>2.4.4.P- Prostat adenokarsinom tedavilerinde Lu-177 veya Y-90 işaretli PSMA bileşiklerinin kullanım kriterleri;</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(1) Nükleer tıp, üroloji ve tıbbi onkoloji uzman hekiminin yer aldığı 3 (üç) imzalı, tıbbi gerekçenin belirtildiği sağlık kurulu raporu bulunmalıdır.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 xml:space="preserve">(2) Sağlık kurulu raporunda progrese, kastrasyona dirençli prostat kanseri tanısının bulunması gerekir. </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(3) Tedavi öncesinde kan testesteron düzeyinin 50 ng/dl altında olması gerekir. Tedaviye başlanması için PSA değeri kriter değildir.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(4) Lu-177 veya Y-90 işaretli PSMA bileşikleri ile radyonüklid tedavi öncesi standart antineoplastik tedavilere (dosetaksel, kabazitaksel) refrakter olmalıdır. Hastaya enzulatamid veya abirateron tedavilerinden biri kullanılmış veya bu tedavileri alamıyor olmalıdır. Hastanın performans skoru ≤ 2 olmalı, organ fonksiyonları yeterli olmalıdır.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(5) Lu-177 veya Y-90 işaretli PSMA bileşikleri ile tedavisi öncesinde Ga-68 PSMA PET görüntülemenin mutlaka yapılmış olması ve en az 3 odakta patolojik tutulumun bulunması gerekir.</w:t>
      </w:r>
    </w:p>
    <w:p w:rsidR="00C152EC" w:rsidRPr="00C152EC" w:rsidRDefault="00C152EC" w:rsidP="00C152EC">
      <w:pPr>
        <w:autoSpaceDE w:val="0"/>
        <w:autoSpaceDN w:val="0"/>
        <w:adjustRightInd w:val="0"/>
        <w:ind w:firstLine="709"/>
        <w:jc w:val="both"/>
        <w:rPr>
          <w:rFonts w:cs="Arial"/>
          <w:b/>
          <w:bCs/>
          <w:color w:val="FF0000"/>
          <w:sz w:val="18"/>
          <w:szCs w:val="18"/>
        </w:rPr>
      </w:pPr>
      <w:r w:rsidRPr="00C152EC">
        <w:rPr>
          <w:rFonts w:eastAsiaTheme="majorEastAsia"/>
          <w:bCs/>
          <w:color w:val="FF0000"/>
          <w:sz w:val="18"/>
          <w:szCs w:val="18"/>
        </w:rPr>
        <w:t>(6) Tedavi en az 6 hafta ara ile uygulanır, elde edilen cevaba göre en fazla 8 tedavi dozu şeklinde uygulanır.</w:t>
      </w:r>
    </w:p>
    <w:p w:rsidR="00F36E00" w:rsidRPr="00047E47" w:rsidRDefault="00F36E00" w:rsidP="00F77936">
      <w:pPr>
        <w:pStyle w:val="Balk2"/>
        <w:spacing w:line="240" w:lineRule="auto"/>
        <w:ind w:firstLine="142"/>
        <w:rPr>
          <w:sz w:val="18"/>
          <w:szCs w:val="18"/>
        </w:rPr>
      </w:pPr>
      <w:bookmarkStart w:id="500"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500"/>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501"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501"/>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502"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502"/>
    </w:p>
    <w:p w:rsidR="00F36E00" w:rsidRPr="00047E47" w:rsidRDefault="00F36E00" w:rsidP="00624B30">
      <w:pPr>
        <w:ind w:firstLineChars="393" w:firstLine="707"/>
        <w:jc w:val="both"/>
        <w:outlineLvl w:val="4"/>
        <w:rPr>
          <w:sz w:val="18"/>
          <w:szCs w:val="18"/>
        </w:rPr>
      </w:pPr>
      <w:r w:rsidRPr="00047E47">
        <w:rPr>
          <w:sz w:val="18"/>
          <w:szCs w:val="18"/>
        </w:rPr>
        <w:t xml:space="preserve">(1) Genel sağlık sigortalısı veya bakmakla yükümlü olduğu kişilerin yurt dışında bulundukları sırada sağlanan sağlık hizmetlerine ilişkin bedellerin ödenmesinde, bulundukları ülke ile Türkiye arasında sağlık yardımlarını kapsayan sosyal </w:t>
      </w:r>
      <w:r w:rsidRPr="00047E47">
        <w:rPr>
          <w:sz w:val="18"/>
          <w:szCs w:val="18"/>
        </w:rPr>
        <w:lastRenderedPageBreak/>
        <w:t>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03" w:name="_Ref252696730"/>
      <w:bookmarkStart w:id="504" w:name="_Toc252741287"/>
      <w:bookmarkStart w:id="505" w:name="_Toc252742742"/>
      <w:bookmarkStart w:id="506"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503"/>
      <w:bookmarkEnd w:id="504"/>
      <w:bookmarkEnd w:id="505"/>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506"/>
    </w:p>
    <w:p w:rsidR="00F36E00" w:rsidRPr="0098164A" w:rsidRDefault="00F36E00" w:rsidP="005504C3">
      <w:pPr>
        <w:pStyle w:val="Balk4"/>
        <w:tabs>
          <w:tab w:val="left" w:pos="709"/>
        </w:tabs>
        <w:spacing w:before="0"/>
        <w:ind w:firstLine="426"/>
        <w:jc w:val="both"/>
        <w:rPr>
          <w:rFonts w:ascii="Times New Roman" w:hAnsi="Times New Roman" w:cs="Times New Roman"/>
          <w:i w:val="0"/>
          <w:color w:val="auto"/>
          <w:sz w:val="18"/>
          <w:szCs w:val="18"/>
          <w:lang w:eastAsia="en-US"/>
        </w:rPr>
      </w:pPr>
      <w:bookmarkStart w:id="507"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507"/>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Default="00F36E00" w:rsidP="0039597B">
      <w:pPr>
        <w:pStyle w:val="Balk5"/>
        <w:spacing w:before="0"/>
        <w:ind w:firstLine="567"/>
        <w:jc w:val="both"/>
        <w:rPr>
          <w:rFonts w:ascii="Times New Roman" w:hAnsi="Times New Roman" w:cs="Times New Roman"/>
          <w:b/>
          <w:color w:val="auto"/>
          <w:sz w:val="18"/>
          <w:szCs w:val="18"/>
          <w:lang w:eastAsia="en-US"/>
        </w:rPr>
      </w:pPr>
      <w:bookmarkStart w:id="508"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508"/>
    </w:p>
    <w:p w:rsidR="005B36D2" w:rsidRPr="005B36D2" w:rsidRDefault="005B36D2" w:rsidP="005B36D2">
      <w:pPr>
        <w:rPr>
          <w:lang w:eastAsia="en-US"/>
        </w:rPr>
      </w:pPr>
      <w:r>
        <w:rPr>
          <w:b/>
          <w:bCs/>
          <w:color w:val="FF0000"/>
          <w:sz w:val="18"/>
          <w:szCs w:val="18"/>
        </w:rPr>
        <w:t xml:space="preserve">               </w:t>
      </w:r>
      <w:r w:rsidRPr="00E759E6">
        <w:rPr>
          <w:b/>
          <w:bCs/>
          <w:color w:val="FF0000"/>
          <w:sz w:val="18"/>
          <w:szCs w:val="18"/>
        </w:rPr>
        <w:t>(Değişik: RG-</w:t>
      </w:r>
      <w:r>
        <w:rPr>
          <w:b/>
          <w:bCs/>
          <w:color w:val="FF0000"/>
          <w:sz w:val="18"/>
          <w:szCs w:val="18"/>
        </w:rPr>
        <w:t>10</w:t>
      </w:r>
      <w:r w:rsidRPr="00E759E6">
        <w:rPr>
          <w:b/>
          <w:bCs/>
          <w:color w:val="FF0000"/>
          <w:sz w:val="18"/>
          <w:szCs w:val="18"/>
        </w:rPr>
        <w:t>/1</w:t>
      </w:r>
      <w:r>
        <w:rPr>
          <w:b/>
          <w:bCs/>
          <w:color w:val="FF0000"/>
          <w:sz w:val="18"/>
          <w:szCs w:val="18"/>
        </w:rPr>
        <w:t>2</w:t>
      </w:r>
      <w:r w:rsidRPr="00E759E6">
        <w:rPr>
          <w:b/>
          <w:bCs/>
          <w:color w:val="FF0000"/>
          <w:sz w:val="18"/>
          <w:szCs w:val="18"/>
        </w:rPr>
        <w:t>/2025- 3</w:t>
      </w:r>
      <w:r>
        <w:rPr>
          <w:b/>
          <w:bCs/>
          <w:color w:val="FF0000"/>
          <w:sz w:val="18"/>
          <w:szCs w:val="18"/>
        </w:rPr>
        <w:t>3103/1</w:t>
      </w:r>
      <w:r w:rsidRPr="00E759E6">
        <w:rPr>
          <w:b/>
          <w:bCs/>
          <w:color w:val="FF0000"/>
          <w:sz w:val="18"/>
          <w:szCs w:val="18"/>
        </w:rPr>
        <w:t>-</w:t>
      </w:r>
      <w:r>
        <w:rPr>
          <w:b/>
          <w:bCs/>
          <w:color w:val="FF0000"/>
          <w:sz w:val="18"/>
          <w:szCs w:val="18"/>
        </w:rPr>
        <w:t>a</w:t>
      </w:r>
      <w:r w:rsidRPr="00E759E6">
        <w:rPr>
          <w:b/>
          <w:bCs/>
          <w:color w:val="FF0000"/>
          <w:sz w:val="18"/>
          <w:szCs w:val="18"/>
        </w:rPr>
        <w:t xml:space="preserve"> md. Yürürlük: </w:t>
      </w:r>
      <w:r w:rsidR="00D340CC">
        <w:rPr>
          <w:b/>
          <w:bCs/>
          <w:color w:val="FF0000"/>
          <w:sz w:val="18"/>
          <w:szCs w:val="18"/>
        </w:rPr>
        <w:t>25</w:t>
      </w:r>
      <w:r w:rsidRPr="00E759E6">
        <w:rPr>
          <w:b/>
          <w:bCs/>
          <w:color w:val="FF0000"/>
          <w:sz w:val="18"/>
          <w:szCs w:val="18"/>
        </w:rPr>
        <w:t>/</w:t>
      </w:r>
      <w:r w:rsidR="00D340CC">
        <w:rPr>
          <w:b/>
          <w:bCs/>
          <w:color w:val="FF0000"/>
          <w:sz w:val="18"/>
          <w:szCs w:val="18"/>
        </w:rPr>
        <w:t>12</w:t>
      </w:r>
      <w:r w:rsidRPr="00E759E6">
        <w:rPr>
          <w:b/>
          <w:bCs/>
          <w:color w:val="FF0000"/>
          <w:sz w:val="18"/>
          <w:szCs w:val="18"/>
        </w:rPr>
        <w:t>/</w:t>
      </w:r>
      <w:r w:rsidR="00D340CC">
        <w:rPr>
          <w:b/>
          <w:bCs/>
          <w:color w:val="FF0000"/>
          <w:sz w:val="18"/>
          <w:szCs w:val="18"/>
        </w:rPr>
        <w:t>2025</w:t>
      </w:r>
      <w:r w:rsidRPr="00E759E6">
        <w:rPr>
          <w:b/>
          <w:bCs/>
          <w:color w:val="FF0000"/>
          <w:sz w:val="18"/>
          <w:szCs w:val="18"/>
        </w:rPr>
        <w:t>)</w:t>
      </w:r>
    </w:p>
    <w:p w:rsidR="00F36E00" w:rsidRPr="00D340CC" w:rsidRDefault="00F36E00" w:rsidP="00624B30">
      <w:pPr>
        <w:ind w:firstLineChars="393" w:firstLine="707"/>
        <w:jc w:val="both"/>
        <w:outlineLvl w:val="4"/>
        <w:rPr>
          <w:strike/>
          <w:sz w:val="18"/>
          <w:szCs w:val="18"/>
        </w:rPr>
      </w:pPr>
      <w:r w:rsidRPr="00D340CC">
        <w:rPr>
          <w:strike/>
          <w:sz w:val="18"/>
          <w:szCs w:val="18"/>
        </w:rPr>
        <w:t>(1) Yurt</w:t>
      </w:r>
      <w:r w:rsidR="00690329" w:rsidRPr="00D340CC">
        <w:rPr>
          <w:strike/>
          <w:sz w:val="18"/>
          <w:szCs w:val="18"/>
        </w:rPr>
        <w:t xml:space="preserve"> </w:t>
      </w:r>
      <w:r w:rsidRPr="00D340CC">
        <w:rPr>
          <w:strike/>
          <w:sz w:val="18"/>
          <w:szCs w:val="18"/>
        </w:rPr>
        <w:t xml:space="preserve">dışı tedavi için gerekli sağlık kurulu raporları; </w:t>
      </w:r>
    </w:p>
    <w:p w:rsidR="00F36E00" w:rsidRPr="00D340CC" w:rsidRDefault="00403D04" w:rsidP="00403D04">
      <w:pPr>
        <w:tabs>
          <w:tab w:val="left" w:pos="993"/>
        </w:tabs>
        <w:jc w:val="both"/>
        <w:outlineLvl w:val="4"/>
        <w:rPr>
          <w:strike/>
          <w:sz w:val="18"/>
          <w:szCs w:val="18"/>
        </w:rPr>
      </w:pPr>
      <w:r w:rsidRPr="00D340CC">
        <w:rPr>
          <w:sz w:val="18"/>
          <w:szCs w:val="18"/>
        </w:rPr>
        <w:t xml:space="preserve">                </w:t>
      </w:r>
      <w:r w:rsidRPr="00D340CC">
        <w:rPr>
          <w:strike/>
          <w:sz w:val="18"/>
          <w:szCs w:val="18"/>
        </w:rPr>
        <w:t xml:space="preserve">a) </w:t>
      </w:r>
      <w:r w:rsidR="00F36E00" w:rsidRPr="00D340CC">
        <w:rPr>
          <w:strike/>
          <w:sz w:val="18"/>
          <w:szCs w:val="18"/>
        </w:rPr>
        <w:t>Doku ve organ nakli için Kurum</w:t>
      </w:r>
      <w:r w:rsidR="006446B8" w:rsidRPr="00D340CC">
        <w:rPr>
          <w:strike/>
          <w:sz w:val="18"/>
          <w:szCs w:val="18"/>
        </w:rPr>
        <w:t>un resmi</w:t>
      </w:r>
      <w:r w:rsidR="00F36E00" w:rsidRPr="00D340CC">
        <w:rPr>
          <w:strike/>
          <w:sz w:val="18"/>
          <w:szCs w:val="18"/>
        </w:rPr>
        <w:t xml:space="preserve"> internet sitesinde yayımlanan </w:t>
      </w:r>
      <w:r w:rsidR="00F36E00" w:rsidRPr="00D340CC">
        <w:rPr>
          <w:b/>
          <w:bCs/>
          <w:iCs/>
          <w:strike/>
          <w:sz w:val="18"/>
          <w:szCs w:val="18"/>
        </w:rPr>
        <w:t>“</w:t>
      </w:r>
      <w:r w:rsidR="00F36E00" w:rsidRPr="00D340CC">
        <w:rPr>
          <w:bCs/>
          <w:iCs/>
          <w:strike/>
          <w:sz w:val="18"/>
          <w:szCs w:val="18"/>
        </w:rPr>
        <w:t>Yurt Dışında Doku ve Organ Nakli Amacıyla Sağlık Kurulu Raporu Vermeye Yetkili Resmi Sağlık Kurumları Listesi”</w:t>
      </w:r>
      <w:r w:rsidR="00F36E00" w:rsidRPr="00D340CC">
        <w:rPr>
          <w:iCs/>
          <w:strike/>
          <w:sz w:val="18"/>
          <w:szCs w:val="18"/>
        </w:rPr>
        <w:t xml:space="preserve"> </w:t>
      </w:r>
      <w:r w:rsidR="00F36E00" w:rsidRPr="00D340CC">
        <w:rPr>
          <w:strike/>
          <w:sz w:val="18"/>
          <w:szCs w:val="18"/>
        </w:rPr>
        <w:t xml:space="preserve">nde yer alan hastanelerin sağlık kurullarınca, </w:t>
      </w:r>
    </w:p>
    <w:p w:rsidR="005F04CD" w:rsidRPr="00D340CC" w:rsidRDefault="00403D04" w:rsidP="00403D04">
      <w:pPr>
        <w:tabs>
          <w:tab w:val="left" w:pos="900"/>
          <w:tab w:val="left" w:pos="993"/>
        </w:tabs>
        <w:jc w:val="both"/>
        <w:outlineLvl w:val="4"/>
        <w:rPr>
          <w:strike/>
          <w:sz w:val="18"/>
          <w:szCs w:val="18"/>
        </w:rPr>
      </w:pPr>
      <w:r w:rsidRPr="00D340CC">
        <w:rPr>
          <w:sz w:val="18"/>
          <w:szCs w:val="18"/>
        </w:rPr>
        <w:t xml:space="preserve">                </w:t>
      </w:r>
      <w:r w:rsidRPr="00D340CC">
        <w:rPr>
          <w:strike/>
          <w:sz w:val="18"/>
          <w:szCs w:val="18"/>
        </w:rPr>
        <w:t xml:space="preserve">b) </w:t>
      </w:r>
      <w:r w:rsidR="00F36E00" w:rsidRPr="00D340CC">
        <w:rPr>
          <w:strike/>
          <w:sz w:val="18"/>
          <w:szCs w:val="18"/>
        </w:rPr>
        <w:t xml:space="preserve">Diğer tedaviler için ise </w:t>
      </w:r>
      <w:r w:rsidR="004909E2" w:rsidRPr="00D340CC">
        <w:rPr>
          <w:strike/>
          <w:sz w:val="18"/>
          <w:szCs w:val="18"/>
        </w:rPr>
        <w:t xml:space="preserve">üçüncü basamak </w:t>
      </w:r>
      <w:r w:rsidR="00D52406" w:rsidRPr="00D340CC">
        <w:rPr>
          <w:strike/>
          <w:sz w:val="18"/>
          <w:szCs w:val="18"/>
        </w:rPr>
        <w:t xml:space="preserve">resmi </w:t>
      </w:r>
      <w:r w:rsidR="004909E2" w:rsidRPr="00D340CC">
        <w:rPr>
          <w:strike/>
          <w:sz w:val="18"/>
          <w:szCs w:val="18"/>
        </w:rPr>
        <w:t xml:space="preserve">sağlık </w:t>
      </w:r>
      <w:r w:rsidR="00D52406" w:rsidRPr="00D340CC">
        <w:rPr>
          <w:strike/>
          <w:sz w:val="18"/>
          <w:szCs w:val="18"/>
        </w:rPr>
        <w:t>kuruml</w:t>
      </w:r>
      <w:r w:rsidR="004909E2" w:rsidRPr="00D340CC">
        <w:rPr>
          <w:strike/>
          <w:sz w:val="18"/>
          <w:szCs w:val="18"/>
        </w:rPr>
        <w:t>arı</w:t>
      </w:r>
      <w:r w:rsidR="00D52406" w:rsidRPr="00D340CC">
        <w:rPr>
          <w:strike/>
          <w:sz w:val="18"/>
          <w:szCs w:val="18"/>
        </w:rPr>
        <w:t>nın</w:t>
      </w:r>
      <w:r w:rsidR="004909E2" w:rsidRPr="00D340CC">
        <w:rPr>
          <w:strike/>
          <w:sz w:val="18"/>
          <w:szCs w:val="18"/>
        </w:rPr>
        <w:t xml:space="preserve"> </w:t>
      </w:r>
      <w:r w:rsidR="00F36E00" w:rsidRPr="00D340CC">
        <w:rPr>
          <w:strike/>
          <w:sz w:val="18"/>
          <w:szCs w:val="18"/>
        </w:rPr>
        <w:t>sağlık kurullarınca,</w:t>
      </w:r>
    </w:p>
    <w:p w:rsidR="005F04CD" w:rsidRDefault="005F04CD" w:rsidP="00D340CC">
      <w:pPr>
        <w:tabs>
          <w:tab w:val="left" w:pos="900"/>
          <w:tab w:val="left" w:pos="993"/>
        </w:tabs>
        <w:jc w:val="both"/>
        <w:outlineLvl w:val="4"/>
        <w:rPr>
          <w:strike/>
          <w:sz w:val="18"/>
          <w:szCs w:val="18"/>
        </w:rPr>
      </w:pPr>
      <w:r>
        <w:rPr>
          <w:b/>
          <w:bCs/>
          <w:color w:val="FF0000"/>
          <w:sz w:val="18"/>
          <w:szCs w:val="18"/>
        </w:rPr>
        <w:t xml:space="preserve">                </w:t>
      </w:r>
      <w:r w:rsidR="000D2A17" w:rsidRPr="005F04CD">
        <w:rPr>
          <w:strike/>
          <w:sz w:val="18"/>
          <w:szCs w:val="18"/>
        </w:rPr>
        <w:t>S</w:t>
      </w:r>
      <w:r w:rsidR="00F36E00" w:rsidRPr="005F04CD">
        <w:rPr>
          <w:strike/>
          <w:sz w:val="18"/>
          <w:szCs w:val="18"/>
        </w:rPr>
        <w:t>UT eki</w:t>
      </w:r>
      <w:r w:rsidR="00F36E00" w:rsidRPr="005F04CD">
        <w:rPr>
          <w:b/>
          <w:bCs/>
          <w:iCs/>
          <w:strike/>
          <w:sz w:val="18"/>
          <w:szCs w:val="18"/>
        </w:rPr>
        <w:t xml:space="preserve"> </w:t>
      </w:r>
      <w:r w:rsidR="00F36E00" w:rsidRPr="005F04CD">
        <w:rPr>
          <w:bCs/>
          <w:iCs/>
          <w:strike/>
          <w:sz w:val="18"/>
          <w:szCs w:val="18"/>
        </w:rPr>
        <w:t>“Yurt</w:t>
      </w:r>
      <w:r w:rsidR="00690329" w:rsidRPr="005F04CD">
        <w:rPr>
          <w:bCs/>
          <w:iCs/>
          <w:strike/>
          <w:sz w:val="18"/>
          <w:szCs w:val="18"/>
        </w:rPr>
        <w:t xml:space="preserve"> D</w:t>
      </w:r>
      <w:r w:rsidR="00F36E00" w:rsidRPr="005F04CD">
        <w:rPr>
          <w:bCs/>
          <w:iCs/>
          <w:strike/>
          <w:sz w:val="18"/>
          <w:szCs w:val="18"/>
        </w:rPr>
        <w:t>ışına Tedaviye Gönderileceklere İlişkin Sağlık Kurulu Raporu”</w:t>
      </w:r>
      <w:r w:rsidR="00F36E00" w:rsidRPr="005F04CD">
        <w:rPr>
          <w:iCs/>
          <w:strike/>
          <w:sz w:val="18"/>
          <w:szCs w:val="18"/>
        </w:rPr>
        <w:t xml:space="preserve"> </w:t>
      </w:r>
      <w:r w:rsidR="00F36E00" w:rsidRPr="005F04CD">
        <w:rPr>
          <w:bCs/>
          <w:strike/>
          <w:sz w:val="18"/>
          <w:szCs w:val="18"/>
        </w:rPr>
        <w:t>(EK-</w:t>
      </w:r>
      <w:r w:rsidR="007D257F" w:rsidRPr="005F04CD">
        <w:rPr>
          <w:bCs/>
          <w:strike/>
          <w:sz w:val="18"/>
          <w:szCs w:val="18"/>
        </w:rPr>
        <w:t>2</w:t>
      </w:r>
      <w:r w:rsidR="00F36E00" w:rsidRPr="005F04CD">
        <w:rPr>
          <w:bCs/>
          <w:strike/>
          <w:sz w:val="18"/>
          <w:szCs w:val="18"/>
        </w:rPr>
        <w:t>/</w:t>
      </w:r>
      <w:r w:rsidR="007D257F" w:rsidRPr="005F04CD">
        <w:rPr>
          <w:bCs/>
          <w:strike/>
          <w:sz w:val="18"/>
          <w:szCs w:val="18"/>
        </w:rPr>
        <w:t>E-1</w:t>
      </w:r>
      <w:r w:rsidR="00F36E00" w:rsidRPr="005F04CD">
        <w:rPr>
          <w:bCs/>
          <w:strike/>
          <w:sz w:val="18"/>
          <w:szCs w:val="18"/>
        </w:rPr>
        <w:t>)</w:t>
      </w:r>
      <w:r w:rsidR="00F36E00" w:rsidRPr="005F04CD">
        <w:rPr>
          <w:strike/>
          <w:sz w:val="18"/>
          <w:szCs w:val="18"/>
        </w:rPr>
        <w:t xml:space="preserve"> formatına uygun olarak düzenlenecek ve raporda altı ayı geçmemek kaydı ile tedavi süresi belirtilecektir.</w:t>
      </w:r>
    </w:p>
    <w:p w:rsidR="00D340CC" w:rsidRPr="00D340CC" w:rsidRDefault="00D340CC" w:rsidP="00D340CC">
      <w:pPr>
        <w:ind w:firstLineChars="393" w:firstLine="707"/>
        <w:jc w:val="both"/>
        <w:outlineLvl w:val="4"/>
        <w:rPr>
          <w:color w:val="FF0000"/>
          <w:sz w:val="18"/>
          <w:szCs w:val="18"/>
        </w:rPr>
      </w:pPr>
      <w:r w:rsidRPr="00D340CC">
        <w:rPr>
          <w:color w:val="FF0000"/>
          <w:sz w:val="18"/>
          <w:szCs w:val="18"/>
        </w:rPr>
        <w:t xml:space="preserve">(1) Yurt dışı tedavi için gerekli sağlık kurulu raporları; </w:t>
      </w:r>
    </w:p>
    <w:p w:rsidR="00D340CC" w:rsidRPr="00D340CC" w:rsidRDefault="00D340CC" w:rsidP="00D340CC">
      <w:pPr>
        <w:tabs>
          <w:tab w:val="left" w:pos="993"/>
        </w:tabs>
        <w:jc w:val="both"/>
        <w:outlineLvl w:val="4"/>
        <w:rPr>
          <w:color w:val="FF0000"/>
          <w:sz w:val="18"/>
          <w:szCs w:val="18"/>
        </w:rPr>
      </w:pPr>
      <w:r w:rsidRPr="00D340CC">
        <w:rPr>
          <w:color w:val="FF0000"/>
          <w:sz w:val="18"/>
          <w:szCs w:val="18"/>
        </w:rPr>
        <w:t xml:space="preserve">                a) Doku ve organ nakli için Kurumun resmi internet sitesinde yayımlanan </w:t>
      </w:r>
      <w:r w:rsidRPr="00D340CC">
        <w:rPr>
          <w:b/>
          <w:bCs/>
          <w:iCs/>
          <w:color w:val="FF0000"/>
          <w:sz w:val="18"/>
          <w:szCs w:val="18"/>
        </w:rPr>
        <w:t>“</w:t>
      </w:r>
      <w:r w:rsidRPr="00D340CC">
        <w:rPr>
          <w:bCs/>
          <w:iCs/>
          <w:color w:val="FF0000"/>
          <w:sz w:val="18"/>
          <w:szCs w:val="18"/>
        </w:rPr>
        <w:t>Yurt Dışında Doku ve Organ Nakli Amacıyla Sağlık Kurulu Raporu Vermeye Yetkili Resmi Sağlık Kurumları Listesi”</w:t>
      </w:r>
      <w:r w:rsidRPr="00D340CC">
        <w:rPr>
          <w:iCs/>
          <w:color w:val="FF0000"/>
          <w:sz w:val="18"/>
          <w:szCs w:val="18"/>
        </w:rPr>
        <w:t xml:space="preserve"> </w:t>
      </w:r>
      <w:r w:rsidRPr="00D340CC">
        <w:rPr>
          <w:color w:val="FF0000"/>
          <w:sz w:val="18"/>
          <w:szCs w:val="18"/>
        </w:rPr>
        <w:t xml:space="preserve">nde yer alan hastanelerin sağlık kurullarınca, </w:t>
      </w:r>
    </w:p>
    <w:p w:rsidR="00D340CC" w:rsidRPr="00D340CC" w:rsidRDefault="00D340CC" w:rsidP="00D340CC">
      <w:pPr>
        <w:tabs>
          <w:tab w:val="left" w:pos="900"/>
          <w:tab w:val="left" w:pos="993"/>
        </w:tabs>
        <w:jc w:val="both"/>
        <w:outlineLvl w:val="4"/>
        <w:rPr>
          <w:color w:val="FF0000"/>
          <w:sz w:val="18"/>
          <w:szCs w:val="18"/>
        </w:rPr>
      </w:pPr>
      <w:r w:rsidRPr="00D340CC">
        <w:rPr>
          <w:color w:val="FF0000"/>
          <w:sz w:val="18"/>
          <w:szCs w:val="18"/>
        </w:rPr>
        <w:t xml:space="preserve">                b) Diğer tedaviler için ise üçüncü basamak resmi sağlık kurumlarının sağlık kurullarınca,</w:t>
      </w:r>
    </w:p>
    <w:p w:rsidR="00D340CC" w:rsidRPr="00D340CC" w:rsidRDefault="00D340CC" w:rsidP="00D340CC">
      <w:pPr>
        <w:tabs>
          <w:tab w:val="left" w:pos="900"/>
          <w:tab w:val="left" w:pos="993"/>
        </w:tabs>
        <w:jc w:val="both"/>
        <w:outlineLvl w:val="4"/>
        <w:rPr>
          <w:color w:val="FF0000"/>
          <w:sz w:val="18"/>
          <w:szCs w:val="18"/>
        </w:rPr>
      </w:pPr>
      <w:r w:rsidRPr="00D340CC">
        <w:rPr>
          <w:b/>
          <w:bCs/>
          <w:color w:val="FF0000"/>
          <w:sz w:val="18"/>
          <w:szCs w:val="18"/>
        </w:rPr>
        <w:t xml:space="preserve">                </w:t>
      </w:r>
      <w:r w:rsidRPr="00D340CC">
        <w:rPr>
          <w:rFonts w:eastAsia="Calibri"/>
          <w:color w:val="FF0000"/>
          <w:sz w:val="18"/>
          <w:szCs w:val="18"/>
          <w:lang w:eastAsia="en-US"/>
        </w:rPr>
        <w:t xml:space="preserve">SUT eki “Yurt Dışına Tedaviye Gönderileceklere İlişkin Sağlık Kurulu Raporu (EK-2/E-1)” formatına uygun olarak düzenlenecek ve raporda altı ayı geçmemek kaydı ile tedavi süresi belirtilecek, </w:t>
      </w:r>
      <w:r w:rsidRPr="00D340CC">
        <w:rPr>
          <w:rFonts w:eastAsia="Calibri"/>
          <w:bCs/>
          <w:iCs/>
          <w:color w:val="FF0000"/>
          <w:sz w:val="18"/>
          <w:szCs w:val="18"/>
          <w:lang w:eastAsia="en-US"/>
        </w:rPr>
        <w:t>yurt dışı sağlık merkezi belirlenirken ülkemiz ile sağlık alanında sosyal</w:t>
      </w:r>
      <w:r w:rsidRPr="00D340CC">
        <w:rPr>
          <w:rFonts w:eastAsia="Calibri"/>
          <w:bCs/>
          <w:i/>
          <w:iCs/>
          <w:color w:val="FF0000"/>
          <w:sz w:val="18"/>
          <w:szCs w:val="18"/>
          <w:lang w:eastAsia="en-US"/>
        </w:rPr>
        <w:t xml:space="preserve"> g</w:t>
      </w:r>
      <w:r w:rsidRPr="00D340CC">
        <w:rPr>
          <w:rFonts w:eastAsia="Calibri"/>
          <w:bCs/>
          <w:iCs/>
          <w:color w:val="FF0000"/>
          <w:sz w:val="18"/>
          <w:szCs w:val="18"/>
          <w:lang w:eastAsia="en-US"/>
        </w:rPr>
        <w:t>üvenlik sözleşmesi bulunan ülkelere öncelik verilecektir. Sözleşmeli olmayan bir ülkeden randevu alınması halinde sözleşmeli ülkelerden randevu alınamadığına ilişkin yazışmalar sağlık kurulu raporuna eklenecektir.</w:t>
      </w:r>
    </w:p>
    <w:p w:rsidR="00F36E00"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DC44D6" w:rsidRDefault="00AD1F4D" w:rsidP="00DC44D6">
      <w:pPr>
        <w:ind w:firstLineChars="393" w:firstLine="710"/>
        <w:jc w:val="both"/>
        <w:outlineLvl w:val="4"/>
        <w:rPr>
          <w:sz w:val="18"/>
          <w:szCs w:val="18"/>
        </w:rPr>
      </w:pPr>
      <w:r w:rsidRPr="00E759E6">
        <w:rPr>
          <w:b/>
          <w:bCs/>
          <w:color w:val="FF0000"/>
          <w:sz w:val="18"/>
          <w:szCs w:val="18"/>
        </w:rPr>
        <w:t>(Değişik: RG-</w:t>
      </w:r>
      <w:r w:rsidR="00D340CC">
        <w:rPr>
          <w:b/>
          <w:bCs/>
          <w:color w:val="FF0000"/>
          <w:sz w:val="18"/>
          <w:szCs w:val="18"/>
        </w:rPr>
        <w:t>10</w:t>
      </w:r>
      <w:r w:rsidRPr="00E759E6">
        <w:rPr>
          <w:b/>
          <w:bCs/>
          <w:color w:val="FF0000"/>
          <w:sz w:val="18"/>
          <w:szCs w:val="18"/>
        </w:rPr>
        <w:t>/1</w:t>
      </w:r>
      <w:r>
        <w:rPr>
          <w:b/>
          <w:bCs/>
          <w:color w:val="FF0000"/>
          <w:sz w:val="18"/>
          <w:szCs w:val="18"/>
        </w:rPr>
        <w:t>2</w:t>
      </w:r>
      <w:r w:rsidRPr="00E759E6">
        <w:rPr>
          <w:b/>
          <w:bCs/>
          <w:color w:val="FF0000"/>
          <w:sz w:val="18"/>
          <w:szCs w:val="18"/>
        </w:rPr>
        <w:t>/2025- 3</w:t>
      </w:r>
      <w:r w:rsidR="00D340CC">
        <w:rPr>
          <w:b/>
          <w:bCs/>
          <w:color w:val="FF0000"/>
          <w:sz w:val="18"/>
          <w:szCs w:val="18"/>
        </w:rPr>
        <w:t>3103</w:t>
      </w:r>
      <w:r w:rsidRPr="00E759E6">
        <w:rPr>
          <w:b/>
          <w:bCs/>
          <w:color w:val="FF0000"/>
          <w:sz w:val="18"/>
          <w:szCs w:val="18"/>
        </w:rPr>
        <w:t xml:space="preserve">/ </w:t>
      </w:r>
      <w:r>
        <w:rPr>
          <w:b/>
          <w:bCs/>
          <w:color w:val="FF0000"/>
          <w:sz w:val="18"/>
          <w:szCs w:val="18"/>
        </w:rPr>
        <w:t>1</w:t>
      </w:r>
      <w:r w:rsidRPr="00E759E6">
        <w:rPr>
          <w:b/>
          <w:bCs/>
          <w:color w:val="FF0000"/>
          <w:sz w:val="18"/>
          <w:szCs w:val="18"/>
        </w:rPr>
        <w:t>-</w:t>
      </w:r>
      <w:r>
        <w:rPr>
          <w:b/>
          <w:bCs/>
          <w:color w:val="FF0000"/>
          <w:sz w:val="18"/>
          <w:szCs w:val="18"/>
        </w:rPr>
        <w:t>b</w:t>
      </w:r>
      <w:r w:rsidRPr="00E759E6">
        <w:rPr>
          <w:b/>
          <w:bCs/>
          <w:color w:val="FF0000"/>
          <w:sz w:val="18"/>
          <w:szCs w:val="18"/>
        </w:rPr>
        <w:t xml:space="preserve"> md. Yürürlük: </w:t>
      </w:r>
      <w:r w:rsidR="00D340CC">
        <w:rPr>
          <w:b/>
          <w:bCs/>
          <w:color w:val="FF0000"/>
          <w:sz w:val="18"/>
          <w:szCs w:val="18"/>
        </w:rPr>
        <w:t>25</w:t>
      </w:r>
      <w:r w:rsidR="00DC44D6" w:rsidRPr="00E759E6">
        <w:rPr>
          <w:b/>
          <w:bCs/>
          <w:color w:val="FF0000"/>
          <w:sz w:val="18"/>
          <w:szCs w:val="18"/>
        </w:rPr>
        <w:t>/</w:t>
      </w:r>
      <w:r w:rsidR="00D340CC">
        <w:rPr>
          <w:b/>
          <w:bCs/>
          <w:color w:val="FF0000"/>
          <w:sz w:val="18"/>
          <w:szCs w:val="18"/>
        </w:rPr>
        <w:t>12</w:t>
      </w:r>
      <w:r w:rsidR="00DC44D6" w:rsidRPr="00E759E6">
        <w:rPr>
          <w:b/>
          <w:bCs/>
          <w:color w:val="FF0000"/>
          <w:sz w:val="18"/>
          <w:szCs w:val="18"/>
        </w:rPr>
        <w:t>/</w:t>
      </w:r>
      <w:r w:rsidR="00D340CC">
        <w:rPr>
          <w:b/>
          <w:bCs/>
          <w:color w:val="FF0000"/>
          <w:sz w:val="18"/>
          <w:szCs w:val="18"/>
        </w:rPr>
        <w:t>2025</w:t>
      </w:r>
      <w:r w:rsidR="00DC44D6" w:rsidRPr="00E759E6">
        <w:rPr>
          <w:b/>
          <w:bCs/>
          <w:color w:val="FF0000"/>
          <w:sz w:val="18"/>
          <w:szCs w:val="18"/>
        </w:rPr>
        <w:t>)</w:t>
      </w:r>
      <w:r w:rsidR="00DC44D6" w:rsidRPr="000D2A17">
        <w:rPr>
          <w:sz w:val="18"/>
          <w:szCs w:val="18"/>
        </w:rPr>
        <w:t xml:space="preserve"> </w:t>
      </w:r>
    </w:p>
    <w:p w:rsidR="000D2A17" w:rsidRDefault="008F6BFD" w:rsidP="00DC44D6">
      <w:pPr>
        <w:jc w:val="both"/>
        <w:outlineLvl w:val="4"/>
        <w:rPr>
          <w:strike/>
          <w:color w:val="000000" w:themeColor="text1"/>
          <w:sz w:val="18"/>
          <w:szCs w:val="18"/>
        </w:rPr>
      </w:pPr>
      <w:r w:rsidRPr="00AD1F4D">
        <w:rPr>
          <w:sz w:val="18"/>
          <w:szCs w:val="18"/>
        </w:rPr>
        <w:t xml:space="preserve">               </w:t>
      </w:r>
      <w:r w:rsidR="00403D04" w:rsidRPr="00AD1F4D">
        <w:rPr>
          <w:sz w:val="18"/>
          <w:szCs w:val="18"/>
        </w:rPr>
        <w:t xml:space="preserve"> </w:t>
      </w:r>
      <w:r w:rsidR="00F36E00" w:rsidRPr="00AD1F4D">
        <w:rPr>
          <w:strike/>
          <w:sz w:val="18"/>
          <w:szCs w:val="18"/>
        </w:rPr>
        <w:t>(3)</w:t>
      </w:r>
      <w:r w:rsidR="00B26193" w:rsidRPr="00AD1F4D">
        <w:rPr>
          <w:b/>
          <w:bCs/>
          <w:strike/>
          <w:color w:val="FF0000"/>
          <w:sz w:val="20"/>
          <w:szCs w:val="20"/>
        </w:rPr>
        <w:t xml:space="preserve"> </w:t>
      </w:r>
      <w:r w:rsidR="00B26193" w:rsidRPr="00AD1F4D">
        <w:rPr>
          <w:b/>
          <w:bCs/>
          <w:strike/>
          <w:color w:val="FF0000"/>
          <w:sz w:val="18"/>
          <w:szCs w:val="18"/>
        </w:rPr>
        <w:t>(Değişik: RG-</w:t>
      </w:r>
      <w:r w:rsidR="00201823" w:rsidRPr="00AD1F4D">
        <w:rPr>
          <w:b/>
          <w:bCs/>
          <w:strike/>
          <w:color w:val="FF0000"/>
          <w:sz w:val="18"/>
          <w:szCs w:val="18"/>
        </w:rPr>
        <w:t xml:space="preserve"> </w:t>
      </w:r>
      <w:r w:rsidR="00B26193" w:rsidRPr="00AD1F4D">
        <w:rPr>
          <w:b/>
          <w:bCs/>
          <w:strike/>
          <w:color w:val="FF0000"/>
          <w:sz w:val="18"/>
          <w:szCs w:val="18"/>
        </w:rPr>
        <w:t>30/08/2014-</w:t>
      </w:r>
      <w:r w:rsidR="00201823" w:rsidRPr="00AD1F4D">
        <w:rPr>
          <w:b/>
          <w:bCs/>
          <w:strike/>
          <w:color w:val="FF0000"/>
          <w:sz w:val="18"/>
          <w:szCs w:val="18"/>
        </w:rPr>
        <w:t xml:space="preserve"> </w:t>
      </w:r>
      <w:r w:rsidR="00B26193" w:rsidRPr="00AD1F4D">
        <w:rPr>
          <w:b/>
          <w:bCs/>
          <w:strike/>
          <w:color w:val="FF0000"/>
          <w:sz w:val="18"/>
          <w:szCs w:val="18"/>
        </w:rPr>
        <w:t>29104/ 4 md. Yürürlük: 25/07/2014)</w:t>
      </w:r>
      <w:r w:rsidR="00B26193" w:rsidRPr="00AD1F4D">
        <w:rPr>
          <w:b/>
          <w:bCs/>
          <w:strike/>
          <w:color w:val="FF0000"/>
          <w:sz w:val="16"/>
          <w:szCs w:val="16"/>
        </w:rPr>
        <w:t xml:space="preserve"> </w:t>
      </w:r>
      <w:r w:rsidRPr="00AD1F4D">
        <w:rPr>
          <w:strike/>
        </w:rPr>
        <w:t xml:space="preserve"> </w:t>
      </w:r>
      <w:r w:rsidR="00F36E00" w:rsidRPr="00AD1F4D">
        <w:rPr>
          <w:strike/>
          <w:sz w:val="18"/>
          <w:szCs w:val="18"/>
        </w:rPr>
        <w:t xml:space="preserve">Düzenlenen sağlık kurulu raporları Ankara Numune Eğitim ve Araştırma Hastanesince veya Kurumca yetkilendirilen ve </w:t>
      </w:r>
      <w:r w:rsidR="00BF7380" w:rsidRPr="00AD1F4D">
        <w:rPr>
          <w:strike/>
          <w:sz w:val="18"/>
          <w:szCs w:val="18"/>
        </w:rPr>
        <w:t xml:space="preserve">Kurumun resmi internet sitesinde </w:t>
      </w:r>
      <w:r w:rsidR="00F36E00" w:rsidRPr="00AD1F4D">
        <w:rPr>
          <w:strike/>
          <w:sz w:val="18"/>
          <w:szCs w:val="18"/>
        </w:rPr>
        <w:t>ilan edilerek duyurulan hastanelerce teyit edilecek ve sonrasında Sağlık Bakanlığınca onaylanacaktır.</w:t>
      </w:r>
      <w:r w:rsidR="00737250" w:rsidRPr="00AD1F4D">
        <w:rPr>
          <w:strike/>
          <w:sz w:val="18"/>
          <w:szCs w:val="18"/>
        </w:rPr>
        <w:t xml:space="preserve">  </w:t>
      </w:r>
      <w:r w:rsidR="00737250" w:rsidRPr="00AD1F4D">
        <w:rPr>
          <w:strike/>
          <w:color w:val="FF0000"/>
          <w:sz w:val="18"/>
          <w:szCs w:val="18"/>
        </w:rPr>
        <w:t xml:space="preserve">Düzenlenen sağlık kurulu raporları </w:t>
      </w:r>
      <w:r w:rsidR="009F50FC" w:rsidRPr="00AD1F4D">
        <w:rPr>
          <w:b/>
          <w:bCs/>
          <w:strike/>
          <w:sz w:val="18"/>
          <w:szCs w:val="18"/>
        </w:rPr>
        <w:t>(Değişik: RG- 04/09/2019- 30878/ 4-a md. Yürürlük: 26/05/2019)</w:t>
      </w:r>
      <w:r w:rsidR="009F50FC" w:rsidRPr="00AD1F4D">
        <w:rPr>
          <w:b/>
          <w:bCs/>
          <w:strike/>
          <w:sz w:val="16"/>
          <w:szCs w:val="16"/>
        </w:rPr>
        <w:t xml:space="preserve"> </w:t>
      </w:r>
      <w:r w:rsidR="00737250" w:rsidRPr="00AD1F4D">
        <w:rPr>
          <w:strike/>
          <w:color w:val="FF0000"/>
          <w:sz w:val="18"/>
          <w:szCs w:val="18"/>
        </w:rPr>
        <w:t>Ankara Numune Eğitim ve Araştırma Hastanesi</w:t>
      </w:r>
      <w:r w:rsidR="009F50FC" w:rsidRPr="00AD1F4D">
        <w:rPr>
          <w:strike/>
          <w:color w:val="FF0000"/>
          <w:sz w:val="18"/>
          <w:szCs w:val="18"/>
        </w:rPr>
        <w:t xml:space="preserve"> </w:t>
      </w:r>
      <w:r w:rsidR="009F50FC" w:rsidRPr="00AD1F4D">
        <w:rPr>
          <w:bCs/>
          <w:strike/>
          <w:sz w:val="18"/>
          <w:szCs w:val="18"/>
        </w:rPr>
        <w:t>Ankara Şehir Hastanesi</w:t>
      </w:r>
      <w:r w:rsidR="00737250" w:rsidRPr="00AD1F4D">
        <w:rPr>
          <w:strike/>
          <w:color w:val="FF0000"/>
          <w:sz w:val="18"/>
          <w:szCs w:val="18"/>
        </w:rPr>
        <w:t xml:space="preserve">, İstanbul Şişli Hamidiye Etfal Eğitim ve Araştırma Hastanesi ve İzmir Yenişehir Eğitim ve Araştırma Hastanesinden herhangi biri tarafından teyit edilecek ve sonrasında Sağlık Bakanlığınca onaylanacaktır. </w:t>
      </w:r>
      <w:r w:rsidR="004C3DE0" w:rsidRPr="00AD1F4D">
        <w:rPr>
          <w:b/>
          <w:strike/>
          <w:sz w:val="18"/>
          <w:szCs w:val="18"/>
        </w:rPr>
        <w:t>(Mülga:</w:t>
      </w:r>
      <w:r w:rsidR="00F810CD" w:rsidRPr="00AD1F4D">
        <w:rPr>
          <w:b/>
          <w:strike/>
          <w:sz w:val="18"/>
          <w:szCs w:val="18"/>
        </w:rPr>
        <w:t xml:space="preserve"> </w:t>
      </w:r>
      <w:r w:rsidR="004C3DE0" w:rsidRPr="00AD1F4D">
        <w:rPr>
          <w:b/>
          <w:strike/>
          <w:sz w:val="18"/>
          <w:szCs w:val="18"/>
        </w:rPr>
        <w:t>RG-</w:t>
      </w:r>
      <w:r w:rsidR="00F810CD" w:rsidRPr="00AD1F4D">
        <w:rPr>
          <w:b/>
          <w:strike/>
          <w:sz w:val="18"/>
          <w:szCs w:val="18"/>
        </w:rPr>
        <w:t xml:space="preserve"> </w:t>
      </w:r>
      <w:r w:rsidR="00B2361A" w:rsidRPr="00AD1F4D">
        <w:rPr>
          <w:b/>
          <w:strike/>
          <w:sz w:val="18"/>
          <w:szCs w:val="18"/>
        </w:rPr>
        <w:t>07/10/2016-</w:t>
      </w:r>
      <w:r w:rsidR="00F810CD" w:rsidRPr="00AD1F4D">
        <w:rPr>
          <w:b/>
          <w:strike/>
          <w:sz w:val="18"/>
          <w:szCs w:val="18"/>
        </w:rPr>
        <w:t xml:space="preserve"> </w:t>
      </w:r>
      <w:r w:rsidR="00B2361A" w:rsidRPr="00AD1F4D">
        <w:rPr>
          <w:b/>
          <w:strike/>
          <w:sz w:val="18"/>
          <w:szCs w:val="18"/>
        </w:rPr>
        <w:t>29850</w:t>
      </w:r>
      <w:r w:rsidR="004C3DE0" w:rsidRPr="00AD1F4D">
        <w:rPr>
          <w:b/>
          <w:strike/>
          <w:sz w:val="18"/>
          <w:szCs w:val="18"/>
        </w:rPr>
        <w:t>/</w:t>
      </w:r>
      <w:r w:rsidR="00F810CD" w:rsidRPr="00AD1F4D">
        <w:rPr>
          <w:b/>
          <w:strike/>
          <w:sz w:val="18"/>
          <w:szCs w:val="18"/>
        </w:rPr>
        <w:t xml:space="preserve"> </w:t>
      </w:r>
      <w:r w:rsidR="004C3DE0" w:rsidRPr="00AD1F4D">
        <w:rPr>
          <w:b/>
          <w:strike/>
          <w:sz w:val="18"/>
          <w:szCs w:val="18"/>
        </w:rPr>
        <w:t>8</w:t>
      </w:r>
      <w:r w:rsidR="00F810CD" w:rsidRPr="00AD1F4D">
        <w:rPr>
          <w:b/>
          <w:strike/>
          <w:sz w:val="18"/>
          <w:szCs w:val="18"/>
        </w:rPr>
        <w:t xml:space="preserve"> </w:t>
      </w:r>
      <w:r w:rsidR="004C3DE0" w:rsidRPr="00AD1F4D">
        <w:rPr>
          <w:b/>
          <w:strike/>
          <w:sz w:val="18"/>
          <w:szCs w:val="18"/>
        </w:rPr>
        <w:t>md.</w:t>
      </w:r>
      <w:r w:rsidR="00F810CD" w:rsidRPr="00AD1F4D">
        <w:rPr>
          <w:b/>
          <w:strike/>
          <w:sz w:val="18"/>
          <w:szCs w:val="18"/>
        </w:rPr>
        <w:t xml:space="preserve"> </w:t>
      </w:r>
      <w:r w:rsidR="004C3DE0" w:rsidRPr="00AD1F4D">
        <w:rPr>
          <w:b/>
          <w:strike/>
          <w:sz w:val="18"/>
          <w:szCs w:val="18"/>
        </w:rPr>
        <w:t>Yürürlük:</w:t>
      </w:r>
      <w:r w:rsidR="00F810CD" w:rsidRPr="00AD1F4D">
        <w:rPr>
          <w:b/>
          <w:strike/>
          <w:sz w:val="18"/>
          <w:szCs w:val="18"/>
        </w:rPr>
        <w:t xml:space="preserve"> </w:t>
      </w:r>
      <w:r w:rsidR="00B2361A" w:rsidRPr="00AD1F4D">
        <w:rPr>
          <w:b/>
          <w:strike/>
          <w:sz w:val="18"/>
          <w:szCs w:val="18"/>
        </w:rPr>
        <w:t>18/10/2016</w:t>
      </w:r>
      <w:r w:rsidR="004C3DE0" w:rsidRPr="00AD1F4D">
        <w:rPr>
          <w:b/>
          <w:strike/>
          <w:sz w:val="18"/>
          <w:szCs w:val="18"/>
        </w:rPr>
        <w:t>)</w:t>
      </w:r>
      <w:r w:rsidR="004C3DE0" w:rsidRPr="00AD1F4D">
        <w:rPr>
          <w:strike/>
          <w:sz w:val="18"/>
          <w:szCs w:val="18"/>
        </w:rPr>
        <w:t xml:space="preserve"> </w:t>
      </w:r>
      <w:r w:rsidR="00737250" w:rsidRPr="00AD1F4D">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AD1F4D">
        <w:rPr>
          <w:strike/>
          <w:color w:val="000000" w:themeColor="text1"/>
          <w:sz w:val="18"/>
          <w:szCs w:val="18"/>
        </w:rPr>
        <w:t>r</w:t>
      </w:r>
      <w:r w:rsidR="00746FDA" w:rsidRPr="00AD1F4D">
        <w:rPr>
          <w:strike/>
          <w:color w:val="000000" w:themeColor="text1"/>
          <w:sz w:val="18"/>
          <w:szCs w:val="18"/>
        </w:rPr>
        <w:t>.</w:t>
      </w:r>
    </w:p>
    <w:p w:rsidR="00AD1F4D" w:rsidRPr="00AD1F4D" w:rsidRDefault="00AD1F4D" w:rsidP="00AD1F4D">
      <w:pPr>
        <w:tabs>
          <w:tab w:val="left" w:pos="709"/>
        </w:tabs>
        <w:jc w:val="both"/>
        <w:rPr>
          <w:strike/>
          <w:color w:val="FF0000"/>
          <w:sz w:val="18"/>
          <w:szCs w:val="18"/>
        </w:rPr>
      </w:pPr>
      <w:r>
        <w:rPr>
          <w:color w:val="FF0000"/>
          <w:sz w:val="18"/>
          <w:szCs w:val="18"/>
        </w:rPr>
        <w:t xml:space="preserve">               </w:t>
      </w:r>
      <w:r w:rsidRPr="00AD1F4D">
        <w:rPr>
          <w:bCs/>
          <w:iCs/>
          <w:color w:val="FF0000"/>
          <w:sz w:val="18"/>
          <w:szCs w:val="18"/>
        </w:rPr>
        <w:t>(3) Düzenlenen sağlık kurulu raporları Ankara Bilkent Şehir Hastanesi, İstanbul Şişli Hamidiye Etfal Eğitim ve Araştırma Hastanesi, Başakşehir Çam ve Sakura Şehir Hastanesi ve İzmir Yenişehir Eğitim ve Araştırma Hastanesinden herhangi biri tarafından teyit edilecek ve sonrasında Sağlık Bakanlığınca onaylanacaktır.</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509"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509"/>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1D1728">
        <w:rPr>
          <w:b/>
          <w:sz w:val="18"/>
          <w:szCs w:val="18"/>
        </w:rPr>
        <w:t>(Mülga:</w:t>
      </w:r>
      <w:r w:rsidR="0041642D" w:rsidRPr="001D1728">
        <w:rPr>
          <w:b/>
          <w:sz w:val="18"/>
          <w:szCs w:val="18"/>
        </w:rPr>
        <w:t xml:space="preserve"> </w:t>
      </w:r>
      <w:r w:rsidR="0040456F" w:rsidRPr="001D1728">
        <w:rPr>
          <w:b/>
          <w:sz w:val="18"/>
          <w:szCs w:val="18"/>
        </w:rPr>
        <w:t xml:space="preserve">RG- </w:t>
      </w:r>
      <w:r w:rsidR="00295AE1" w:rsidRPr="001D1728">
        <w:rPr>
          <w:b/>
          <w:sz w:val="18"/>
          <w:szCs w:val="18"/>
        </w:rPr>
        <w:t>25/07/2014-</w:t>
      </w:r>
      <w:r w:rsidR="0041642D" w:rsidRPr="001D1728">
        <w:rPr>
          <w:b/>
          <w:sz w:val="18"/>
          <w:szCs w:val="18"/>
        </w:rPr>
        <w:t xml:space="preserve"> </w:t>
      </w:r>
      <w:r w:rsidR="00295AE1" w:rsidRPr="001D1728">
        <w:rPr>
          <w:b/>
          <w:sz w:val="18"/>
          <w:szCs w:val="18"/>
        </w:rPr>
        <w:t>29071</w:t>
      </w:r>
      <w:r w:rsidR="0040456F" w:rsidRPr="001D1728">
        <w:rPr>
          <w:b/>
          <w:sz w:val="18"/>
          <w:szCs w:val="18"/>
        </w:rPr>
        <w:t>/ 12 md. Yürürlük: 01/01/2014 )</w:t>
      </w:r>
      <w:r w:rsidRPr="001D1728">
        <w:rPr>
          <w:sz w:val="18"/>
          <w:szCs w:val="18"/>
        </w:rPr>
        <w:t xml:space="preserve"> </w:t>
      </w:r>
      <w:r w:rsidRPr="001D1728">
        <w:rPr>
          <w:strike/>
          <w:sz w:val="18"/>
          <w:szCs w:val="18"/>
        </w:rPr>
        <w:t xml:space="preserve">en </w:t>
      </w:r>
      <w:r w:rsidRPr="0040456F">
        <w:rPr>
          <w:strike/>
          <w:sz w:val="18"/>
          <w:szCs w:val="18"/>
        </w:rPr>
        <w:t>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w:t>
      </w:r>
      <w:r w:rsidRPr="0098164A">
        <w:rPr>
          <w:sz w:val="18"/>
          <w:szCs w:val="18"/>
          <w:lang w:eastAsia="en-US"/>
        </w:rPr>
        <w:lastRenderedPageBreak/>
        <w:t xml:space="preserve">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0"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510"/>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11"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511"/>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2"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12"/>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13" w:name="OLE_LINK11"/>
      <w:bookmarkStart w:id="514" w:name="OLE_LINK12"/>
      <w:r w:rsidRPr="0098164A">
        <w:rPr>
          <w:sz w:val="18"/>
          <w:szCs w:val="18"/>
        </w:rPr>
        <w:t>Numunenin gönderilmesi veya hastanın gönderilmesi suretiyle tetkiklerin ve/veya tahlillerin</w:t>
      </w:r>
      <w:bookmarkEnd w:id="513"/>
      <w:bookmarkEnd w:id="514"/>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5"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15"/>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lastRenderedPageBreak/>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16"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16"/>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7"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17"/>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8" w:name="_Ref252696770"/>
      <w:bookmarkStart w:id="519"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18"/>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19"/>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w:t>
      </w:r>
      <w:r w:rsidRPr="0082240A">
        <w:rPr>
          <w:sz w:val="18"/>
          <w:szCs w:val="18"/>
        </w:rPr>
        <w:t xml:space="preserve">in </w:t>
      </w:r>
      <w:r w:rsidR="007F0EA0" w:rsidRPr="0082240A">
        <w:rPr>
          <w:rFonts w:eastAsiaTheme="minorEastAsia" w:cstheme="minorBidi"/>
          <w:b/>
          <w:sz w:val="18"/>
          <w:szCs w:val="18"/>
        </w:rPr>
        <w:t>(</w:t>
      </w:r>
      <w:r w:rsidR="00702664" w:rsidRPr="0082240A">
        <w:rPr>
          <w:rFonts w:eastAsiaTheme="minorEastAsia" w:cstheme="minorBidi"/>
          <w:b/>
          <w:sz w:val="18"/>
          <w:szCs w:val="18"/>
        </w:rPr>
        <w:t>Mülga</w:t>
      </w:r>
      <w:r w:rsidR="006C2C7F" w:rsidRPr="0082240A">
        <w:rPr>
          <w:rFonts w:eastAsiaTheme="minorEastAsia" w:cstheme="minorBidi"/>
          <w:b/>
          <w:sz w:val="18"/>
          <w:szCs w:val="18"/>
        </w:rPr>
        <w:t>:</w:t>
      </w:r>
      <w:r w:rsidR="002B06C3" w:rsidRPr="0082240A">
        <w:rPr>
          <w:rFonts w:eastAsiaTheme="minorEastAsia" w:cstheme="minorBidi"/>
          <w:b/>
          <w:sz w:val="18"/>
          <w:szCs w:val="18"/>
        </w:rPr>
        <w:t xml:space="preserve"> </w:t>
      </w:r>
      <w:r w:rsidR="006C2C7F" w:rsidRPr="0082240A">
        <w:rPr>
          <w:rFonts w:eastAsiaTheme="minorEastAsia" w:cstheme="minorBidi"/>
          <w:b/>
          <w:sz w:val="18"/>
          <w:szCs w:val="18"/>
        </w:rPr>
        <w:t>RG-</w:t>
      </w:r>
      <w:r w:rsidR="002B06C3" w:rsidRPr="0082240A">
        <w:rPr>
          <w:rFonts w:eastAsiaTheme="minorEastAsia" w:cstheme="minorBidi"/>
          <w:b/>
          <w:sz w:val="18"/>
          <w:szCs w:val="18"/>
        </w:rPr>
        <w:t xml:space="preserve"> </w:t>
      </w:r>
      <w:r w:rsidR="006C2C7F" w:rsidRPr="0082240A">
        <w:rPr>
          <w:rFonts w:eastAsiaTheme="minorEastAsia" w:cstheme="minorBidi"/>
          <w:b/>
          <w:sz w:val="18"/>
          <w:szCs w:val="18"/>
        </w:rPr>
        <w:t>04/05/2013-</w:t>
      </w:r>
      <w:r w:rsidR="002B06C3" w:rsidRPr="0082240A">
        <w:rPr>
          <w:rFonts w:eastAsiaTheme="minorEastAsia" w:cstheme="minorBidi"/>
          <w:b/>
          <w:sz w:val="18"/>
          <w:szCs w:val="18"/>
        </w:rPr>
        <w:t xml:space="preserve"> </w:t>
      </w:r>
      <w:r w:rsidR="006C2C7F" w:rsidRPr="0082240A">
        <w:rPr>
          <w:rFonts w:eastAsiaTheme="minorEastAsia" w:cstheme="minorBidi"/>
          <w:b/>
          <w:sz w:val="18"/>
          <w:szCs w:val="18"/>
        </w:rPr>
        <w:t>28637</w:t>
      </w:r>
      <w:r w:rsidR="007F0EA0" w:rsidRPr="0082240A">
        <w:rPr>
          <w:rFonts w:eastAsiaTheme="minorEastAsia" w:cstheme="minorBidi"/>
          <w:b/>
          <w:sz w:val="18"/>
          <w:szCs w:val="18"/>
        </w:rPr>
        <w:t>/ 4 md. Yürürlük:</w:t>
      </w:r>
      <w:r w:rsidR="002B06C3" w:rsidRPr="0082240A">
        <w:rPr>
          <w:rFonts w:eastAsiaTheme="minorEastAsia" w:cstheme="minorBidi"/>
          <w:b/>
          <w:sz w:val="18"/>
          <w:szCs w:val="18"/>
        </w:rPr>
        <w:t xml:space="preserve"> </w:t>
      </w:r>
      <w:r w:rsidR="007F0EA0" w:rsidRPr="0082240A">
        <w:rPr>
          <w:rFonts w:eastAsiaTheme="minorEastAsia" w:cstheme="minorBidi"/>
          <w:b/>
          <w:sz w:val="18"/>
          <w:szCs w:val="18"/>
        </w:rPr>
        <w:t>01/01/2013)</w:t>
      </w:r>
      <w:r w:rsidR="007F0EA0" w:rsidRPr="0082240A">
        <w:rPr>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20" w:name="_Toc351975196"/>
      <w:bookmarkStart w:id="521" w:name="_Toc164823743"/>
      <w:bookmarkStart w:id="522" w:name="_Toc174895447"/>
      <w:bookmarkStart w:id="523"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20"/>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24" w:name="_Toc251702612"/>
      <w:bookmarkStart w:id="525" w:name="_Ref252696538"/>
      <w:bookmarkStart w:id="526" w:name="_Toc252741270"/>
      <w:bookmarkStart w:id="527" w:name="_Toc252742725"/>
      <w:bookmarkStart w:id="528" w:name="_Toc351975197"/>
      <w:bookmarkStart w:id="529"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24"/>
      <w:bookmarkEnd w:id="525"/>
      <w:bookmarkEnd w:id="526"/>
      <w:bookmarkEnd w:id="527"/>
      <w:r w:rsidRPr="009914DD">
        <w:rPr>
          <w:rFonts w:ascii="Times New Roman" w:hAnsi="Times New Roman" w:cs="Times New Roman"/>
          <w:color w:val="auto"/>
          <w:sz w:val="18"/>
          <w:szCs w:val="18"/>
        </w:rPr>
        <w:t>esasları</w:t>
      </w:r>
      <w:bookmarkEnd w:id="528"/>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lastRenderedPageBreak/>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 xml:space="preserve">b) Birinci basamak resmi sağlık hizmeti sunucuları ve Türk Silahlı Kuvvetlerinin </w:t>
      </w:r>
      <w:r w:rsidRPr="00CF2B12">
        <w:rPr>
          <w:sz w:val="18"/>
          <w:szCs w:val="18"/>
        </w:rPr>
        <w:t>birinci</w:t>
      </w:r>
      <w:r w:rsidR="007C1183" w:rsidRPr="00CF2B12">
        <w:rPr>
          <w:sz w:val="18"/>
          <w:szCs w:val="18"/>
        </w:rPr>
        <w:t xml:space="preserve"> </w:t>
      </w:r>
      <w:r w:rsidR="004C3DE0" w:rsidRPr="00CF2B12">
        <w:rPr>
          <w:b/>
          <w:sz w:val="18"/>
          <w:szCs w:val="18"/>
        </w:rPr>
        <w:t>(Mülga:</w:t>
      </w:r>
      <w:r w:rsidR="002B06C3" w:rsidRPr="00CF2B12">
        <w:rPr>
          <w:b/>
          <w:sz w:val="18"/>
          <w:szCs w:val="18"/>
        </w:rPr>
        <w:t xml:space="preserve"> </w:t>
      </w:r>
      <w:r w:rsidR="004C3DE0" w:rsidRPr="00CF2B12">
        <w:rPr>
          <w:b/>
          <w:sz w:val="18"/>
          <w:szCs w:val="18"/>
        </w:rPr>
        <w:t>RG-</w:t>
      </w:r>
      <w:r w:rsidR="002B06C3" w:rsidRPr="00CF2B12">
        <w:rPr>
          <w:b/>
          <w:sz w:val="18"/>
          <w:szCs w:val="18"/>
        </w:rPr>
        <w:t xml:space="preserve"> </w:t>
      </w:r>
      <w:r w:rsidR="00B2361A" w:rsidRPr="00CF2B12">
        <w:rPr>
          <w:b/>
          <w:sz w:val="18"/>
          <w:szCs w:val="18"/>
        </w:rPr>
        <w:t>07/10/2016-</w:t>
      </w:r>
      <w:r w:rsidR="002B06C3" w:rsidRPr="00CF2B12">
        <w:rPr>
          <w:b/>
          <w:sz w:val="18"/>
          <w:szCs w:val="18"/>
        </w:rPr>
        <w:t xml:space="preserve"> </w:t>
      </w:r>
      <w:r w:rsidR="00B2361A" w:rsidRPr="00CF2B12">
        <w:rPr>
          <w:b/>
          <w:sz w:val="18"/>
          <w:szCs w:val="18"/>
        </w:rPr>
        <w:t>29850</w:t>
      </w:r>
      <w:r w:rsidR="004C3DE0" w:rsidRPr="00CF2B12">
        <w:rPr>
          <w:b/>
          <w:sz w:val="18"/>
          <w:szCs w:val="18"/>
        </w:rPr>
        <w:t>/</w:t>
      </w:r>
      <w:r w:rsidR="002B06C3" w:rsidRPr="00CF2B12">
        <w:rPr>
          <w:b/>
          <w:sz w:val="18"/>
          <w:szCs w:val="18"/>
        </w:rPr>
        <w:t xml:space="preserve"> </w:t>
      </w:r>
      <w:r w:rsidR="004C3DE0" w:rsidRPr="00CF2B12">
        <w:rPr>
          <w:b/>
          <w:sz w:val="18"/>
          <w:szCs w:val="18"/>
        </w:rPr>
        <w:t>9</w:t>
      </w:r>
      <w:r w:rsidR="002B06C3" w:rsidRPr="00CF2B12">
        <w:rPr>
          <w:b/>
          <w:sz w:val="18"/>
          <w:szCs w:val="18"/>
        </w:rPr>
        <w:t xml:space="preserve"> </w:t>
      </w:r>
      <w:r w:rsidR="004C3DE0" w:rsidRPr="00CF2B12">
        <w:rPr>
          <w:b/>
          <w:sz w:val="18"/>
          <w:szCs w:val="18"/>
        </w:rPr>
        <w:t>md.</w:t>
      </w:r>
      <w:r w:rsidR="002B06C3" w:rsidRPr="00CF2B12">
        <w:rPr>
          <w:b/>
          <w:sz w:val="18"/>
          <w:szCs w:val="18"/>
        </w:rPr>
        <w:t xml:space="preserve"> </w:t>
      </w:r>
      <w:r w:rsidR="004C3DE0" w:rsidRPr="00CF2B12">
        <w:rPr>
          <w:b/>
          <w:sz w:val="18"/>
          <w:szCs w:val="18"/>
        </w:rPr>
        <w:t>Yürürlük:</w:t>
      </w:r>
      <w:r w:rsidR="002B06C3" w:rsidRPr="00CF2B12">
        <w:rPr>
          <w:b/>
          <w:sz w:val="18"/>
          <w:szCs w:val="18"/>
        </w:rPr>
        <w:t xml:space="preserve"> </w:t>
      </w:r>
      <w:r w:rsidR="00B2361A" w:rsidRPr="00CF2B12">
        <w:rPr>
          <w:b/>
          <w:sz w:val="18"/>
          <w:szCs w:val="18"/>
        </w:rPr>
        <w:t>18/10/2016</w:t>
      </w:r>
      <w:r w:rsidR="004C3DE0" w:rsidRPr="00CF2B12">
        <w:rPr>
          <w:b/>
          <w:sz w:val="18"/>
          <w:szCs w:val="18"/>
        </w:rPr>
        <w:t>)</w:t>
      </w:r>
      <w:r w:rsidRPr="00CF2B12">
        <w:rPr>
          <w:strike/>
          <w:sz w:val="18"/>
          <w:szCs w:val="18"/>
        </w:rPr>
        <w:t xml:space="preserve">, ikinci </w:t>
      </w:r>
      <w:r w:rsidRPr="004C3DE0">
        <w:rPr>
          <w:strike/>
          <w:sz w:val="18"/>
          <w:szCs w:val="18"/>
        </w:rPr>
        <w:t>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(7) Elektronik sevk ile sevk edilen hastanın müracaat ettiği sağlık hizmeti sunucusunda MEDULA alt yapısı bulunmaması </w:t>
      </w:r>
      <w:r w:rsidRPr="00DB2D4D">
        <w:rPr>
          <w:sz w:val="18"/>
          <w:szCs w:val="18"/>
        </w:rPr>
        <w:t>(</w:t>
      </w:r>
      <w:r w:rsidR="004C3DE0" w:rsidRPr="00DB2D4D">
        <w:rPr>
          <w:b/>
          <w:sz w:val="18"/>
          <w:szCs w:val="18"/>
        </w:rPr>
        <w:t>(Mülga:</w:t>
      </w:r>
      <w:r w:rsidR="002B06C3" w:rsidRPr="00DB2D4D">
        <w:rPr>
          <w:b/>
          <w:sz w:val="18"/>
          <w:szCs w:val="18"/>
        </w:rPr>
        <w:t xml:space="preserve"> </w:t>
      </w:r>
      <w:r w:rsidR="004C3DE0" w:rsidRPr="00DB2D4D">
        <w:rPr>
          <w:b/>
          <w:sz w:val="18"/>
          <w:szCs w:val="18"/>
        </w:rPr>
        <w:t>RG-</w:t>
      </w:r>
      <w:r w:rsidR="002B06C3" w:rsidRPr="00DB2D4D">
        <w:rPr>
          <w:b/>
          <w:sz w:val="18"/>
          <w:szCs w:val="18"/>
        </w:rPr>
        <w:t xml:space="preserve"> </w:t>
      </w:r>
      <w:r w:rsidR="00B2361A" w:rsidRPr="00DB2D4D">
        <w:rPr>
          <w:b/>
          <w:sz w:val="18"/>
          <w:szCs w:val="18"/>
        </w:rPr>
        <w:t>07/10/2016-</w:t>
      </w:r>
      <w:r w:rsidR="002B06C3" w:rsidRPr="00DB2D4D">
        <w:rPr>
          <w:b/>
          <w:sz w:val="18"/>
          <w:szCs w:val="18"/>
        </w:rPr>
        <w:t xml:space="preserve"> </w:t>
      </w:r>
      <w:r w:rsidR="00B2361A" w:rsidRPr="00DB2D4D">
        <w:rPr>
          <w:b/>
          <w:sz w:val="18"/>
          <w:szCs w:val="18"/>
        </w:rPr>
        <w:t>29850</w:t>
      </w:r>
      <w:r w:rsidR="004C3DE0" w:rsidRPr="00DB2D4D">
        <w:rPr>
          <w:b/>
          <w:sz w:val="18"/>
          <w:szCs w:val="18"/>
        </w:rPr>
        <w:t>/</w:t>
      </w:r>
      <w:r w:rsidR="002B06C3" w:rsidRPr="00DB2D4D">
        <w:rPr>
          <w:b/>
          <w:sz w:val="18"/>
          <w:szCs w:val="18"/>
        </w:rPr>
        <w:t xml:space="preserve"> </w:t>
      </w:r>
      <w:r w:rsidR="004C3DE0" w:rsidRPr="00DB2D4D">
        <w:rPr>
          <w:b/>
          <w:sz w:val="18"/>
          <w:szCs w:val="18"/>
        </w:rPr>
        <w:t>9</w:t>
      </w:r>
      <w:r w:rsidR="002B06C3" w:rsidRPr="00DB2D4D">
        <w:rPr>
          <w:b/>
          <w:sz w:val="18"/>
          <w:szCs w:val="18"/>
        </w:rPr>
        <w:t xml:space="preserve"> </w:t>
      </w:r>
      <w:r w:rsidR="004C3DE0" w:rsidRPr="00DB2D4D">
        <w:rPr>
          <w:b/>
          <w:sz w:val="18"/>
          <w:szCs w:val="18"/>
        </w:rPr>
        <w:t>md.</w:t>
      </w:r>
      <w:r w:rsidR="002B06C3" w:rsidRPr="00DB2D4D">
        <w:rPr>
          <w:b/>
          <w:sz w:val="18"/>
          <w:szCs w:val="18"/>
        </w:rPr>
        <w:t xml:space="preserve"> </w:t>
      </w:r>
      <w:r w:rsidR="004C3DE0" w:rsidRPr="00DB2D4D">
        <w:rPr>
          <w:b/>
          <w:sz w:val="18"/>
          <w:szCs w:val="18"/>
        </w:rPr>
        <w:t>Yürürlük:</w:t>
      </w:r>
      <w:r w:rsidR="002B06C3" w:rsidRPr="00DB2D4D">
        <w:rPr>
          <w:b/>
          <w:sz w:val="18"/>
          <w:szCs w:val="18"/>
        </w:rPr>
        <w:t xml:space="preserve"> </w:t>
      </w:r>
      <w:r w:rsidR="00B2361A" w:rsidRPr="00DB2D4D">
        <w:rPr>
          <w:b/>
          <w:sz w:val="18"/>
          <w:szCs w:val="18"/>
        </w:rPr>
        <w:t>18/10/2016</w:t>
      </w:r>
      <w:r w:rsidR="004C3DE0" w:rsidRPr="00DB2D4D">
        <w:rPr>
          <w:b/>
          <w:sz w:val="18"/>
          <w:szCs w:val="18"/>
        </w:rPr>
        <w:t>)</w:t>
      </w:r>
      <w:r w:rsidR="004C3DE0" w:rsidRPr="00DB2D4D">
        <w:rPr>
          <w:sz w:val="18"/>
          <w:szCs w:val="18"/>
        </w:rPr>
        <w:t xml:space="preserve"> </w:t>
      </w:r>
      <w:r w:rsidRPr="00DB2D4D">
        <w:rPr>
          <w:strike/>
          <w:sz w:val="18"/>
          <w:szCs w:val="18"/>
        </w:rPr>
        <w:t xml:space="preserve">Türk Silahlı </w:t>
      </w:r>
      <w:r w:rsidRPr="007904AD">
        <w:rPr>
          <w:strike/>
          <w:color w:val="000000" w:themeColor="text1"/>
          <w:sz w:val="18"/>
          <w:szCs w:val="18"/>
        </w:rPr>
        <w:t>Kuvvetlerine bağlı sağlık tesisleri,</w:t>
      </w:r>
      <w:r w:rsidRPr="007904AD">
        <w:rPr>
          <w:color w:val="000000" w:themeColor="text1"/>
          <w:sz w:val="18"/>
          <w:szCs w:val="18"/>
        </w:rPr>
        <w:t xml:space="preserve"> </w:t>
      </w:r>
      <w:r w:rsidRPr="0098164A">
        <w:rPr>
          <w:sz w:val="18"/>
          <w:szCs w:val="18"/>
        </w:rPr>
        <w:t xml:space="preserve">birinci basamak sağlık kuruluşları, diyaliz merkezleri, kaplıca tesisleri vb.) nedeniyle elektronik olarak kabul işlemi yapılamaması halinde ilgili hekim tarafından elektronik sevk belgesi üzerine, sağlık kurum/kuruluşuna başvuru tarihinin, sağlık </w:t>
      </w:r>
      <w:r w:rsidRPr="0098164A">
        <w:rPr>
          <w:sz w:val="18"/>
          <w:szCs w:val="18"/>
        </w:rPr>
        <w:lastRenderedPageBreak/>
        <w:t>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lastRenderedPageBreak/>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F710AE">
      <w:pPr>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22C2D">
        <w:rPr>
          <w:b/>
          <w:sz w:val="18"/>
          <w:szCs w:val="18"/>
        </w:rPr>
        <w:t>(Mülga: RG-2</w:t>
      </w:r>
      <w:r w:rsidR="00650A43" w:rsidRPr="00C22C2D">
        <w:rPr>
          <w:b/>
          <w:sz w:val="18"/>
          <w:szCs w:val="18"/>
        </w:rPr>
        <w:t>1</w:t>
      </w:r>
      <w:r w:rsidR="00CD6874" w:rsidRPr="00C22C2D">
        <w:rPr>
          <w:b/>
          <w:sz w:val="18"/>
          <w:szCs w:val="18"/>
        </w:rPr>
        <w:t>/0</w:t>
      </w:r>
      <w:r w:rsidR="00650A43" w:rsidRPr="00C22C2D">
        <w:rPr>
          <w:b/>
          <w:sz w:val="18"/>
          <w:szCs w:val="18"/>
        </w:rPr>
        <w:t>3</w:t>
      </w:r>
      <w:r w:rsidR="00CD6874" w:rsidRPr="00C22C2D">
        <w:rPr>
          <w:b/>
          <w:sz w:val="18"/>
          <w:szCs w:val="18"/>
        </w:rPr>
        <w:t>/2018- 3036</w:t>
      </w:r>
      <w:r w:rsidR="00650A43" w:rsidRPr="00C22C2D">
        <w:rPr>
          <w:b/>
          <w:sz w:val="18"/>
          <w:szCs w:val="18"/>
        </w:rPr>
        <w:t>7</w:t>
      </w:r>
      <w:r w:rsidR="00CD6874" w:rsidRPr="00C22C2D">
        <w:rPr>
          <w:b/>
          <w:sz w:val="18"/>
          <w:szCs w:val="18"/>
        </w:rPr>
        <w:t>/ 7-a md.</w:t>
      </w:r>
      <w:r w:rsidR="00BD678C" w:rsidRPr="00C22C2D">
        <w:rPr>
          <w:b/>
          <w:sz w:val="18"/>
          <w:szCs w:val="18"/>
        </w:rPr>
        <w:t xml:space="preserve"> </w:t>
      </w:r>
      <w:r w:rsidR="00CD6874" w:rsidRPr="00C22C2D">
        <w:rPr>
          <w:b/>
          <w:sz w:val="18"/>
          <w:szCs w:val="18"/>
        </w:rPr>
        <w:t>Yürürlük:</w:t>
      </w:r>
      <w:r w:rsidR="00650A43" w:rsidRPr="00C22C2D">
        <w:rPr>
          <w:b/>
          <w:sz w:val="18"/>
          <w:szCs w:val="18"/>
        </w:rPr>
        <w:t>0</w:t>
      </w:r>
      <w:r w:rsidR="00CD6874" w:rsidRPr="00C22C2D">
        <w:rPr>
          <w:b/>
          <w:sz w:val="18"/>
          <w:szCs w:val="18"/>
        </w:rPr>
        <w:t>1/0</w:t>
      </w:r>
      <w:r w:rsidR="00650A43" w:rsidRPr="00C22C2D">
        <w:rPr>
          <w:b/>
          <w:sz w:val="18"/>
          <w:szCs w:val="18"/>
        </w:rPr>
        <w:t>4</w:t>
      </w:r>
      <w:r w:rsidR="00CD6874" w:rsidRPr="00C22C2D">
        <w:rPr>
          <w:b/>
          <w:sz w:val="18"/>
          <w:szCs w:val="18"/>
        </w:rPr>
        <w:t>/2018)</w:t>
      </w:r>
      <w:r w:rsidR="00CD6874" w:rsidRPr="00C22C2D">
        <w:rPr>
          <w:sz w:val="18"/>
          <w:szCs w:val="18"/>
        </w:rPr>
        <w:t xml:space="preserve"> </w:t>
      </w:r>
      <w:r w:rsidR="00F36E00" w:rsidRPr="00C22C2D">
        <w:rPr>
          <w:strike/>
          <w:sz w:val="18"/>
          <w:szCs w:val="18"/>
        </w:rPr>
        <w:t xml:space="preserve">İlgili </w:t>
      </w:r>
      <w:r w:rsidR="00F36E00" w:rsidRPr="00CD6874">
        <w:rPr>
          <w:strike/>
          <w:sz w:val="18"/>
          <w:szCs w:val="18"/>
        </w:rPr>
        <w:t>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w:t>
      </w:r>
      <w:r w:rsidR="00F710AE">
        <w:rPr>
          <w:bCs/>
          <w:color w:val="FF0000"/>
          <w:sz w:val="18"/>
          <w:szCs w:val="18"/>
        </w:rPr>
        <w:t xml:space="preserve"> </w:t>
      </w:r>
      <w:r w:rsidR="00F710AE" w:rsidRPr="00F710AE">
        <w:rPr>
          <w:rFonts w:eastAsia="Calibri"/>
          <w:b/>
          <w:bCs/>
          <w:sz w:val="18"/>
          <w:szCs w:val="18"/>
          <w:lang w:eastAsia="en-US"/>
        </w:rPr>
        <w:t>(Ek:RG-</w:t>
      </w:r>
      <w:r w:rsidR="00013967">
        <w:rPr>
          <w:rFonts w:eastAsia="Calibri"/>
          <w:b/>
          <w:bCs/>
          <w:sz w:val="18"/>
          <w:szCs w:val="18"/>
          <w:lang w:eastAsia="en-US"/>
        </w:rPr>
        <w:t>17</w:t>
      </w:r>
      <w:r w:rsidR="00F710AE" w:rsidRPr="00F710AE">
        <w:rPr>
          <w:rFonts w:eastAsia="Calibri"/>
          <w:b/>
          <w:bCs/>
          <w:sz w:val="18"/>
          <w:szCs w:val="18"/>
          <w:lang w:eastAsia="en-US"/>
        </w:rPr>
        <w:t>/10/2025-3</w:t>
      </w:r>
      <w:r w:rsidR="00013967">
        <w:rPr>
          <w:rFonts w:eastAsia="Calibri"/>
          <w:b/>
          <w:bCs/>
          <w:sz w:val="18"/>
          <w:szCs w:val="18"/>
          <w:lang w:eastAsia="en-US"/>
        </w:rPr>
        <w:t>3050</w:t>
      </w:r>
      <w:r w:rsidR="00F710AE" w:rsidRPr="00F710AE">
        <w:rPr>
          <w:rFonts w:eastAsia="Calibri"/>
          <w:b/>
          <w:bCs/>
          <w:sz w:val="18"/>
          <w:szCs w:val="18"/>
          <w:lang w:eastAsia="en-US"/>
        </w:rPr>
        <w:t>/3 md. Yürürlük:</w:t>
      </w:r>
      <w:r w:rsidR="00013967">
        <w:rPr>
          <w:rFonts w:eastAsia="Calibri"/>
          <w:b/>
          <w:bCs/>
          <w:sz w:val="18"/>
          <w:szCs w:val="18"/>
          <w:lang w:eastAsia="en-US"/>
        </w:rPr>
        <w:t>11</w:t>
      </w:r>
      <w:r w:rsidR="00F710AE" w:rsidRPr="00F710AE">
        <w:rPr>
          <w:b/>
          <w:bCs/>
          <w:sz w:val="18"/>
          <w:szCs w:val="18"/>
        </w:rPr>
        <w:t>/11/2025</w:t>
      </w:r>
      <w:r w:rsidR="00F710AE" w:rsidRPr="00F710AE">
        <w:rPr>
          <w:rFonts w:eastAsia="Calibri"/>
          <w:b/>
          <w:bCs/>
          <w:sz w:val="18"/>
          <w:szCs w:val="18"/>
          <w:lang w:eastAsia="en-US"/>
        </w:rPr>
        <w:t>)</w:t>
      </w:r>
      <w:r w:rsidR="00F710AE" w:rsidRPr="00F710AE">
        <w:rPr>
          <w:sz w:val="18"/>
          <w:szCs w:val="18"/>
        </w:rPr>
        <w:t xml:space="preserve"> </w:t>
      </w:r>
      <w:r w:rsidR="00F710AE" w:rsidRPr="00175EBF">
        <w:rPr>
          <w:sz w:val="18"/>
          <w:szCs w:val="18"/>
        </w:rPr>
        <w:t>veya QR kod çıktısında yer alan bilgiler ile o sefere ilişkin sunulan uçak bileti/faturası üzerinde yer alan bilgilerin birbirini tutması kaydıyla QR kod çıktısının</w:t>
      </w:r>
      <w:r w:rsidR="00F710AE">
        <w:rPr>
          <w:sz w:val="18"/>
          <w:szCs w:val="18"/>
        </w:rPr>
        <w:t xml:space="preserve"> </w:t>
      </w:r>
      <w:r w:rsidR="00DB353D" w:rsidRPr="00DB353D">
        <w:rPr>
          <w:bCs/>
          <w:color w:val="FF0000"/>
          <w:sz w:val="18"/>
          <w:szCs w:val="18"/>
        </w:rPr>
        <w:t>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30"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30"/>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31" w:name="_Toc351975199"/>
      <w:r w:rsidRPr="009914DD">
        <w:rPr>
          <w:rFonts w:ascii="Times New Roman" w:hAnsi="Times New Roman" w:cs="Times New Roman"/>
          <w:color w:val="auto"/>
          <w:sz w:val="18"/>
          <w:szCs w:val="18"/>
        </w:rPr>
        <w:lastRenderedPageBreak/>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31"/>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7455BF">
        <w:rPr>
          <w:b/>
          <w:bCs/>
          <w:sz w:val="18"/>
          <w:szCs w:val="18"/>
        </w:rPr>
        <w:t>(</w:t>
      </w:r>
      <w:r w:rsidR="00DB353D" w:rsidRPr="007455BF">
        <w:rPr>
          <w:b/>
          <w:sz w:val="18"/>
          <w:szCs w:val="18"/>
        </w:rPr>
        <w:t>Mülga</w:t>
      </w:r>
      <w:r w:rsidR="00DB353D" w:rsidRPr="007455BF">
        <w:rPr>
          <w:b/>
          <w:bCs/>
          <w:sz w:val="18"/>
          <w:szCs w:val="18"/>
        </w:rPr>
        <w:t>: RG-</w:t>
      </w:r>
      <w:r w:rsidR="000B207B" w:rsidRPr="007455BF">
        <w:rPr>
          <w:b/>
          <w:bCs/>
          <w:sz w:val="18"/>
          <w:szCs w:val="18"/>
        </w:rPr>
        <w:t>26</w:t>
      </w:r>
      <w:r w:rsidR="00DB353D" w:rsidRPr="007455BF">
        <w:rPr>
          <w:b/>
          <w:bCs/>
          <w:sz w:val="18"/>
          <w:szCs w:val="18"/>
        </w:rPr>
        <w:t>/11/2016- 29</w:t>
      </w:r>
      <w:r w:rsidR="00834236" w:rsidRPr="007455BF">
        <w:rPr>
          <w:b/>
          <w:bCs/>
          <w:sz w:val="18"/>
          <w:szCs w:val="18"/>
        </w:rPr>
        <w:t>90</w:t>
      </w:r>
      <w:r w:rsidR="000B207B" w:rsidRPr="007455BF">
        <w:rPr>
          <w:b/>
          <w:bCs/>
          <w:sz w:val="18"/>
          <w:szCs w:val="18"/>
        </w:rPr>
        <w:t>0</w:t>
      </w:r>
      <w:r w:rsidR="00DB353D" w:rsidRPr="007455BF">
        <w:rPr>
          <w:b/>
          <w:bCs/>
          <w:sz w:val="18"/>
          <w:szCs w:val="18"/>
        </w:rPr>
        <w:t xml:space="preserve">/ 9 md. </w:t>
      </w:r>
      <w:r w:rsidR="00DB353D" w:rsidRPr="007455BF">
        <w:rPr>
          <w:rFonts w:eastAsiaTheme="minorEastAsia"/>
          <w:b/>
          <w:sz w:val="18"/>
          <w:szCs w:val="18"/>
        </w:rPr>
        <w:t xml:space="preserve">Yürürlük: </w:t>
      </w:r>
      <w:r w:rsidR="000B207B" w:rsidRPr="007455BF">
        <w:rPr>
          <w:rFonts w:eastAsiaTheme="minorEastAsia"/>
          <w:b/>
          <w:sz w:val="18"/>
          <w:szCs w:val="18"/>
        </w:rPr>
        <w:t>07</w:t>
      </w:r>
      <w:r w:rsidR="00DB353D" w:rsidRPr="007455BF">
        <w:rPr>
          <w:rFonts w:eastAsiaTheme="minorEastAsia"/>
          <w:b/>
          <w:sz w:val="18"/>
          <w:szCs w:val="18"/>
        </w:rPr>
        <w:t>/12/2016)</w:t>
      </w:r>
      <w:r w:rsidRPr="007455BF">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32"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32"/>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33"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33"/>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34"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34"/>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35" w:name="_Toc351975203"/>
      <w:r w:rsidRPr="00E8248B">
        <w:rPr>
          <w:rFonts w:ascii="Times New Roman" w:hAnsi="Times New Roman" w:cs="Times New Roman"/>
          <w:color w:val="auto"/>
          <w:sz w:val="18"/>
          <w:szCs w:val="18"/>
        </w:rPr>
        <w:lastRenderedPageBreak/>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35"/>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36" w:name="_IV.2.1.A-_Mutat_taşıt"/>
      <w:bookmarkStart w:id="537" w:name="_Toc351975204"/>
      <w:bookmarkStart w:id="538" w:name="_Toc245228843"/>
      <w:bookmarkStart w:id="539" w:name="_Toc251702617"/>
      <w:bookmarkStart w:id="540" w:name="_Ref252696550"/>
      <w:bookmarkStart w:id="541" w:name="_Toc252741273"/>
      <w:bookmarkStart w:id="542" w:name="_Toc252742728"/>
      <w:bookmarkEnd w:id="529"/>
      <w:bookmarkEnd w:id="536"/>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37"/>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43" w:name="_Toc351975205"/>
      <w:bookmarkStart w:id="544" w:name="_Toc350182960"/>
      <w:bookmarkStart w:id="545" w:name="_Toc351975207"/>
      <w:bookmarkEnd w:id="521"/>
      <w:bookmarkEnd w:id="522"/>
      <w:bookmarkEnd w:id="523"/>
      <w:bookmarkEnd w:id="538"/>
      <w:bookmarkEnd w:id="539"/>
      <w:bookmarkEnd w:id="540"/>
      <w:bookmarkEnd w:id="541"/>
      <w:bookmarkEnd w:id="542"/>
      <w:r w:rsidRPr="005A1718">
        <w:rPr>
          <w:rFonts w:ascii="Times New Roman" w:hAnsi="Times New Roman" w:cs="Times New Roman"/>
          <w:color w:val="auto"/>
          <w:sz w:val="18"/>
          <w:szCs w:val="18"/>
        </w:rPr>
        <w:t>2.6.9 - Yol ve gündelik gideri ortak hükümleri</w:t>
      </w:r>
      <w:bookmarkEnd w:id="543"/>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46" w:name="_Toc251702618"/>
      <w:bookmarkStart w:id="547" w:name="_Toc252741274"/>
      <w:bookmarkStart w:id="548"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46"/>
      <w:bookmarkEnd w:id="547"/>
      <w:bookmarkEnd w:id="548"/>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49" w:name="_Toc350182959"/>
      <w:bookmarkStart w:id="550"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49"/>
      <w:bookmarkEnd w:id="550"/>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44"/>
      <w:bookmarkEnd w:id="545"/>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51" w:name="_Toc350182961"/>
      <w:bookmarkStart w:id="552" w:name="_Toc351975208"/>
      <w:r w:rsidRPr="00871FE6">
        <w:rPr>
          <w:strike/>
          <w:sz w:val="18"/>
          <w:szCs w:val="18"/>
        </w:rPr>
        <w:t>3.1 - Tıbbi malzeme temin esasları</w:t>
      </w:r>
      <w:bookmarkEnd w:id="551"/>
      <w:bookmarkEnd w:id="552"/>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3" w:name="_Toc350182962"/>
      <w:bookmarkStart w:id="554" w:name="_Toc351975209"/>
      <w:r w:rsidRPr="00871FE6">
        <w:rPr>
          <w:rFonts w:ascii="Times New Roman" w:hAnsi="Times New Roman" w:cs="Times New Roman"/>
          <w:strike/>
          <w:color w:val="auto"/>
          <w:sz w:val="18"/>
          <w:szCs w:val="18"/>
        </w:rPr>
        <w:t>3.1.1 -Tanım ve genel hükümler</w:t>
      </w:r>
      <w:bookmarkEnd w:id="553"/>
      <w:bookmarkEnd w:id="554"/>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w:t>
      </w:r>
      <w:r w:rsidRPr="00871FE6">
        <w:rPr>
          <w:bCs/>
          <w:strike/>
          <w:color w:val="FF0000"/>
          <w:sz w:val="18"/>
          <w:szCs w:val="18"/>
        </w:rPr>
        <w:lastRenderedPageBreak/>
        <w:t xml:space="preserve">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Pr="00D84323">
        <w:rPr>
          <w:strike/>
          <w:sz w:val="18"/>
          <w:szCs w:val="18"/>
        </w:rPr>
        <w:t>)</w:t>
      </w:r>
      <w:r w:rsidR="00063380" w:rsidRPr="00D84323">
        <w:rPr>
          <w:strike/>
        </w:rPr>
        <w:t xml:space="preserve"> </w:t>
      </w:r>
      <w:r w:rsidR="001C6255" w:rsidRPr="00D84323">
        <w:rPr>
          <w:rFonts w:eastAsia="Calibri"/>
          <w:b/>
          <w:strike/>
          <w:sz w:val="18"/>
          <w:szCs w:val="18"/>
          <w:lang w:eastAsia="en-US"/>
        </w:rPr>
        <w:t>(Mülga:</w:t>
      </w:r>
      <w:r w:rsidR="00454B49" w:rsidRPr="00D84323">
        <w:rPr>
          <w:rFonts w:eastAsia="Calibri"/>
          <w:b/>
          <w:strike/>
          <w:sz w:val="18"/>
          <w:szCs w:val="18"/>
          <w:lang w:eastAsia="en-US"/>
        </w:rPr>
        <w:t xml:space="preserve"> RG</w:t>
      </w:r>
      <w:r w:rsidR="001C6255" w:rsidRPr="00D84323">
        <w:rPr>
          <w:rFonts w:eastAsia="Calibri"/>
          <w:b/>
          <w:strike/>
          <w:sz w:val="18"/>
          <w:szCs w:val="18"/>
          <w:lang w:eastAsia="en-US"/>
        </w:rPr>
        <w:t>-</w:t>
      </w:r>
      <w:r w:rsidR="00454B49" w:rsidRPr="00D84323">
        <w:rPr>
          <w:rFonts w:eastAsia="Calibri"/>
          <w:b/>
          <w:strike/>
          <w:sz w:val="18"/>
          <w:szCs w:val="18"/>
          <w:lang w:eastAsia="en-US"/>
        </w:rPr>
        <w:t xml:space="preserve"> </w:t>
      </w:r>
      <w:r w:rsidR="001C6255" w:rsidRPr="00D84323">
        <w:rPr>
          <w:rFonts w:eastAsia="Calibri"/>
          <w:b/>
          <w:strike/>
          <w:sz w:val="18"/>
          <w:szCs w:val="18"/>
          <w:lang w:eastAsia="en-US"/>
        </w:rPr>
        <w:t>18/01/2016-</w:t>
      </w:r>
      <w:r w:rsidR="00454B49" w:rsidRPr="00D84323">
        <w:rPr>
          <w:rFonts w:eastAsia="Calibri"/>
          <w:b/>
          <w:strike/>
          <w:sz w:val="18"/>
          <w:szCs w:val="18"/>
          <w:lang w:eastAsia="en-US"/>
        </w:rPr>
        <w:t xml:space="preserve"> </w:t>
      </w:r>
      <w:r w:rsidR="001C6255" w:rsidRPr="00D84323">
        <w:rPr>
          <w:rFonts w:eastAsia="Calibri"/>
          <w:b/>
          <w:strike/>
          <w:sz w:val="18"/>
          <w:szCs w:val="18"/>
          <w:lang w:eastAsia="en-US"/>
        </w:rPr>
        <w:t>29597/ 5 md. Yürürlük:</w:t>
      </w:r>
      <w:r w:rsidR="00454B49" w:rsidRPr="00D84323">
        <w:rPr>
          <w:rFonts w:eastAsia="Calibri"/>
          <w:b/>
          <w:strike/>
          <w:sz w:val="18"/>
          <w:szCs w:val="18"/>
          <w:lang w:eastAsia="en-US"/>
        </w:rPr>
        <w:t xml:space="preserve"> </w:t>
      </w:r>
      <w:r w:rsidR="001C6255" w:rsidRPr="00D84323">
        <w:rPr>
          <w:rFonts w:eastAsia="Calibri"/>
          <w:b/>
          <w:strike/>
          <w:sz w:val="18"/>
          <w:szCs w:val="18"/>
          <w:lang w:eastAsia="en-US"/>
        </w:rPr>
        <w:t xml:space="preserve">01/02/2016) </w:t>
      </w:r>
      <w:r w:rsidR="00807E59" w:rsidRPr="00D84323">
        <w:rPr>
          <w:b/>
          <w:strike/>
          <w:sz w:val="18"/>
          <w:szCs w:val="18"/>
        </w:rPr>
        <w:t>(</w:t>
      </w:r>
      <w:r w:rsidR="00600702" w:rsidRPr="00D84323">
        <w:rPr>
          <w:rFonts w:eastAsiaTheme="minorEastAsia" w:cstheme="minorBidi"/>
          <w:b/>
          <w:strike/>
          <w:sz w:val="18"/>
          <w:szCs w:val="18"/>
        </w:rPr>
        <w:t>Değişik</w:t>
      </w:r>
      <w:r w:rsidR="00600702" w:rsidRPr="00871FE6">
        <w:rPr>
          <w:rFonts w:eastAsiaTheme="minorEastAsia" w:cstheme="minorBidi"/>
          <w:b/>
          <w:strike/>
          <w:color w:val="000000" w:themeColor="text1"/>
          <w:sz w:val="18"/>
          <w:szCs w:val="18"/>
        </w:rPr>
        <w:t>:RG-04/05/2013-28637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 xml:space="preserve">(5)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w:t>
      </w:r>
      <w:r w:rsidRPr="00ED55DF">
        <w:rPr>
          <w:strike/>
          <w:sz w:val="18"/>
          <w:szCs w:val="18"/>
        </w:rPr>
        <w:t>Bilgileri Ekranı”na eksiksiz ve düzenli olarak girmek zorundadır</w:t>
      </w:r>
      <w:r w:rsidR="00654EBE" w:rsidRPr="00ED55DF">
        <w:rPr>
          <w:strike/>
          <w:sz w:val="18"/>
          <w:szCs w:val="18"/>
        </w:rPr>
        <w:t xml:space="preserve">. </w:t>
      </w:r>
      <w:r w:rsidR="00654EBE" w:rsidRPr="00ED55DF">
        <w:rPr>
          <w:b/>
          <w:strike/>
          <w:sz w:val="18"/>
          <w:szCs w:val="18"/>
        </w:rPr>
        <w:t>(Mülga:RG-</w:t>
      </w:r>
      <w:r w:rsidR="00174E06" w:rsidRPr="00ED55DF">
        <w:rPr>
          <w:b/>
          <w:strike/>
          <w:sz w:val="18"/>
          <w:szCs w:val="18"/>
        </w:rPr>
        <w:t>08/06/2017-30090</w:t>
      </w:r>
      <w:r w:rsidR="00654EBE" w:rsidRPr="00ED55DF">
        <w:rPr>
          <w:b/>
          <w:strike/>
          <w:sz w:val="18"/>
          <w:szCs w:val="18"/>
        </w:rPr>
        <w:t xml:space="preserve">/5 md.Yürürlük: </w:t>
      </w:r>
      <w:r w:rsidR="00CE34E8" w:rsidRPr="00ED55DF">
        <w:rPr>
          <w:b/>
          <w:strike/>
          <w:sz w:val="18"/>
          <w:szCs w:val="18"/>
        </w:rPr>
        <w:t>08/06/2017</w:t>
      </w:r>
      <w:r w:rsidR="00654EBE" w:rsidRPr="00ED55DF">
        <w:rPr>
          <w:b/>
          <w:strike/>
          <w:sz w:val="18"/>
          <w:szCs w:val="18"/>
        </w:rPr>
        <w:t>)</w:t>
      </w:r>
      <w:r w:rsidR="00654EBE" w:rsidRPr="00ED55DF">
        <w:rPr>
          <w:strike/>
          <w:sz w:val="18"/>
          <w:szCs w:val="18"/>
        </w:rPr>
        <w:t xml:space="preserve"> </w:t>
      </w:r>
      <w:r w:rsidRPr="00ED55DF">
        <w:rPr>
          <w:strike/>
          <w:sz w:val="18"/>
          <w:szCs w:val="18"/>
        </w:rPr>
        <w:t>“İhale/</w:t>
      </w:r>
      <w:r w:rsidRPr="00871FE6">
        <w:rPr>
          <w:strike/>
          <w:sz w:val="18"/>
          <w:szCs w:val="18"/>
        </w:rPr>
        <w:t>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732" w:rsidRDefault="004D42C6" w:rsidP="008B67A2">
      <w:pPr>
        <w:pStyle w:val="Default"/>
        <w:spacing w:line="240" w:lineRule="auto"/>
        <w:ind w:firstLine="709"/>
        <w:outlineLvl w:val="4"/>
        <w:rPr>
          <w:b/>
          <w:strike/>
          <w:color w:val="auto"/>
          <w:sz w:val="18"/>
          <w:szCs w:val="18"/>
        </w:rPr>
      </w:pPr>
      <w:r w:rsidRPr="00871732">
        <w:rPr>
          <w:b/>
          <w:strike/>
          <w:color w:val="auto"/>
          <w:sz w:val="18"/>
          <w:szCs w:val="18"/>
        </w:rPr>
        <w:t xml:space="preserve">(Mülga:RG- </w:t>
      </w:r>
      <w:r w:rsidR="00AD7C71" w:rsidRPr="00871732">
        <w:rPr>
          <w:b/>
          <w:strike/>
          <w:color w:val="auto"/>
          <w:sz w:val="18"/>
          <w:szCs w:val="18"/>
        </w:rPr>
        <w:t>28/12/2018-</w:t>
      </w:r>
      <w:r w:rsidR="00096638" w:rsidRPr="00871732">
        <w:rPr>
          <w:b/>
          <w:strike/>
          <w:color w:val="auto"/>
          <w:sz w:val="18"/>
          <w:szCs w:val="18"/>
        </w:rPr>
        <w:t>30639</w:t>
      </w:r>
      <w:r w:rsidRPr="00871732">
        <w:rPr>
          <w:b/>
          <w:strike/>
          <w:color w:val="auto"/>
          <w:sz w:val="18"/>
          <w:szCs w:val="18"/>
        </w:rPr>
        <w:t xml:space="preserve">/ 7 md. Yürürlük: </w:t>
      </w:r>
      <w:r w:rsidR="00096638" w:rsidRPr="00871732">
        <w:rPr>
          <w:b/>
          <w:strike/>
          <w:color w:val="auto"/>
          <w:sz w:val="18"/>
          <w:szCs w:val="18"/>
        </w:rPr>
        <w:t>15/01/2019</w:t>
      </w:r>
      <w:r w:rsidRPr="00871732">
        <w:rPr>
          <w:b/>
          <w:strike/>
          <w:color w:val="auto"/>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w:t>
      </w:r>
      <w:r w:rsidRPr="00871FE6">
        <w:rPr>
          <w:strike/>
          <w:sz w:val="18"/>
          <w:szCs w:val="18"/>
        </w:rPr>
        <w:lastRenderedPageBreak/>
        <w:t xml:space="preserve">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5" w:name="_Toc350182963"/>
      <w:bookmarkStart w:id="556" w:name="_Toc351975210"/>
      <w:r w:rsidRPr="00871FE6">
        <w:rPr>
          <w:rFonts w:ascii="Times New Roman" w:hAnsi="Times New Roman" w:cs="Times New Roman"/>
          <w:strike/>
          <w:color w:val="auto"/>
          <w:sz w:val="18"/>
          <w:szCs w:val="18"/>
        </w:rPr>
        <w:t>3.1.2 - Ayakta tedavilerde kullanılan tıbbi malzemeler</w:t>
      </w:r>
      <w:bookmarkEnd w:id="555"/>
      <w:bookmarkEnd w:id="556"/>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lastRenderedPageBreak/>
        <w:t>için tıbbi uygunluk aranması zorunlu olmayıp, ihtiyaç duyulması halinde tıbbi uygunluk aranabilecektir.</w:t>
      </w:r>
    </w:p>
    <w:p w:rsidR="00521356" w:rsidRPr="0096007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w:t>
      </w:r>
      <w:r w:rsidRPr="00960076">
        <w:rPr>
          <w:strike/>
          <w:sz w:val="18"/>
          <w:szCs w:val="18"/>
        </w:rPr>
        <w:t xml:space="preserve">edilmesi </w:t>
      </w:r>
      <w:r w:rsidR="004D42C6" w:rsidRPr="00960076">
        <w:rPr>
          <w:b/>
          <w:strike/>
          <w:sz w:val="18"/>
          <w:szCs w:val="18"/>
        </w:rPr>
        <w:t>(Mülga:RG</w:t>
      </w:r>
      <w:r w:rsidR="00764FA7" w:rsidRPr="00960076">
        <w:rPr>
          <w:b/>
          <w:strike/>
          <w:sz w:val="18"/>
          <w:szCs w:val="18"/>
        </w:rPr>
        <w:t xml:space="preserve">- </w:t>
      </w:r>
      <w:r w:rsidR="00BC42AB" w:rsidRPr="00960076">
        <w:rPr>
          <w:b/>
          <w:strike/>
          <w:sz w:val="18"/>
          <w:szCs w:val="18"/>
        </w:rPr>
        <w:t>28/12/2018-</w:t>
      </w:r>
      <w:r w:rsidR="00764FA7" w:rsidRPr="00960076">
        <w:rPr>
          <w:b/>
          <w:strike/>
          <w:sz w:val="18"/>
          <w:szCs w:val="18"/>
        </w:rPr>
        <w:t>30639</w:t>
      </w:r>
      <w:r w:rsidR="004D42C6" w:rsidRPr="00960076">
        <w:rPr>
          <w:b/>
          <w:strike/>
          <w:sz w:val="18"/>
          <w:szCs w:val="18"/>
        </w:rPr>
        <w:t>/</w:t>
      </w:r>
      <w:r w:rsidR="00D52DC4" w:rsidRPr="00960076">
        <w:rPr>
          <w:b/>
          <w:strike/>
          <w:sz w:val="18"/>
          <w:szCs w:val="18"/>
        </w:rPr>
        <w:t xml:space="preserve"> </w:t>
      </w:r>
      <w:r w:rsidR="004D42C6" w:rsidRPr="00960076">
        <w:rPr>
          <w:b/>
          <w:strike/>
          <w:sz w:val="18"/>
          <w:szCs w:val="18"/>
        </w:rPr>
        <w:t>8</w:t>
      </w:r>
      <w:r w:rsidR="00D52DC4" w:rsidRPr="00960076">
        <w:rPr>
          <w:b/>
          <w:strike/>
          <w:sz w:val="18"/>
          <w:szCs w:val="18"/>
        </w:rPr>
        <w:t>-b</w:t>
      </w:r>
      <w:r w:rsidR="004D42C6" w:rsidRPr="00960076">
        <w:rPr>
          <w:b/>
          <w:strike/>
          <w:sz w:val="18"/>
          <w:szCs w:val="18"/>
        </w:rPr>
        <w:t xml:space="preserve"> md. Yürürlük: 1</w:t>
      </w:r>
      <w:r w:rsidR="00764FA7" w:rsidRPr="00960076">
        <w:rPr>
          <w:b/>
          <w:strike/>
          <w:sz w:val="18"/>
          <w:szCs w:val="18"/>
        </w:rPr>
        <w:t>5/</w:t>
      </w:r>
      <w:r w:rsidR="004D42C6" w:rsidRPr="00960076">
        <w:rPr>
          <w:b/>
          <w:strike/>
          <w:sz w:val="18"/>
          <w:szCs w:val="18"/>
        </w:rPr>
        <w:t>0</w:t>
      </w:r>
      <w:r w:rsidR="00764FA7" w:rsidRPr="00960076">
        <w:rPr>
          <w:b/>
          <w:strike/>
          <w:sz w:val="18"/>
          <w:szCs w:val="18"/>
        </w:rPr>
        <w:t>1/2019</w:t>
      </w:r>
      <w:r w:rsidR="004D42C6" w:rsidRPr="00960076">
        <w:rPr>
          <w:b/>
          <w:strike/>
          <w:sz w:val="18"/>
          <w:szCs w:val="18"/>
        </w:rPr>
        <w:t>)</w:t>
      </w:r>
      <w:r w:rsidR="004D42C6" w:rsidRPr="00960076">
        <w:rPr>
          <w:strike/>
          <w:sz w:val="18"/>
          <w:szCs w:val="18"/>
        </w:rPr>
        <w:t xml:space="preserve"> </w:t>
      </w:r>
      <w:r w:rsidRPr="00960076">
        <w:rPr>
          <w:strike/>
          <w:sz w:val="18"/>
          <w:szCs w:val="18"/>
        </w:rPr>
        <w:t xml:space="preserve">ve hastalar tarafından fatura karşılığı temin edilmesi durumunda, SUT’ta belirtilen kullanım adetleri doğrultusunda bedelleri Kurumca karşılanır. </w:t>
      </w:r>
    </w:p>
    <w:p w:rsidR="00521356" w:rsidRPr="00960076" w:rsidRDefault="00521356" w:rsidP="00521356">
      <w:pPr>
        <w:ind w:firstLine="709"/>
        <w:jc w:val="both"/>
        <w:outlineLvl w:val="4"/>
        <w:rPr>
          <w:strike/>
          <w:sz w:val="18"/>
          <w:szCs w:val="18"/>
        </w:rPr>
      </w:pPr>
      <w:r w:rsidRPr="0096007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960076">
        <w:rPr>
          <w:strike/>
          <w:sz w:val="18"/>
          <w:szCs w:val="18"/>
        </w:rPr>
        <w:t>(8)</w:t>
      </w:r>
      <w:r w:rsidR="00D52DC4" w:rsidRPr="00960076">
        <w:rPr>
          <w:strike/>
          <w:sz w:val="18"/>
          <w:szCs w:val="18"/>
        </w:rPr>
        <w:t xml:space="preserve"> </w:t>
      </w:r>
      <w:r w:rsidR="00D52DC4" w:rsidRPr="00960076">
        <w:rPr>
          <w:b/>
          <w:strike/>
          <w:sz w:val="18"/>
          <w:szCs w:val="18"/>
        </w:rPr>
        <w:t xml:space="preserve">(Mülga:RG- </w:t>
      </w:r>
      <w:r w:rsidR="00BC42AB" w:rsidRPr="00960076">
        <w:rPr>
          <w:b/>
          <w:strike/>
          <w:sz w:val="18"/>
          <w:szCs w:val="18"/>
        </w:rPr>
        <w:t>28/12/2018-</w:t>
      </w:r>
      <w:r w:rsidR="00764FA7" w:rsidRPr="00960076">
        <w:rPr>
          <w:b/>
          <w:strike/>
          <w:sz w:val="18"/>
          <w:szCs w:val="18"/>
        </w:rPr>
        <w:t>30639</w:t>
      </w:r>
      <w:r w:rsidR="00D52DC4" w:rsidRPr="00960076">
        <w:rPr>
          <w:b/>
          <w:strike/>
          <w:sz w:val="18"/>
          <w:szCs w:val="18"/>
        </w:rPr>
        <w:t xml:space="preserve">/ 8-b md. Yürürlük: </w:t>
      </w:r>
      <w:r w:rsidR="00764FA7" w:rsidRPr="00960076">
        <w:rPr>
          <w:b/>
          <w:strike/>
          <w:sz w:val="18"/>
          <w:szCs w:val="18"/>
        </w:rPr>
        <w:t>15/01/2019</w:t>
      </w:r>
      <w:r w:rsidR="00D52DC4" w:rsidRPr="00960076">
        <w:rPr>
          <w:b/>
          <w:strike/>
          <w:sz w:val="18"/>
          <w:szCs w:val="18"/>
        </w:rPr>
        <w:t>)</w:t>
      </w:r>
      <w:r w:rsidRPr="00960076">
        <w:rPr>
          <w:strike/>
          <w:sz w:val="18"/>
          <w:szCs w:val="18"/>
        </w:rPr>
        <w:t xml:space="preserve"> Tıbbi </w:t>
      </w:r>
      <w:r w:rsidRPr="00871FE6">
        <w:rPr>
          <w:strike/>
          <w:sz w:val="18"/>
          <w:szCs w:val="18"/>
        </w:rPr>
        <w:t xml:space="preserve">malzemenin reçete tarihi ile fatura tarihi arasında en fazla 10 işgünü olmalıdır. Ancak kişiye özel ısmarlama olarak üretilen veya Kurumca iade alınan tıbbi malzemelerde bu süre aranmaz. </w:t>
      </w:r>
    </w:p>
    <w:p w:rsidR="00521356" w:rsidRPr="00E650C7" w:rsidRDefault="00521356" w:rsidP="00D52DC4">
      <w:pPr>
        <w:ind w:firstLine="709"/>
        <w:jc w:val="both"/>
        <w:outlineLvl w:val="4"/>
        <w:rPr>
          <w:strike/>
          <w:sz w:val="18"/>
          <w:szCs w:val="18"/>
        </w:rPr>
      </w:pPr>
      <w:r w:rsidRPr="00871FE6">
        <w:rPr>
          <w:strike/>
          <w:sz w:val="18"/>
          <w:szCs w:val="18"/>
        </w:rPr>
        <w:t>(9</w:t>
      </w:r>
      <w:r w:rsidRPr="00E650C7">
        <w:rPr>
          <w:strike/>
          <w:sz w:val="18"/>
          <w:szCs w:val="18"/>
        </w:rPr>
        <w:t>)</w:t>
      </w:r>
      <w:r w:rsidR="00D52DC4" w:rsidRPr="00E650C7">
        <w:rPr>
          <w:strike/>
          <w:sz w:val="18"/>
          <w:szCs w:val="18"/>
        </w:rPr>
        <w:t xml:space="preserve"> </w:t>
      </w:r>
      <w:r w:rsidR="00D52DC4" w:rsidRPr="00E650C7">
        <w:rPr>
          <w:b/>
          <w:strike/>
          <w:sz w:val="18"/>
          <w:szCs w:val="18"/>
        </w:rPr>
        <w:t xml:space="preserve">(Mülga:RG- </w:t>
      </w:r>
      <w:r w:rsidR="00BC42AB" w:rsidRPr="00E650C7">
        <w:rPr>
          <w:b/>
          <w:strike/>
          <w:sz w:val="18"/>
          <w:szCs w:val="18"/>
        </w:rPr>
        <w:t>28/12/2018-</w:t>
      </w:r>
      <w:r w:rsidR="00764FA7" w:rsidRPr="00E650C7">
        <w:rPr>
          <w:b/>
          <w:strike/>
          <w:sz w:val="18"/>
          <w:szCs w:val="18"/>
        </w:rPr>
        <w:t>30639</w:t>
      </w:r>
      <w:r w:rsidR="00D52DC4" w:rsidRPr="00E650C7">
        <w:rPr>
          <w:b/>
          <w:strike/>
          <w:sz w:val="18"/>
          <w:szCs w:val="18"/>
        </w:rPr>
        <w:t xml:space="preserve">/ 8-b md. Yürürlük: </w:t>
      </w:r>
      <w:r w:rsidR="00764FA7" w:rsidRPr="00E650C7">
        <w:rPr>
          <w:b/>
          <w:strike/>
          <w:sz w:val="18"/>
          <w:szCs w:val="18"/>
        </w:rPr>
        <w:t>15/01/2019</w:t>
      </w:r>
      <w:r w:rsidR="00D52DC4" w:rsidRPr="00E650C7">
        <w:rPr>
          <w:b/>
          <w:strike/>
          <w:sz w:val="18"/>
          <w:szCs w:val="18"/>
        </w:rPr>
        <w:t>)</w:t>
      </w:r>
      <w:r w:rsidR="00D52DC4" w:rsidRPr="00E650C7">
        <w:rPr>
          <w:strike/>
          <w:sz w:val="18"/>
          <w:szCs w:val="18"/>
        </w:rPr>
        <w:t xml:space="preserve"> </w:t>
      </w:r>
      <w:r w:rsidRPr="00E650C7">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E650C7">
        <w:rPr>
          <w:strike/>
          <w:kern w:val="24"/>
          <w:sz w:val="18"/>
          <w:szCs w:val="18"/>
        </w:rPr>
        <w:t xml:space="preserve">(10) </w:t>
      </w:r>
      <w:r w:rsidR="00D52DC4" w:rsidRPr="00E650C7">
        <w:rPr>
          <w:b/>
          <w:strike/>
          <w:sz w:val="18"/>
          <w:szCs w:val="18"/>
        </w:rPr>
        <w:t xml:space="preserve">(Mülga:RG- </w:t>
      </w:r>
      <w:r w:rsidR="00BC42AB" w:rsidRPr="00E650C7">
        <w:rPr>
          <w:b/>
          <w:strike/>
          <w:sz w:val="18"/>
          <w:szCs w:val="18"/>
        </w:rPr>
        <w:t>28/12/2018-</w:t>
      </w:r>
      <w:r w:rsidR="00764FA7" w:rsidRPr="00E650C7">
        <w:rPr>
          <w:b/>
          <w:strike/>
          <w:sz w:val="18"/>
          <w:szCs w:val="18"/>
        </w:rPr>
        <w:t>30639/ 8-b md. Yürürlük: 15/01/2019</w:t>
      </w:r>
      <w:r w:rsidR="00D52DC4" w:rsidRPr="00E650C7">
        <w:rPr>
          <w:b/>
          <w:strike/>
          <w:sz w:val="18"/>
          <w:szCs w:val="18"/>
        </w:rPr>
        <w:t>)</w:t>
      </w:r>
      <w:r w:rsidR="00D52DC4" w:rsidRPr="00E650C7">
        <w:rPr>
          <w:strike/>
          <w:sz w:val="18"/>
          <w:szCs w:val="18"/>
        </w:rPr>
        <w:t xml:space="preserve"> </w:t>
      </w:r>
      <w:r w:rsidRPr="00E650C7">
        <w:rPr>
          <w:strike/>
          <w:kern w:val="24"/>
          <w:sz w:val="18"/>
          <w:szCs w:val="18"/>
        </w:rPr>
        <w:t xml:space="preserve">SUT’ </w:t>
      </w:r>
      <w:r w:rsidRPr="00871FE6">
        <w:rPr>
          <w:strike/>
          <w:kern w:val="24"/>
          <w:sz w:val="18"/>
          <w:szCs w:val="18"/>
        </w:rPr>
        <w:t>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 xml:space="preserve">SUT eki EK-3/C-2 Listesinde yer alan protez/ortezlerin bakım ve onarımının mümkün olmadığı durumlarda protez/ortezin süresinden önce yenilenme talepleri, protez/ortezi oluşturan ara ürünlerin hangilerinin bakım ve onarımının </w:t>
      </w:r>
      <w:r w:rsidR="00C60F42" w:rsidRPr="00871FE6">
        <w:rPr>
          <w:strike/>
          <w:color w:val="FF0000"/>
          <w:kern w:val="24"/>
          <w:sz w:val="18"/>
          <w:szCs w:val="18"/>
        </w:rPr>
        <w:lastRenderedPageBreak/>
        <w:t>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BA6609">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BA6609">
      <w:pPr>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BA6609">
      <w:pPr>
        <w:ind w:firstLine="709"/>
        <w:jc w:val="both"/>
        <w:outlineLvl w:val="4"/>
        <w:rPr>
          <w:strike/>
          <w:sz w:val="18"/>
          <w:szCs w:val="18"/>
        </w:rPr>
      </w:pPr>
      <w:r w:rsidRPr="00871FE6">
        <w:rPr>
          <w:strike/>
          <w:sz w:val="18"/>
          <w:szCs w:val="18"/>
        </w:rPr>
        <w:t>a) SUT eki listelerde yer alan tıbbi malzemeleri temin etmeleri halinde fatura bedelleri SUT ve eki listelerde belirtilen fiyatları aşmamak üzere Kurumca karşılanır.</w:t>
      </w:r>
    </w:p>
    <w:p w:rsidR="00521356" w:rsidRPr="00871FE6" w:rsidRDefault="00521356" w:rsidP="00BA6609">
      <w:pPr>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BA6609">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BA6609">
      <w:pPr>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BA6609">
      <w:pPr>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BA6609">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A6609">
      <w:pPr>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A6609">
      <w:pPr>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BA6609">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BA6609">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BA6609">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lastRenderedPageBreak/>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lastRenderedPageBreak/>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7" w:name="_Toc350182964"/>
      <w:bookmarkStart w:id="558" w:name="_Toc351975211"/>
      <w:r w:rsidRPr="00871FE6">
        <w:rPr>
          <w:rFonts w:ascii="Times New Roman" w:hAnsi="Times New Roman" w:cs="Times New Roman"/>
          <w:strike/>
          <w:color w:val="auto"/>
          <w:sz w:val="18"/>
          <w:szCs w:val="18"/>
        </w:rPr>
        <w:t>3.1.3 - Yatarak tedavilerde kullanılan tıbbi malzemeler</w:t>
      </w:r>
      <w:bookmarkEnd w:id="557"/>
      <w:bookmarkEnd w:id="558"/>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lastRenderedPageBreak/>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9" w:name="_Ref252696703"/>
      <w:bookmarkStart w:id="560" w:name="_Toc251702635"/>
      <w:bookmarkStart w:id="561" w:name="_Toc350182965"/>
      <w:bookmarkStart w:id="562" w:name="_Toc351975212"/>
      <w:r w:rsidRPr="00871FE6">
        <w:rPr>
          <w:rFonts w:ascii="Times New Roman" w:hAnsi="Times New Roman" w:cs="Times New Roman"/>
          <w:strike/>
          <w:color w:val="auto"/>
          <w:sz w:val="18"/>
          <w:szCs w:val="18"/>
        </w:rPr>
        <w:t>3.1.4 - Tanıya dayalı işleme dahil olmayan tıbbi malzeme</w:t>
      </w:r>
      <w:bookmarkEnd w:id="559"/>
      <w:bookmarkEnd w:id="560"/>
      <w:r w:rsidRPr="00871FE6">
        <w:rPr>
          <w:rFonts w:ascii="Times New Roman" w:hAnsi="Times New Roman" w:cs="Times New Roman"/>
          <w:strike/>
          <w:color w:val="auto"/>
          <w:sz w:val="18"/>
          <w:szCs w:val="18"/>
        </w:rPr>
        <w:t>ler</w:t>
      </w:r>
      <w:bookmarkEnd w:id="561"/>
      <w:bookmarkEnd w:id="562"/>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lastRenderedPageBreak/>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63" w:name="_Toc350182966"/>
      <w:bookmarkStart w:id="564" w:name="_Toc351975213"/>
      <w:r w:rsidRPr="00871FE6">
        <w:rPr>
          <w:strike/>
          <w:sz w:val="18"/>
          <w:szCs w:val="18"/>
        </w:rPr>
        <w:t>3.2 - Tıbbi malzeme ödeme esasları</w:t>
      </w:r>
      <w:bookmarkEnd w:id="563"/>
      <w:bookmarkEnd w:id="564"/>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5" w:name="_Toc350182967"/>
      <w:bookmarkStart w:id="566" w:name="_Toc351975214"/>
      <w:r w:rsidRPr="00871FE6">
        <w:rPr>
          <w:rFonts w:ascii="Times New Roman" w:hAnsi="Times New Roman" w:cs="Times New Roman"/>
          <w:strike/>
          <w:color w:val="auto"/>
          <w:sz w:val="18"/>
          <w:szCs w:val="18"/>
        </w:rPr>
        <w:t>3.2.1 - Yatarak tedavilerde tıbbi malzeme bedellerinin ödenmesi</w:t>
      </w:r>
      <w:bookmarkEnd w:id="565"/>
      <w:bookmarkEnd w:id="566"/>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w:t>
      </w:r>
      <w:r w:rsidR="004B3621" w:rsidRPr="00871FE6">
        <w:rPr>
          <w:rFonts w:eastAsia="ヒラギノ明朝 Pro W3"/>
          <w:strike/>
          <w:color w:val="FF0000"/>
          <w:sz w:val="18"/>
          <w:szCs w:val="18"/>
        </w:rPr>
        <w:lastRenderedPageBreak/>
        <w:t>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7" w:name="_Toc350182968"/>
      <w:bookmarkStart w:id="568" w:name="_Toc351975215"/>
      <w:r w:rsidRPr="00871FE6">
        <w:rPr>
          <w:rFonts w:ascii="Times New Roman" w:hAnsi="Times New Roman" w:cs="Times New Roman"/>
          <w:strike/>
          <w:color w:val="auto"/>
          <w:sz w:val="18"/>
          <w:szCs w:val="18"/>
        </w:rPr>
        <w:lastRenderedPageBreak/>
        <w:t>3.2.2 - Ayakta tedavilerde tıbbi malzeme bedellerinin ödenmesi</w:t>
      </w:r>
      <w:bookmarkEnd w:id="567"/>
      <w:bookmarkEnd w:id="568"/>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9" w:name="_Toc350182969"/>
      <w:bookmarkStart w:id="570"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69"/>
      <w:bookmarkEnd w:id="570"/>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71" w:name="_Toc350182970"/>
      <w:bookmarkStart w:id="572" w:name="_Toc351975217"/>
      <w:r w:rsidRPr="00871FE6">
        <w:rPr>
          <w:strike/>
          <w:sz w:val="18"/>
          <w:szCs w:val="18"/>
        </w:rPr>
        <w:t>3.3 - Bazı tıbbi malzemelerin temin edilme esasları</w:t>
      </w:r>
      <w:bookmarkEnd w:id="571"/>
      <w:bookmarkEnd w:id="572"/>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3" w:name="_Toc350182971"/>
      <w:bookmarkStart w:id="574" w:name="_Toc351975218"/>
      <w:r w:rsidRPr="00871FE6">
        <w:rPr>
          <w:rFonts w:ascii="Times New Roman" w:hAnsi="Times New Roman" w:cs="Times New Roman"/>
          <w:strike/>
          <w:color w:val="auto"/>
          <w:sz w:val="18"/>
          <w:szCs w:val="18"/>
        </w:rPr>
        <w:t>3.3.1 - Yara bakım ürünleri</w:t>
      </w:r>
      <w:bookmarkEnd w:id="573"/>
      <w:bookmarkEnd w:id="574"/>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lastRenderedPageBreak/>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857338">
      <w:pPr>
        <w:keepNext/>
        <w:keepLines/>
        <w:ind w:firstLine="708"/>
        <w:jc w:val="both"/>
        <w:outlineLvl w:val="2"/>
        <w:rPr>
          <w:bCs/>
          <w:strike/>
          <w:color w:val="FF0000"/>
          <w:sz w:val="18"/>
          <w:szCs w:val="18"/>
        </w:rPr>
      </w:pPr>
      <w:r w:rsidRPr="00871FE6">
        <w:rPr>
          <w:bCs/>
          <w:strike/>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857338">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857338">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857338">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857338">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857338">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 xml:space="preserve">Tek reçetede en fazla 15 günlük miktar yazılabilir. Ancak immünobüllöz ve mekanobüllöz hastalıklar, deri nekrozuyla seyreden vaskülitler ve nekrotik enfeksiyöz deri </w:t>
      </w:r>
      <w:r w:rsidR="009F3C02" w:rsidRPr="00871FE6">
        <w:rPr>
          <w:rFonts w:eastAsia="Calibri"/>
          <w:strike/>
          <w:color w:val="000000" w:themeColor="text1"/>
          <w:sz w:val="18"/>
          <w:szCs w:val="18"/>
        </w:rPr>
        <w:lastRenderedPageBreak/>
        <w:t>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5" w:name="_Toc350182972"/>
      <w:bookmarkStart w:id="576" w:name="_Toc351975219"/>
      <w:r w:rsidRPr="00871FE6">
        <w:rPr>
          <w:rFonts w:ascii="Times New Roman" w:hAnsi="Times New Roman" w:cs="Times New Roman"/>
          <w:strike/>
          <w:color w:val="auto"/>
          <w:sz w:val="18"/>
          <w:szCs w:val="18"/>
        </w:rPr>
        <w:t>3.3.2 - Şeker ölçüm çubukları</w:t>
      </w:r>
      <w:bookmarkEnd w:id="575"/>
      <w:bookmarkEnd w:id="576"/>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lastRenderedPageBreak/>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7" w:name="_Toc350182973"/>
      <w:bookmarkStart w:id="578" w:name="_Toc351975220"/>
      <w:r w:rsidRPr="00871FE6">
        <w:rPr>
          <w:rFonts w:ascii="Times New Roman" w:hAnsi="Times New Roman" w:cs="Times New Roman"/>
          <w:strike/>
          <w:color w:val="auto"/>
          <w:sz w:val="18"/>
          <w:szCs w:val="18"/>
        </w:rPr>
        <w:t>3.3.3 - Görmeye yardımcı tıbbi malzemeler</w:t>
      </w:r>
      <w:bookmarkEnd w:id="577"/>
      <w:bookmarkEnd w:id="578"/>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E20B66">
      <w:pPr>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E20B66">
      <w:pPr>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E20B66">
      <w:pPr>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E20B66">
      <w:pPr>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E20B66">
      <w:pPr>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E20B66">
      <w:pPr>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E20B66">
      <w:pPr>
        <w:pStyle w:val="Balk3"/>
        <w:spacing w:before="0"/>
        <w:ind w:firstLine="284"/>
        <w:jc w:val="both"/>
        <w:rPr>
          <w:rFonts w:ascii="Times New Roman" w:hAnsi="Times New Roman" w:cs="Times New Roman"/>
          <w:strike/>
          <w:color w:val="auto"/>
          <w:sz w:val="18"/>
          <w:szCs w:val="18"/>
        </w:rPr>
      </w:pPr>
      <w:bookmarkStart w:id="579" w:name="_Toc350182974"/>
      <w:bookmarkStart w:id="580"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79"/>
      <w:bookmarkEnd w:id="580"/>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w:t>
      </w:r>
      <w:r w:rsidRPr="00871FE6">
        <w:rPr>
          <w:rFonts w:eastAsia="Calibri"/>
          <w:strike/>
          <w:color w:val="FF0000"/>
          <w:sz w:val="18"/>
          <w:szCs w:val="18"/>
          <w:lang w:eastAsia="en-US"/>
        </w:rPr>
        <w:lastRenderedPageBreak/>
        <w:t>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1" w:name="_Toc350182975"/>
      <w:bookmarkStart w:id="582" w:name="_Toc351975222"/>
      <w:r w:rsidRPr="00871FE6">
        <w:rPr>
          <w:rFonts w:ascii="Times New Roman" w:hAnsi="Times New Roman" w:cs="Times New Roman"/>
          <w:strike/>
          <w:color w:val="auto"/>
          <w:sz w:val="18"/>
          <w:szCs w:val="18"/>
        </w:rPr>
        <w:t>3.3.5 - Enjektör bedelleri</w:t>
      </w:r>
      <w:bookmarkEnd w:id="581"/>
      <w:bookmarkEnd w:id="582"/>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3" w:name="_Toc350182976"/>
      <w:bookmarkStart w:id="584" w:name="_Toc351975223"/>
      <w:r w:rsidRPr="00871FE6">
        <w:rPr>
          <w:rFonts w:ascii="Times New Roman" w:hAnsi="Times New Roman" w:cs="Times New Roman"/>
          <w:strike/>
          <w:color w:val="auto"/>
          <w:sz w:val="18"/>
          <w:szCs w:val="18"/>
        </w:rPr>
        <w:t>3.3.6 - Kurumca iade alınan tıbbi malzemeler</w:t>
      </w:r>
      <w:bookmarkEnd w:id="583"/>
      <w:bookmarkEnd w:id="584"/>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85" w:name="_Toc350182977"/>
      <w:bookmarkStart w:id="586"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85"/>
      <w:bookmarkEnd w:id="586"/>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7" w:name="_Toc350182978"/>
      <w:bookmarkStart w:id="588" w:name="_Toc351975225"/>
      <w:r w:rsidRPr="00871FE6">
        <w:rPr>
          <w:rFonts w:ascii="Times New Roman" w:hAnsi="Times New Roman" w:cs="Times New Roman"/>
          <w:strike/>
          <w:color w:val="auto"/>
          <w:sz w:val="18"/>
          <w:szCs w:val="18"/>
        </w:rPr>
        <w:t>3.3.8 - Ayakta dik pozisyonlama ve yürütme cihazları</w:t>
      </w:r>
      <w:bookmarkEnd w:id="587"/>
      <w:bookmarkEnd w:id="588"/>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lastRenderedPageBreak/>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9" w:name="_Toc350182979"/>
      <w:bookmarkStart w:id="590"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89"/>
      <w:bookmarkEnd w:id="590"/>
    </w:p>
    <w:p w:rsidR="0006268C" w:rsidRPr="00871FE6" w:rsidRDefault="0006268C" w:rsidP="0006268C">
      <w:pPr>
        <w:ind w:firstLine="709"/>
        <w:rPr>
          <w:b/>
          <w:bCs/>
          <w:strike/>
          <w:color w:val="FF0000"/>
          <w:sz w:val="18"/>
          <w:szCs w:val="18"/>
        </w:rPr>
      </w:pPr>
      <w:bookmarkStart w:id="591"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lastRenderedPageBreak/>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2" w:name="_Toc351975227"/>
      <w:r w:rsidRPr="00871FE6">
        <w:rPr>
          <w:rFonts w:ascii="Times New Roman" w:hAnsi="Times New Roman" w:cs="Times New Roman"/>
          <w:strike/>
          <w:color w:val="auto"/>
          <w:sz w:val="18"/>
          <w:szCs w:val="18"/>
        </w:rPr>
        <w:lastRenderedPageBreak/>
        <w:t>3.3.10 - Kronik venöz hastalıklar için bası giysileri</w:t>
      </w:r>
      <w:bookmarkEnd w:id="591"/>
      <w:bookmarkEnd w:id="59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3" w:name="_Toc350182981"/>
      <w:bookmarkStart w:id="594" w:name="_Toc351975228"/>
      <w:r w:rsidRPr="00871FE6">
        <w:rPr>
          <w:rFonts w:ascii="Times New Roman" w:hAnsi="Times New Roman" w:cs="Times New Roman"/>
          <w:strike/>
          <w:color w:val="auto"/>
          <w:sz w:val="18"/>
          <w:szCs w:val="18"/>
        </w:rPr>
        <w:t>3.3.11 - Sakral sinir stimülatörleri</w:t>
      </w:r>
      <w:bookmarkEnd w:id="593"/>
      <w:bookmarkEnd w:id="594"/>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5" w:name="_Toc350182982"/>
      <w:bookmarkStart w:id="596"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95"/>
      <w:bookmarkEnd w:id="596"/>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(4) Protez yapıştırıcıları, protez temizleme tabletleri, özel içerikli diş macunları vb. malzemelerin bedeli Kurumca </w:t>
      </w:r>
      <w:r w:rsidRPr="00871FE6">
        <w:rPr>
          <w:strike/>
          <w:color w:val="FF0000"/>
          <w:sz w:val="18"/>
          <w:szCs w:val="18"/>
          <w:lang w:val="tr-TR" w:eastAsia="tr-TR"/>
        </w:rPr>
        <w:lastRenderedPageBreak/>
        <w:t>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7" w:name="_Toc350182983"/>
      <w:bookmarkStart w:id="598" w:name="_Toc351975230"/>
      <w:r w:rsidRPr="00871FE6">
        <w:rPr>
          <w:rFonts w:ascii="Times New Roman" w:hAnsi="Times New Roman" w:cs="Times New Roman"/>
          <w:strike/>
          <w:color w:val="auto"/>
          <w:sz w:val="18"/>
          <w:szCs w:val="18"/>
        </w:rPr>
        <w:t>3.3.13 - Kulak kepçesi protezi</w:t>
      </w:r>
      <w:bookmarkEnd w:id="597"/>
      <w:bookmarkEnd w:id="598"/>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99" w:name="_Toc350182984"/>
      <w:bookmarkStart w:id="600"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99"/>
      <w:bookmarkEnd w:id="600"/>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601" w:name="_Toc350182985"/>
      <w:bookmarkStart w:id="602" w:name="_Toc351975232"/>
      <w:r w:rsidRPr="00871FE6">
        <w:rPr>
          <w:rFonts w:ascii="Times New Roman" w:hAnsi="Times New Roman" w:cs="Times New Roman"/>
          <w:strike/>
          <w:color w:val="auto"/>
          <w:sz w:val="18"/>
          <w:szCs w:val="18"/>
        </w:rPr>
        <w:t>3.3.15 - Yapışıklık önleyiciler</w:t>
      </w:r>
      <w:bookmarkEnd w:id="601"/>
      <w:bookmarkEnd w:id="602"/>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3" w:name="_Toc350182986"/>
      <w:bookmarkStart w:id="604" w:name="_Toc351975233"/>
      <w:r w:rsidRPr="00871FE6">
        <w:rPr>
          <w:rFonts w:ascii="Times New Roman" w:hAnsi="Times New Roman" w:cs="Times New Roman"/>
          <w:strike/>
          <w:color w:val="auto"/>
          <w:sz w:val="18"/>
          <w:szCs w:val="18"/>
        </w:rPr>
        <w:t>3.3.16 – Çift yüzlü yama (mesh</w:t>
      </w:r>
      <w:bookmarkEnd w:id="603"/>
      <w:r w:rsidRPr="00871FE6">
        <w:rPr>
          <w:rFonts w:ascii="Times New Roman" w:hAnsi="Times New Roman" w:cs="Times New Roman"/>
          <w:strike/>
          <w:color w:val="auto"/>
          <w:sz w:val="18"/>
          <w:szCs w:val="18"/>
        </w:rPr>
        <w:t>)</w:t>
      </w:r>
      <w:bookmarkEnd w:id="604"/>
    </w:p>
    <w:p w:rsidR="00521356" w:rsidRPr="00871FE6" w:rsidRDefault="00521356" w:rsidP="00521356">
      <w:pPr>
        <w:ind w:firstLine="709"/>
        <w:jc w:val="both"/>
        <w:outlineLvl w:val="4"/>
        <w:rPr>
          <w:strike/>
          <w:sz w:val="18"/>
          <w:szCs w:val="18"/>
        </w:rPr>
      </w:pPr>
      <w:bookmarkStart w:id="605"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606" w:name="_Toc351975234"/>
      <w:r w:rsidRPr="00871FE6">
        <w:rPr>
          <w:rFonts w:ascii="Times New Roman" w:hAnsi="Times New Roman" w:cs="Times New Roman"/>
          <w:strike/>
          <w:color w:val="auto"/>
          <w:sz w:val="18"/>
          <w:szCs w:val="18"/>
        </w:rPr>
        <w:t>3.3.17 - Trakeobronşiyal stentler</w:t>
      </w:r>
      <w:bookmarkEnd w:id="605"/>
      <w:bookmarkEnd w:id="606"/>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7" w:name="_Toc350182988"/>
      <w:bookmarkStart w:id="608" w:name="_Toc351975235"/>
      <w:r w:rsidRPr="00871FE6">
        <w:rPr>
          <w:rFonts w:ascii="Times New Roman" w:hAnsi="Times New Roman" w:cs="Times New Roman"/>
          <w:strike/>
          <w:color w:val="auto"/>
          <w:sz w:val="18"/>
          <w:szCs w:val="18"/>
        </w:rPr>
        <w:t>3.3.18 - Total yüz maskesi</w:t>
      </w:r>
      <w:bookmarkEnd w:id="607"/>
      <w:bookmarkEnd w:id="608"/>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9" w:name="_Toc350182989"/>
      <w:bookmarkStart w:id="610" w:name="_Toc351975236"/>
      <w:r w:rsidRPr="00871FE6">
        <w:rPr>
          <w:rFonts w:ascii="Times New Roman" w:hAnsi="Times New Roman" w:cs="Times New Roman"/>
          <w:strike/>
          <w:color w:val="auto"/>
          <w:sz w:val="18"/>
          <w:szCs w:val="18"/>
        </w:rPr>
        <w:t>3.3.19 - Transbronşiyal iğne aspirasyonu iğnesi</w:t>
      </w:r>
      <w:bookmarkEnd w:id="609"/>
      <w:bookmarkEnd w:id="610"/>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611" w:name="_Toc350182990"/>
      <w:bookmarkStart w:id="612" w:name="_Toc351975237"/>
      <w:r w:rsidRPr="00871FE6">
        <w:rPr>
          <w:rFonts w:ascii="Times New Roman" w:hAnsi="Times New Roman" w:cs="Times New Roman"/>
          <w:strike/>
          <w:color w:val="auto"/>
          <w:sz w:val="18"/>
          <w:szCs w:val="18"/>
        </w:rPr>
        <w:t>3.3.20 - Bronş dilatasyon balonları</w:t>
      </w:r>
      <w:bookmarkEnd w:id="611"/>
      <w:bookmarkEnd w:id="612"/>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lastRenderedPageBreak/>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13" w:name="_Toc350182991"/>
      <w:bookmarkStart w:id="614"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13"/>
      <w:bookmarkEnd w:id="614"/>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15" w:name="_Toc350182992"/>
      <w:bookmarkStart w:id="616" w:name="_Toc351975239"/>
      <w:r w:rsidRPr="00871FE6">
        <w:rPr>
          <w:rFonts w:ascii="Times New Roman" w:hAnsi="Times New Roman" w:cs="Times New Roman"/>
          <w:strike/>
          <w:color w:val="auto"/>
          <w:sz w:val="18"/>
          <w:szCs w:val="18"/>
        </w:rPr>
        <w:t>3.3.22 - Burun protezi</w:t>
      </w:r>
      <w:bookmarkEnd w:id="615"/>
      <w:bookmarkEnd w:id="616"/>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17" w:name="_Toc350182993"/>
      <w:bookmarkStart w:id="618" w:name="_Toc351975240"/>
      <w:r w:rsidRPr="00871FE6">
        <w:rPr>
          <w:rFonts w:ascii="Times New Roman" w:hAnsi="Times New Roman" w:cs="Times New Roman"/>
          <w:strike/>
          <w:color w:val="auto"/>
          <w:sz w:val="18"/>
          <w:szCs w:val="18"/>
        </w:rPr>
        <w:t>3.3.23 - Dura yapıştırıcı</w:t>
      </w:r>
      <w:bookmarkEnd w:id="617"/>
      <w:bookmarkEnd w:id="618"/>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EB6166">
      <w:pPr>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EB6166">
      <w:pPr>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EB6166">
      <w:pPr>
        <w:ind w:firstLine="709"/>
        <w:jc w:val="both"/>
        <w:rPr>
          <w:strike/>
          <w:color w:val="FF0000"/>
          <w:sz w:val="18"/>
          <w:szCs w:val="18"/>
        </w:rPr>
      </w:pPr>
      <w:r w:rsidRPr="00871FE6">
        <w:rPr>
          <w:strike/>
          <w:color w:val="FF0000"/>
          <w:sz w:val="18"/>
          <w:szCs w:val="18"/>
        </w:rPr>
        <w:lastRenderedPageBreak/>
        <w:t>d) Girişimsel ve iatrojenik işlemler hariç olmak üzere boyun, aksiller bölge ve inguinal bölgenin direkt bası ile durdurulamayan travmaya bağlı açık kanamalı damar yaralanmalarında.</w:t>
      </w:r>
    </w:p>
    <w:p w:rsidR="00330641" w:rsidRPr="00871FE6" w:rsidRDefault="00330641" w:rsidP="00EB6166">
      <w:pPr>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EB6166">
      <w:pPr>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EB6166">
      <w:pPr>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EB6166">
      <w:pPr>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EB6166">
      <w:pPr>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EB6166">
      <w:pPr>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EB6166">
      <w:pPr>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EB6166">
      <w:pPr>
        <w:tabs>
          <w:tab w:val="left" w:pos="284"/>
        </w:tabs>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A9023F">
      <w:pPr>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A9023F">
      <w:pPr>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A9023F">
      <w:pPr>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A9023F">
      <w:pPr>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A9023F">
      <w:pPr>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A9023F">
      <w:pPr>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A9023F">
      <w:pPr>
        <w:ind w:firstLine="709"/>
        <w:jc w:val="both"/>
        <w:rPr>
          <w:bCs/>
          <w:strike/>
          <w:sz w:val="18"/>
          <w:szCs w:val="18"/>
        </w:rPr>
      </w:pPr>
      <w:r w:rsidRPr="00871FE6">
        <w:rPr>
          <w:bCs/>
          <w:strike/>
          <w:sz w:val="18"/>
          <w:szCs w:val="18"/>
        </w:rPr>
        <w:lastRenderedPageBreak/>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9023F">
      <w:pPr>
        <w:tabs>
          <w:tab w:val="left" w:pos="567"/>
          <w:tab w:val="left" w:pos="709"/>
        </w:tabs>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9023F">
      <w:pPr>
        <w:tabs>
          <w:tab w:val="left" w:pos="709"/>
        </w:tabs>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9023F">
      <w:pPr>
        <w:tabs>
          <w:tab w:val="left" w:pos="709"/>
        </w:tabs>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9023F">
      <w:pPr>
        <w:tabs>
          <w:tab w:val="left" w:pos="709"/>
        </w:tabs>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9023F">
      <w:pPr>
        <w:tabs>
          <w:tab w:val="left" w:pos="709"/>
        </w:tabs>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A9023F">
      <w:pPr>
        <w:tabs>
          <w:tab w:val="left" w:pos="284"/>
        </w:tabs>
        <w:jc w:val="both"/>
        <w:rPr>
          <w:b/>
          <w:strike/>
          <w:noProof/>
          <w:sz w:val="18"/>
          <w:szCs w:val="18"/>
        </w:rPr>
      </w:pPr>
      <w:r w:rsidRPr="00871FE6">
        <w:rPr>
          <w:strike/>
          <w:noProof/>
          <w:sz w:val="18"/>
          <w:szCs w:val="18"/>
        </w:rPr>
        <w:t xml:space="preserve"> </w:t>
      </w:r>
      <w:bookmarkStart w:id="619"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20" w:name="_Hlk70428731"/>
      <w:r w:rsidR="0018335C" w:rsidRPr="00871FE6">
        <w:rPr>
          <w:b/>
          <w:bCs/>
          <w:strike/>
          <w:sz w:val="18"/>
        </w:rPr>
        <w:t>(Mülga: RG-28/04/2021-31468/9 md. Yürürlük: 28/04/2021)</w:t>
      </w:r>
      <w:r w:rsidR="0018335C" w:rsidRPr="00871FE6">
        <w:rPr>
          <w:bCs/>
          <w:strike/>
          <w:sz w:val="18"/>
        </w:rPr>
        <w:t xml:space="preserve"> </w:t>
      </w:r>
      <w:bookmarkEnd w:id="620"/>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lastRenderedPageBreak/>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lastRenderedPageBreak/>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lastRenderedPageBreak/>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lastRenderedPageBreak/>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(14) Tıbbi malzeme imal veya ithal eden firmalar tıbbi malzemelerini; Kurumca duyurulan yöntemlerle ve/veya Kurumca yayınlanan Tıbbi Malzeme Başvuru Kılavuzu kapsamında SUT eki EK-3 listelerindeki tıbbi malzeme alan 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lastRenderedPageBreak/>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0E1DB2" w:rsidRPr="00871FE6" w:rsidRDefault="000E1DB2" w:rsidP="000E1DB2">
      <w:pPr>
        <w:ind w:firstLine="709"/>
        <w:rPr>
          <w:rFonts w:eastAsia="Calibri"/>
          <w:color w:val="FF0000"/>
          <w:sz w:val="18"/>
          <w:szCs w:val="18"/>
        </w:rPr>
      </w:pPr>
      <w:r w:rsidRPr="00F84E14">
        <w:rPr>
          <w:b/>
          <w:bCs/>
          <w:sz w:val="18"/>
          <w:szCs w:val="18"/>
        </w:rPr>
        <w:t xml:space="preserve">(Değişik: RG- </w:t>
      </w:r>
      <w:r w:rsidR="004F48C3">
        <w:rPr>
          <w:b/>
          <w:bCs/>
          <w:sz w:val="18"/>
          <w:szCs w:val="18"/>
        </w:rPr>
        <w:t>25/09/2024- 32673</w:t>
      </w:r>
      <w:r w:rsidRPr="00F84E14">
        <w:rPr>
          <w:b/>
          <w:bCs/>
          <w:sz w:val="18"/>
          <w:szCs w:val="18"/>
        </w:rPr>
        <w:t xml:space="preserve">/ </w:t>
      </w:r>
      <w:r>
        <w:rPr>
          <w:b/>
          <w:bCs/>
          <w:sz w:val="18"/>
          <w:szCs w:val="18"/>
        </w:rPr>
        <w:t>5</w:t>
      </w:r>
      <w:r w:rsidRPr="00F84E14">
        <w:rPr>
          <w:b/>
          <w:bCs/>
          <w:sz w:val="18"/>
          <w:szCs w:val="18"/>
        </w:rPr>
        <w:t xml:space="preserve"> md. Yürürlük: </w:t>
      </w:r>
      <w:r>
        <w:rPr>
          <w:b/>
          <w:bCs/>
          <w:sz w:val="18"/>
          <w:szCs w:val="18"/>
        </w:rPr>
        <w:t>02</w:t>
      </w:r>
      <w:r w:rsidRPr="00F84E14">
        <w:rPr>
          <w:b/>
          <w:bCs/>
          <w:sz w:val="18"/>
          <w:szCs w:val="18"/>
        </w:rPr>
        <w:t>/0</w:t>
      </w:r>
      <w:r>
        <w:rPr>
          <w:b/>
          <w:bCs/>
          <w:sz w:val="18"/>
          <w:szCs w:val="18"/>
        </w:rPr>
        <w:t>9</w:t>
      </w:r>
      <w:r w:rsidRPr="00F84E14">
        <w:rPr>
          <w:b/>
          <w:bCs/>
          <w:sz w:val="18"/>
          <w:szCs w:val="18"/>
        </w:rPr>
        <w:t>/2024)</w:t>
      </w:r>
    </w:p>
    <w:p w:rsidR="00871FE6" w:rsidRDefault="00871FE6" w:rsidP="00871FE6">
      <w:pPr>
        <w:tabs>
          <w:tab w:val="left" w:pos="709"/>
        </w:tabs>
        <w:ind w:firstLine="709"/>
        <w:jc w:val="both"/>
        <w:outlineLvl w:val="4"/>
        <w:rPr>
          <w:bCs/>
          <w:strike/>
          <w:color w:val="FF0000"/>
          <w:sz w:val="18"/>
          <w:szCs w:val="18"/>
        </w:rPr>
      </w:pPr>
      <w:r w:rsidRPr="000E1DB2">
        <w:rPr>
          <w:bCs/>
          <w:strike/>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0E1DB2">
        <w:rPr>
          <w:strike/>
          <w:color w:val="FF0000"/>
          <w:sz w:val="18"/>
          <w:szCs w:val="18"/>
        </w:rPr>
        <w:t>sağlık hizmeti sunucusunda</w:t>
      </w:r>
      <w:r w:rsidRPr="000E1DB2">
        <w:rPr>
          <w:bCs/>
          <w:strike/>
          <w:color w:val="FF0000"/>
          <w:sz w:val="18"/>
          <w:szCs w:val="18"/>
        </w:rPr>
        <w:t xml:space="preserve"> oluşan ve/veya oluşturulacak komisyon/kurulca ihtiyacı olduğunun tespit edilmesi ve ihtiyacın </w:t>
      </w:r>
      <w:r w:rsidRPr="000E1DB2">
        <w:rPr>
          <w:strike/>
          <w:color w:val="FF0000"/>
          <w:sz w:val="18"/>
          <w:szCs w:val="18"/>
        </w:rPr>
        <w:t>sağlık hizmeti sunucusunca</w:t>
      </w:r>
      <w:r w:rsidRPr="000E1DB2">
        <w:rPr>
          <w:bCs/>
          <w:strike/>
          <w:color w:val="FF0000"/>
          <w:sz w:val="18"/>
          <w:szCs w:val="18"/>
        </w:rPr>
        <w:t xml:space="preserve"> karşılanarak Kuruma faturalandırılması halinde fatura tutarı üzerinden ödenir. Ancak, hazır ortez/protez ve diğer iyileştirici araç ve gereçler, </w:t>
      </w:r>
      <w:r w:rsidRPr="000E1DB2">
        <w:rPr>
          <w:strike/>
          <w:color w:val="FF0000"/>
          <w:sz w:val="18"/>
          <w:szCs w:val="18"/>
        </w:rPr>
        <w:t xml:space="preserve">sağlık hizmeti sunucusu </w:t>
      </w:r>
      <w:r w:rsidRPr="000E1DB2">
        <w:rPr>
          <w:bCs/>
          <w:strike/>
          <w:color w:val="FF0000"/>
          <w:sz w:val="18"/>
          <w:szCs w:val="18"/>
        </w:rPr>
        <w:t>tarafından temin edilme bedeli üzerine 10 (on) brüt asgari ücret tutarını geçmemek üzere %12 oranında işletme gideri eklenerek Kuruma fatura edilir.</w:t>
      </w:r>
    </w:p>
    <w:p w:rsidR="000E1DB2" w:rsidRPr="000E1DB2" w:rsidRDefault="000E1DB2" w:rsidP="00871FE6">
      <w:pPr>
        <w:tabs>
          <w:tab w:val="left" w:pos="709"/>
        </w:tabs>
        <w:ind w:firstLine="709"/>
        <w:jc w:val="both"/>
        <w:outlineLvl w:val="4"/>
        <w:rPr>
          <w:rFonts w:eastAsia="Calibri"/>
          <w:strike/>
          <w:color w:val="FF0000"/>
          <w:sz w:val="18"/>
          <w:szCs w:val="18"/>
        </w:rPr>
      </w:pPr>
      <w:r w:rsidRPr="00384129">
        <w:rPr>
          <w:rFonts w:eastAsiaTheme="majorEastAsia"/>
          <w:bCs/>
          <w:sz w:val="18"/>
          <w:szCs w:val="18"/>
        </w:rPr>
        <w:t xml:space="preserve">b) </w:t>
      </w:r>
      <w:r w:rsidRPr="00384129">
        <w:rPr>
          <w:rFonts w:eastAsiaTheme="minorEastAsia"/>
          <w:sz w:val="18"/>
          <w:szCs w:val="18"/>
        </w:rPr>
        <w:t>SUT’ta yer alan fiyatlarla temin edilemeyen özellikli akülü tekerlekli sandalye, ortez/protez ve diğer iyileştirici araç ve gereçler ile SUT’ta yer almayan her türlü ortez/protez ve diğer iyileştirici araç ve gereçler için Sağlık Bakanlığı Sağlık Bilimleri Üniversitesi Gaziler Fizik Tedavi ve Rehabilitasyon Eğitim ve Araştırma Hastanesi ile yapılan,  SUT’ta yer alan fiyatlarla temin edilemeyen özellikli akülü tekerlekli sandalye, hazır ortez/protez ve diğer iyileştirici araç ve gereçler ile SUT’ta yer almayan hazır ortez/protez ve diğer iyileştirici araç ve gereçler için ise Sağlık Bakanlığına bağlı İstanbul Fizik Tedavi ve Rehabilitasyon Eğitim ve Araştırma Hastanesi ile yapılan sözleşme/protokoller kapsamında, bu sağlık hizmeti sunucularınca oluşan ve/veya oluşturulacak komisyonlar/kurullarca ihtiyacı olduğunun tespit edilmesi ve ihtiyacın sağlık hizmeti sunucularınca karşılanarak Kuruma faturalandırılması halinde fatura tutarı üzerinden ödenir. Ancak, özellikli akülü tekerlekli sandalye, hazır ortez/protez ve diğer iyileştirici araç ve gereçler, sağlık hizmeti sunucusu 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lastRenderedPageBreak/>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w:t>
      </w:r>
      <w:bookmarkStart w:id="621" w:name="_Hlk199145990"/>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bookmarkEnd w:id="621"/>
      <w:r w:rsidR="00512F34">
        <w:rPr>
          <w:b/>
          <w:sz w:val="18"/>
          <w:szCs w:val="18"/>
        </w:rPr>
        <w:t xml:space="preserve"> </w:t>
      </w:r>
      <w:r w:rsidRPr="000D4671">
        <w:rPr>
          <w:strike/>
          <w:color w:val="FF0000"/>
          <w:sz w:val="18"/>
          <w:szCs w:val="18"/>
        </w:rPr>
        <w:t>branşlara/</w:t>
      </w:r>
      <w:r w:rsidRPr="00334941">
        <w:rPr>
          <w:strike/>
          <w:color w:val="FF0000"/>
          <w:sz w:val="18"/>
          <w:szCs w:val="18"/>
        </w:rPr>
        <w:t>ürün</w:t>
      </w:r>
      <w:r w:rsidRPr="00871FE6">
        <w:rPr>
          <w:color w:val="FF0000"/>
          <w:sz w:val="18"/>
          <w:szCs w:val="18"/>
        </w:rPr>
        <w:t xml:space="preserve"> </w:t>
      </w:r>
      <w:r w:rsidR="000D4671" w:rsidRPr="000D4671">
        <w:rPr>
          <w:sz w:val="18"/>
          <w:szCs w:val="18"/>
        </w:rPr>
        <w:t xml:space="preserve">branşlara </w:t>
      </w:r>
      <w:r w:rsidR="00334941" w:rsidRPr="00334941">
        <w:rPr>
          <w:sz w:val="18"/>
          <w:szCs w:val="18"/>
        </w:rPr>
        <w:t>veya ürün</w:t>
      </w:r>
      <w:r w:rsidR="00334941" w:rsidRPr="00334941">
        <w:rPr>
          <w:bCs/>
          <w:sz w:val="18"/>
          <w:szCs w:val="18"/>
        </w:rPr>
        <w:t xml:space="preserve"> </w:t>
      </w:r>
      <w:r w:rsidRPr="00871FE6">
        <w:rPr>
          <w:color w:val="FF0000"/>
          <w:sz w:val="18"/>
          <w:szCs w:val="18"/>
        </w:rPr>
        <w:t xml:space="preserve">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lastRenderedPageBreak/>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 xml:space="preserve">İlgili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000D4671" w:rsidRPr="000D4671">
        <w:rPr>
          <w:strike/>
          <w:color w:val="FF0000"/>
          <w:sz w:val="18"/>
          <w:szCs w:val="18"/>
        </w:rPr>
        <w:t>branş</w:t>
      </w:r>
      <w:r w:rsidRPr="000D4671">
        <w:rPr>
          <w:rFonts w:eastAsia="Calibri"/>
          <w:strike/>
          <w:color w:val="FF0000"/>
          <w:sz w:val="18"/>
          <w:szCs w:val="18"/>
        </w:rPr>
        <w:t>/</w:t>
      </w:r>
      <w:r w:rsidRPr="00334941">
        <w:rPr>
          <w:rFonts w:eastAsia="Calibri"/>
          <w:strike/>
          <w:color w:val="FF0000"/>
          <w:sz w:val="18"/>
          <w:szCs w:val="18"/>
        </w:rPr>
        <w:t>ürün</w:t>
      </w:r>
      <w:r w:rsidRPr="00871FE6">
        <w:rPr>
          <w:rFonts w:eastAsia="Calibri"/>
          <w:color w:val="FF0000"/>
          <w:sz w:val="18"/>
          <w:szCs w:val="18"/>
        </w:rPr>
        <w:t xml:space="preserve"> </w:t>
      </w:r>
      <w:r w:rsidR="00BE1E92" w:rsidRPr="000D4671">
        <w:rPr>
          <w:rFonts w:eastAsia="Calibri"/>
          <w:sz w:val="18"/>
          <w:szCs w:val="18"/>
        </w:rPr>
        <w:t>branş</w:t>
      </w:r>
      <w:r w:rsidR="00BE1E92">
        <w:rPr>
          <w:rFonts w:eastAsia="Calibri"/>
          <w:color w:val="FF0000"/>
          <w:sz w:val="18"/>
          <w:szCs w:val="18"/>
        </w:rPr>
        <w:t xml:space="preserve"> </w:t>
      </w:r>
      <w:r w:rsidR="00BE1E92" w:rsidRPr="00334941">
        <w:rPr>
          <w:sz w:val="18"/>
          <w:szCs w:val="18"/>
        </w:rPr>
        <w:t>veya ürün</w:t>
      </w:r>
      <w:r w:rsidR="00BE1E92" w:rsidRPr="00334941">
        <w:rPr>
          <w:rFonts w:eastAsia="Calibri"/>
          <w:sz w:val="18"/>
          <w:szCs w:val="18"/>
        </w:rPr>
        <w:t xml:space="preserve"> </w:t>
      </w:r>
      <w:r w:rsidRPr="00871FE6">
        <w:rPr>
          <w:rFonts w:eastAsia="Calibri"/>
          <w:color w:val="FF0000"/>
          <w:sz w:val="18"/>
          <w:szCs w:val="18"/>
        </w:rPr>
        <w:t xml:space="preserve">grubu listesinde yer almayan ancak, SUT eki diğer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Pr="000D4671">
        <w:rPr>
          <w:rFonts w:eastAsia="Calibri"/>
          <w:strike/>
          <w:color w:val="FF0000"/>
          <w:sz w:val="18"/>
          <w:szCs w:val="18"/>
        </w:rPr>
        <w:t>branş/</w:t>
      </w:r>
      <w:r w:rsidRPr="00334941">
        <w:rPr>
          <w:rFonts w:eastAsia="Calibri"/>
          <w:strike/>
          <w:color w:val="FF0000"/>
          <w:sz w:val="18"/>
          <w:szCs w:val="18"/>
        </w:rPr>
        <w:t>ürün</w:t>
      </w:r>
      <w:r w:rsidRPr="00871FE6">
        <w:rPr>
          <w:rFonts w:eastAsia="Calibri"/>
          <w:color w:val="FF0000"/>
          <w:sz w:val="18"/>
          <w:szCs w:val="18"/>
        </w:rPr>
        <w:t xml:space="preserve"> </w:t>
      </w:r>
      <w:r w:rsidR="000D4671" w:rsidRPr="000D4671">
        <w:rPr>
          <w:rFonts w:eastAsia="Calibri"/>
          <w:sz w:val="18"/>
          <w:szCs w:val="18"/>
        </w:rPr>
        <w:t>branş</w:t>
      </w:r>
      <w:r w:rsidR="000D4671">
        <w:rPr>
          <w:rFonts w:eastAsia="Calibri"/>
          <w:color w:val="FF0000"/>
          <w:sz w:val="18"/>
          <w:szCs w:val="18"/>
        </w:rPr>
        <w:t xml:space="preserve"> </w:t>
      </w:r>
      <w:r w:rsidR="00334941" w:rsidRPr="00334941">
        <w:rPr>
          <w:sz w:val="18"/>
          <w:szCs w:val="18"/>
        </w:rPr>
        <w:t>veya ürün</w:t>
      </w:r>
      <w:r w:rsidR="00334941" w:rsidRPr="00334941">
        <w:rPr>
          <w:rFonts w:eastAsia="Calibri"/>
          <w:sz w:val="18"/>
          <w:szCs w:val="18"/>
        </w:rPr>
        <w:t xml:space="preserve"> </w:t>
      </w:r>
      <w:r w:rsidRPr="00871FE6">
        <w:rPr>
          <w:rFonts w:eastAsia="Calibri"/>
          <w:color w:val="FF0000"/>
          <w:sz w:val="18"/>
          <w:szCs w:val="18"/>
        </w:rPr>
        <w:t xml:space="preserve">grubu listelerinde bulunan ve ilgili branş tarafından da kullanılabilir nitelikte olan malzemelerin, SUT eki diğer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Pr="000D4671">
        <w:rPr>
          <w:rFonts w:eastAsia="Calibri"/>
          <w:strike/>
          <w:color w:val="FF0000"/>
          <w:sz w:val="18"/>
          <w:szCs w:val="18"/>
        </w:rPr>
        <w:t>branş</w:t>
      </w:r>
      <w:r w:rsidRPr="00334941">
        <w:rPr>
          <w:rFonts w:eastAsia="Calibri"/>
          <w:strike/>
          <w:color w:val="FF0000"/>
          <w:sz w:val="18"/>
          <w:szCs w:val="18"/>
        </w:rPr>
        <w:t>/ürün</w:t>
      </w:r>
      <w:r w:rsidRPr="00871FE6">
        <w:rPr>
          <w:rFonts w:eastAsia="Calibri"/>
          <w:color w:val="FF0000"/>
          <w:sz w:val="18"/>
          <w:szCs w:val="18"/>
        </w:rPr>
        <w:t xml:space="preserve"> </w:t>
      </w:r>
      <w:r w:rsidR="000D4671" w:rsidRPr="000D4671">
        <w:rPr>
          <w:rFonts w:eastAsia="Calibri"/>
          <w:sz w:val="18"/>
          <w:szCs w:val="18"/>
        </w:rPr>
        <w:t xml:space="preserve">branş </w:t>
      </w:r>
      <w:r w:rsidR="00334941" w:rsidRPr="00334941">
        <w:rPr>
          <w:sz w:val="18"/>
          <w:szCs w:val="18"/>
        </w:rPr>
        <w:t>veya ürün</w:t>
      </w:r>
      <w:r w:rsidR="00334941" w:rsidRPr="00334941">
        <w:rPr>
          <w:rFonts w:eastAsia="Calibri"/>
          <w:sz w:val="18"/>
          <w:szCs w:val="18"/>
        </w:rPr>
        <w:t xml:space="preserve"> </w:t>
      </w:r>
      <w:r w:rsidRPr="00871FE6">
        <w:rPr>
          <w:rFonts w:eastAsia="Calibri"/>
          <w:color w:val="FF0000"/>
          <w:sz w:val="18"/>
          <w:szCs w:val="18"/>
        </w:rPr>
        <w:t>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lastRenderedPageBreak/>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w:t>
      </w:r>
      <w:bookmarkStart w:id="622" w:name="_Hlk198194338"/>
      <w:r w:rsidR="00676552" w:rsidRPr="00676552">
        <w:rPr>
          <w:b/>
          <w:sz w:val="18"/>
          <w:szCs w:val="18"/>
        </w:rPr>
        <w:t>(Değişik: RG-</w:t>
      </w:r>
      <w:r w:rsidR="00E578BD">
        <w:rPr>
          <w:b/>
          <w:sz w:val="18"/>
          <w:szCs w:val="18"/>
        </w:rPr>
        <w:t>24</w:t>
      </w:r>
      <w:r w:rsidR="00676552" w:rsidRPr="00676552">
        <w:rPr>
          <w:b/>
          <w:sz w:val="18"/>
          <w:szCs w:val="18"/>
        </w:rPr>
        <w:t>/05/2025-32</w:t>
      </w:r>
      <w:r w:rsidR="00E578BD">
        <w:rPr>
          <w:b/>
          <w:sz w:val="18"/>
          <w:szCs w:val="18"/>
        </w:rPr>
        <w:t>909</w:t>
      </w:r>
      <w:r w:rsidR="00676552" w:rsidRPr="00676552">
        <w:rPr>
          <w:b/>
          <w:sz w:val="18"/>
          <w:szCs w:val="18"/>
        </w:rPr>
        <w:t>/3-a md. Yürürlük: 17/04/2025)</w:t>
      </w:r>
      <w:bookmarkEnd w:id="622"/>
      <w:r w:rsidR="00C131F2">
        <w:rPr>
          <w:b/>
          <w:sz w:val="18"/>
          <w:szCs w:val="18"/>
        </w:rPr>
        <w:t xml:space="preserve"> </w:t>
      </w:r>
      <w:r w:rsidRPr="00676552">
        <w:rPr>
          <w:strike/>
          <w:color w:val="FF0000"/>
          <w:sz w:val="18"/>
          <w:szCs w:val="18"/>
        </w:rPr>
        <w:t>SUT eki</w:t>
      </w:r>
      <w:r w:rsidRPr="00871FE6">
        <w:rPr>
          <w:color w:val="FF0000"/>
          <w:sz w:val="18"/>
          <w:szCs w:val="18"/>
        </w:rPr>
        <w:t xml:space="preserve"> </w:t>
      </w:r>
      <w:r w:rsidR="00676552" w:rsidRPr="00676552">
        <w:rPr>
          <w:bCs/>
          <w:sz w:val="18"/>
          <w:szCs w:val="18"/>
        </w:rPr>
        <w:t xml:space="preserve">SUT ve eki </w:t>
      </w:r>
      <w:r w:rsidRPr="00871FE6">
        <w:rPr>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w:t>
      </w:r>
      <w:bookmarkStart w:id="623" w:name="_Hlk198194383"/>
      <w:r w:rsidR="00676552" w:rsidRPr="00676552">
        <w:rPr>
          <w:b/>
          <w:sz w:val="18"/>
          <w:szCs w:val="18"/>
        </w:rPr>
        <w:t>(Değişik: RG-</w:t>
      </w:r>
      <w:r w:rsidR="006A4885">
        <w:rPr>
          <w:b/>
          <w:sz w:val="18"/>
          <w:szCs w:val="18"/>
        </w:rPr>
        <w:t>24</w:t>
      </w:r>
      <w:r w:rsidR="00676552" w:rsidRPr="00676552">
        <w:rPr>
          <w:b/>
          <w:sz w:val="18"/>
          <w:szCs w:val="18"/>
        </w:rPr>
        <w:t>/05/2025-32</w:t>
      </w:r>
      <w:r w:rsidR="006A4885">
        <w:rPr>
          <w:b/>
          <w:sz w:val="18"/>
          <w:szCs w:val="18"/>
        </w:rPr>
        <w:t>909</w:t>
      </w:r>
      <w:r w:rsidR="00676552" w:rsidRPr="00676552">
        <w:rPr>
          <w:b/>
          <w:sz w:val="18"/>
          <w:szCs w:val="18"/>
        </w:rPr>
        <w:t>/3-</w:t>
      </w:r>
      <w:r w:rsidR="00014BFF">
        <w:rPr>
          <w:b/>
          <w:sz w:val="18"/>
          <w:szCs w:val="18"/>
        </w:rPr>
        <w:t>b</w:t>
      </w:r>
      <w:r w:rsidR="00676552" w:rsidRPr="00676552">
        <w:rPr>
          <w:b/>
          <w:sz w:val="18"/>
          <w:szCs w:val="18"/>
        </w:rPr>
        <w:t xml:space="preserve"> md. Yürürlük: 17/04/2025)</w:t>
      </w:r>
      <w:bookmarkEnd w:id="623"/>
      <w:r w:rsidR="00C131F2">
        <w:rPr>
          <w:b/>
          <w:sz w:val="18"/>
          <w:szCs w:val="18"/>
        </w:rPr>
        <w:t xml:space="preserve"> </w:t>
      </w:r>
      <w:r w:rsidRPr="00676552">
        <w:rPr>
          <w:strike/>
          <w:color w:val="FF0000"/>
          <w:sz w:val="18"/>
          <w:szCs w:val="18"/>
        </w:rPr>
        <w:t>SUT eki</w:t>
      </w:r>
      <w:r w:rsidRPr="00871FE6">
        <w:rPr>
          <w:color w:val="FF0000"/>
          <w:sz w:val="18"/>
          <w:szCs w:val="18"/>
        </w:rPr>
        <w:t xml:space="preserve"> </w:t>
      </w:r>
      <w:r w:rsidR="00676552" w:rsidRPr="00676552">
        <w:rPr>
          <w:bCs/>
          <w:sz w:val="18"/>
          <w:szCs w:val="18"/>
        </w:rPr>
        <w:t xml:space="preserve">SUT ve eki </w:t>
      </w:r>
      <w:r w:rsidRPr="00871FE6">
        <w:rPr>
          <w:color w:val="FF0000"/>
          <w:sz w:val="18"/>
          <w:szCs w:val="18"/>
        </w:rPr>
        <w:t xml:space="preserve">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00676552" w:rsidRPr="00676552">
        <w:rPr>
          <w:b/>
          <w:sz w:val="18"/>
          <w:szCs w:val="18"/>
        </w:rPr>
        <w:t>(Değişik: RG-</w:t>
      </w:r>
      <w:r w:rsidR="006A4885">
        <w:rPr>
          <w:b/>
          <w:sz w:val="18"/>
          <w:szCs w:val="18"/>
        </w:rPr>
        <w:t>24</w:t>
      </w:r>
      <w:r w:rsidR="00676552" w:rsidRPr="00676552">
        <w:rPr>
          <w:b/>
          <w:sz w:val="18"/>
          <w:szCs w:val="18"/>
        </w:rPr>
        <w:t>/05/2025-32</w:t>
      </w:r>
      <w:r w:rsidR="006A4885">
        <w:rPr>
          <w:b/>
          <w:sz w:val="18"/>
          <w:szCs w:val="18"/>
        </w:rPr>
        <w:t>909</w:t>
      </w:r>
      <w:r w:rsidR="00676552" w:rsidRPr="00676552">
        <w:rPr>
          <w:b/>
          <w:sz w:val="18"/>
          <w:szCs w:val="18"/>
        </w:rPr>
        <w:t>/3-</w:t>
      </w:r>
      <w:r w:rsidR="00014BFF">
        <w:rPr>
          <w:b/>
          <w:sz w:val="18"/>
          <w:szCs w:val="18"/>
        </w:rPr>
        <w:t>b</w:t>
      </w:r>
      <w:r w:rsidR="00676552" w:rsidRPr="00676552">
        <w:rPr>
          <w:b/>
          <w:sz w:val="18"/>
          <w:szCs w:val="18"/>
        </w:rPr>
        <w:t xml:space="preserve"> md. Yürürlük: 17/04/2025)</w:t>
      </w:r>
      <w:r w:rsidR="00C131F2">
        <w:rPr>
          <w:b/>
          <w:sz w:val="18"/>
          <w:szCs w:val="18"/>
        </w:rPr>
        <w:t xml:space="preserve"> </w:t>
      </w:r>
      <w:r w:rsidRPr="00676552">
        <w:rPr>
          <w:strike/>
          <w:color w:val="FF0000"/>
          <w:sz w:val="18"/>
          <w:szCs w:val="18"/>
        </w:rPr>
        <w:t>SUT eki</w:t>
      </w:r>
      <w:r w:rsidR="00676552">
        <w:rPr>
          <w:strike/>
          <w:color w:val="FF0000"/>
          <w:sz w:val="18"/>
          <w:szCs w:val="18"/>
        </w:rPr>
        <w:t xml:space="preserve"> </w:t>
      </w:r>
      <w:r w:rsidR="00676552" w:rsidRPr="00676552">
        <w:rPr>
          <w:bCs/>
          <w:sz w:val="18"/>
          <w:szCs w:val="18"/>
        </w:rPr>
        <w:t>SUT ve eki</w:t>
      </w:r>
      <w:r w:rsidRPr="00871FE6">
        <w:rPr>
          <w:color w:val="FF0000"/>
          <w:sz w:val="18"/>
          <w:szCs w:val="18"/>
        </w:rPr>
        <w:t xml:space="preserve">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w:t>
      </w:r>
      <w:r w:rsidR="00014BFF" w:rsidRPr="00676552">
        <w:rPr>
          <w:b/>
          <w:sz w:val="18"/>
          <w:szCs w:val="18"/>
        </w:rPr>
        <w:t>(Değişik: RG-</w:t>
      </w:r>
      <w:r w:rsidR="006A4885">
        <w:rPr>
          <w:b/>
          <w:sz w:val="18"/>
          <w:szCs w:val="18"/>
        </w:rPr>
        <w:t>24</w:t>
      </w:r>
      <w:r w:rsidR="00014BFF" w:rsidRPr="00676552">
        <w:rPr>
          <w:b/>
          <w:sz w:val="18"/>
          <w:szCs w:val="18"/>
        </w:rPr>
        <w:t>/05/2025-32</w:t>
      </w:r>
      <w:r w:rsidR="006A4885">
        <w:rPr>
          <w:b/>
          <w:sz w:val="18"/>
          <w:szCs w:val="18"/>
        </w:rPr>
        <w:t>909</w:t>
      </w:r>
      <w:r w:rsidR="00014BFF" w:rsidRPr="00676552">
        <w:rPr>
          <w:b/>
          <w:sz w:val="18"/>
          <w:szCs w:val="18"/>
        </w:rPr>
        <w:t>/3-</w:t>
      </w:r>
      <w:r w:rsidR="00014BFF">
        <w:rPr>
          <w:b/>
          <w:sz w:val="18"/>
          <w:szCs w:val="18"/>
        </w:rPr>
        <w:t>c</w:t>
      </w:r>
      <w:r w:rsidR="00014BFF" w:rsidRPr="00676552">
        <w:rPr>
          <w:b/>
          <w:sz w:val="18"/>
          <w:szCs w:val="18"/>
        </w:rPr>
        <w:t xml:space="preserve"> md. Yürürlük: 17/04/2025)</w:t>
      </w:r>
      <w:r w:rsidR="00C131F2">
        <w:rPr>
          <w:b/>
          <w:sz w:val="18"/>
          <w:szCs w:val="18"/>
        </w:rPr>
        <w:t xml:space="preserve"> </w:t>
      </w:r>
      <w:r w:rsidRPr="00014BFF">
        <w:rPr>
          <w:strike/>
          <w:color w:val="FF0000"/>
          <w:sz w:val="18"/>
          <w:szCs w:val="18"/>
        </w:rPr>
        <w:t>SUT eki</w:t>
      </w:r>
      <w:r w:rsidRPr="00871FE6">
        <w:rPr>
          <w:color w:val="FF0000"/>
          <w:sz w:val="18"/>
          <w:szCs w:val="18"/>
        </w:rPr>
        <w:t xml:space="preserve"> </w:t>
      </w:r>
      <w:r w:rsidR="00014BFF" w:rsidRPr="00676552">
        <w:rPr>
          <w:bCs/>
          <w:sz w:val="18"/>
          <w:szCs w:val="18"/>
        </w:rPr>
        <w:t>SUT ve eki</w:t>
      </w:r>
      <w:r w:rsidR="00014BFF" w:rsidRPr="00871FE6">
        <w:rPr>
          <w:color w:val="FF0000"/>
          <w:sz w:val="18"/>
          <w:szCs w:val="18"/>
        </w:rPr>
        <w:t xml:space="preserve"> </w:t>
      </w:r>
      <w:r w:rsidRPr="00871FE6">
        <w:rPr>
          <w:color w:val="FF0000"/>
          <w:sz w:val="18"/>
          <w:szCs w:val="18"/>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00241F7E" w:rsidRPr="00676552">
        <w:rPr>
          <w:b/>
          <w:sz w:val="18"/>
          <w:szCs w:val="18"/>
        </w:rPr>
        <w:t>(Değişik: RG-</w:t>
      </w:r>
      <w:r w:rsidR="006A4885">
        <w:rPr>
          <w:b/>
          <w:sz w:val="18"/>
          <w:szCs w:val="18"/>
        </w:rPr>
        <w:t>24</w:t>
      </w:r>
      <w:r w:rsidR="00241F7E" w:rsidRPr="00676552">
        <w:rPr>
          <w:b/>
          <w:sz w:val="18"/>
          <w:szCs w:val="18"/>
        </w:rPr>
        <w:t>/05/2025-32</w:t>
      </w:r>
      <w:r w:rsidR="006A4885">
        <w:rPr>
          <w:b/>
          <w:sz w:val="18"/>
          <w:szCs w:val="18"/>
        </w:rPr>
        <w:t>909</w:t>
      </w:r>
      <w:r w:rsidR="00241F7E" w:rsidRPr="00676552">
        <w:rPr>
          <w:b/>
          <w:sz w:val="18"/>
          <w:szCs w:val="18"/>
        </w:rPr>
        <w:t>/3-</w:t>
      </w:r>
      <w:r w:rsidR="00241F7E">
        <w:rPr>
          <w:b/>
          <w:sz w:val="18"/>
          <w:szCs w:val="18"/>
        </w:rPr>
        <w:t>c</w:t>
      </w:r>
      <w:r w:rsidR="00241F7E" w:rsidRPr="00676552">
        <w:rPr>
          <w:b/>
          <w:sz w:val="18"/>
          <w:szCs w:val="18"/>
        </w:rPr>
        <w:t xml:space="preserve"> md. Yürürlük: 17/04/2025)</w:t>
      </w:r>
      <w:r w:rsidR="00C131F2">
        <w:rPr>
          <w:b/>
          <w:sz w:val="18"/>
          <w:szCs w:val="18"/>
        </w:rPr>
        <w:t xml:space="preserve"> </w:t>
      </w:r>
      <w:r w:rsidRPr="00241F7E">
        <w:rPr>
          <w:strike/>
          <w:color w:val="FF0000"/>
          <w:sz w:val="18"/>
          <w:szCs w:val="18"/>
        </w:rPr>
        <w:t>SUT eki</w:t>
      </w:r>
      <w:r w:rsidRPr="00871FE6">
        <w:rPr>
          <w:color w:val="FF0000"/>
          <w:sz w:val="18"/>
          <w:szCs w:val="18"/>
        </w:rPr>
        <w:t xml:space="preserve"> </w:t>
      </w:r>
      <w:r w:rsidR="00241F7E" w:rsidRPr="00676552">
        <w:rPr>
          <w:bCs/>
          <w:sz w:val="18"/>
          <w:szCs w:val="18"/>
        </w:rPr>
        <w:t>SUT ve eki</w:t>
      </w:r>
      <w:r w:rsidR="00241F7E" w:rsidRPr="00871FE6">
        <w:rPr>
          <w:color w:val="FF0000"/>
          <w:sz w:val="18"/>
          <w:szCs w:val="18"/>
        </w:rPr>
        <w:t xml:space="preserve"> </w:t>
      </w:r>
      <w:r w:rsidRPr="00871FE6">
        <w:rPr>
          <w:color w:val="FF0000"/>
          <w:sz w:val="18"/>
          <w:szCs w:val="18"/>
        </w:rPr>
        <w:t>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lastRenderedPageBreak/>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F766EE" w:rsidRPr="00F766EE" w:rsidRDefault="00871FE6" w:rsidP="00F766EE">
      <w:pPr>
        <w:rPr>
          <w:rFonts w:eastAsia="Calibri"/>
          <w:b/>
          <w:bCs/>
          <w:sz w:val="18"/>
          <w:szCs w:val="18"/>
          <w:lang w:eastAsia="en-US"/>
        </w:rPr>
      </w:pPr>
      <w:r w:rsidRPr="00871FE6">
        <w:rPr>
          <w:b/>
          <w:color w:val="FF0000"/>
          <w:sz w:val="18"/>
          <w:szCs w:val="18"/>
        </w:rPr>
        <w:tab/>
      </w:r>
      <w:r w:rsidR="00F766EE" w:rsidRPr="00F766EE">
        <w:rPr>
          <w:rFonts w:eastAsia="Calibri"/>
          <w:b/>
          <w:bCs/>
          <w:sz w:val="18"/>
          <w:szCs w:val="18"/>
          <w:lang w:eastAsia="en-US"/>
        </w:rPr>
        <w:t xml:space="preserve">(Değişik: RG-12/12/2024-32750/3 md. Yürürlük: </w:t>
      </w:r>
      <w:r w:rsidR="00F766EE" w:rsidRPr="00F766EE">
        <w:rPr>
          <w:b/>
          <w:bCs/>
          <w:sz w:val="18"/>
          <w:szCs w:val="18"/>
        </w:rPr>
        <w:t>23/</w:t>
      </w:r>
      <w:r w:rsidR="00584F75">
        <w:rPr>
          <w:b/>
          <w:bCs/>
          <w:sz w:val="18"/>
          <w:szCs w:val="18"/>
        </w:rPr>
        <w:t>0</w:t>
      </w:r>
      <w:r w:rsidR="00F766EE" w:rsidRPr="00F766EE">
        <w:rPr>
          <w:b/>
          <w:bCs/>
          <w:sz w:val="18"/>
          <w:szCs w:val="18"/>
        </w:rPr>
        <w:t>8/2024</w:t>
      </w:r>
      <w:r w:rsidR="00F766EE" w:rsidRPr="00F766EE">
        <w:rPr>
          <w:rFonts w:eastAsia="Calibri"/>
          <w:b/>
          <w:bCs/>
          <w:sz w:val="18"/>
          <w:szCs w:val="18"/>
          <w:lang w:eastAsia="en-US"/>
        </w:rPr>
        <w:t>)</w:t>
      </w:r>
    </w:p>
    <w:p w:rsidR="00871FE6" w:rsidRPr="00F766EE" w:rsidRDefault="00F766EE" w:rsidP="00871FE6">
      <w:pPr>
        <w:tabs>
          <w:tab w:val="left" w:pos="709"/>
        </w:tabs>
        <w:jc w:val="both"/>
        <w:rPr>
          <w:b/>
          <w:strike/>
          <w:color w:val="FF0000"/>
          <w:sz w:val="18"/>
          <w:szCs w:val="18"/>
        </w:rPr>
      </w:pPr>
      <w:r>
        <w:rPr>
          <w:b/>
          <w:color w:val="FF0000"/>
          <w:sz w:val="18"/>
          <w:szCs w:val="18"/>
        </w:rPr>
        <w:tab/>
      </w:r>
      <w:r w:rsidR="00871FE6" w:rsidRPr="00F766EE">
        <w:rPr>
          <w:b/>
          <w:strike/>
          <w:color w:val="FF0000"/>
          <w:sz w:val="18"/>
          <w:szCs w:val="18"/>
        </w:rPr>
        <w:t>3.3.2 - Şeker ölçüm çubukları</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BC6D76" w:rsidRPr="00F766EE" w:rsidRDefault="00871FE6" w:rsidP="00BC6D76">
      <w:pPr>
        <w:ind w:firstLine="720"/>
        <w:jc w:val="both"/>
        <w:rPr>
          <w:strike/>
          <w:color w:val="FF0000"/>
          <w:sz w:val="18"/>
          <w:szCs w:val="18"/>
        </w:rPr>
      </w:pPr>
      <w:r w:rsidRPr="00F766EE">
        <w:rPr>
          <w:strike/>
          <w:color w:val="FF0000"/>
          <w:sz w:val="18"/>
          <w:szCs w:val="18"/>
        </w:rPr>
        <w:t>b)</w:t>
      </w:r>
      <w:r w:rsidR="00BC6D76" w:rsidRPr="00F766EE">
        <w:rPr>
          <w:strike/>
          <w:color w:val="FF0000"/>
          <w:sz w:val="18"/>
          <w:szCs w:val="18"/>
        </w:rPr>
        <w:t xml:space="preserve"> </w:t>
      </w:r>
      <w:r w:rsidRPr="00F766EE">
        <w:rPr>
          <w:strike/>
          <w:color w:val="FF0000"/>
          <w:sz w:val="18"/>
          <w:szCs w:val="18"/>
        </w:rPr>
        <w:t>Kan şekeri ölçüm çubukları;</w:t>
      </w:r>
      <w:r w:rsidR="00BC6D76" w:rsidRPr="00F766EE">
        <w:rPr>
          <w:strike/>
          <w:color w:val="FF0000"/>
          <w:sz w:val="18"/>
          <w:szCs w:val="18"/>
        </w:rPr>
        <w:t xml:space="preserve">                                                                                                                        </w:t>
      </w:r>
    </w:p>
    <w:p w:rsidR="00BC6D76" w:rsidRPr="00F766EE" w:rsidRDefault="00BC6D76" w:rsidP="00BC6D76">
      <w:pPr>
        <w:ind w:firstLine="720"/>
        <w:jc w:val="both"/>
        <w:rPr>
          <w:strike/>
          <w:color w:val="FF0000"/>
          <w:sz w:val="18"/>
          <w:szCs w:val="18"/>
        </w:rPr>
      </w:pPr>
      <w:r w:rsidRPr="00F766EE">
        <w:rPr>
          <w:strike/>
          <w:color w:val="FF0000"/>
          <w:sz w:val="18"/>
          <w:szCs w:val="18"/>
        </w:rPr>
        <w:t>1)</w:t>
      </w:r>
      <w:r w:rsidR="00871FE6" w:rsidRPr="00F766EE">
        <w:rPr>
          <w:strike/>
          <w:color w:val="FF0000"/>
          <w:sz w:val="18"/>
          <w:szCs w:val="18"/>
        </w:rPr>
        <w:t>Tip I diyabetli çocuk hastalar (18 yaş altı), gebeler, transplantasyon hastalarında sağlık raporunda tedavi protokolü olarak belirtilen adetler esas alınarak,</w:t>
      </w:r>
      <w:r w:rsidRPr="00F766EE">
        <w:rPr>
          <w:strike/>
          <w:color w:val="FF0000"/>
          <w:sz w:val="18"/>
          <w:szCs w:val="18"/>
        </w:rPr>
        <w:t xml:space="preserve">                                                                                                                                             </w:t>
      </w:r>
    </w:p>
    <w:p w:rsidR="00BC6D76" w:rsidRPr="00F766EE" w:rsidRDefault="00BC6D76" w:rsidP="00BC6D76">
      <w:pPr>
        <w:tabs>
          <w:tab w:val="left" w:pos="709"/>
        </w:tabs>
        <w:ind w:left="709"/>
        <w:jc w:val="both"/>
        <w:rPr>
          <w:strike/>
          <w:color w:val="FF0000"/>
          <w:sz w:val="18"/>
          <w:szCs w:val="18"/>
        </w:rPr>
      </w:pPr>
      <w:r w:rsidRPr="00F766EE">
        <w:rPr>
          <w:strike/>
          <w:color w:val="FF0000"/>
          <w:sz w:val="18"/>
          <w:szCs w:val="18"/>
        </w:rPr>
        <w:t xml:space="preserve">2) </w:t>
      </w:r>
      <w:r w:rsidR="00871FE6" w:rsidRPr="00F766EE">
        <w:rPr>
          <w:strike/>
          <w:color w:val="FF0000"/>
          <w:sz w:val="18"/>
          <w:szCs w:val="18"/>
        </w:rPr>
        <w:t>Tip I diyabetli erişkin hastalar ve insülin kullanan Tip II diyabetli tüm hastalarda ayda en fazla 150 (yüz elli) adet,</w:t>
      </w:r>
    </w:p>
    <w:p w:rsidR="00C8793E" w:rsidRPr="00F766EE" w:rsidRDefault="00BC6D76"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3) </w:t>
      </w:r>
      <w:r w:rsidR="00871FE6" w:rsidRPr="00F766EE">
        <w:rPr>
          <w:strike/>
          <w:color w:val="FF0000"/>
          <w:sz w:val="18"/>
          <w:szCs w:val="18"/>
        </w:rPr>
        <w:t>Medikal tedavi ile kontrol altında tutulan hiperinsülinemik hipoglisemisi olan çocuk hastalar için ayda en fazla 150 (yüz elli) adet, erişkin hastalar için en fazla 50 (elli) adet,</w:t>
      </w:r>
      <w:r w:rsidR="00C8793E" w:rsidRPr="00F766EE">
        <w:rPr>
          <w:strike/>
          <w:color w:val="FF0000"/>
          <w:sz w:val="18"/>
          <w:szCs w:val="18"/>
        </w:rPr>
        <w:t xml:space="preserve">                                      </w:t>
      </w:r>
    </w:p>
    <w:p w:rsidR="00871FE6" w:rsidRPr="00F766EE" w:rsidRDefault="00C8793E"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4) </w:t>
      </w:r>
      <w:r w:rsidR="00871FE6" w:rsidRPr="00F766EE">
        <w:rPr>
          <w:strike/>
          <w:color w:val="FF0000"/>
          <w:sz w:val="18"/>
          <w:szCs w:val="18"/>
        </w:rPr>
        <w:t>Oral antidiyabetik ilaç kullanan diyabetli hastalara 3 (üç) ayda en fazla 100 (yüz) adet hesabıyla</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reçete edilmesi halinde bedeli Kurumca karşılanır.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 xml:space="preserve">c) Kan şekeri ölçüm çubuklarına ait faturalara, sağlık raporunun fotokopisi (e-rapor hariç) ile reçetenin asılları (e-reçete hariç) eklenecektir. </w:t>
      </w:r>
    </w:p>
    <w:p w:rsidR="00BC6D76" w:rsidRDefault="00871FE6" w:rsidP="00871FE6">
      <w:pPr>
        <w:tabs>
          <w:tab w:val="left" w:pos="709"/>
        </w:tabs>
        <w:jc w:val="both"/>
        <w:rPr>
          <w:bCs/>
          <w:strike/>
          <w:color w:val="FF0000"/>
          <w:sz w:val="18"/>
          <w:szCs w:val="18"/>
        </w:rPr>
      </w:pPr>
      <w:r w:rsidRPr="00F766EE">
        <w:rPr>
          <w:color w:val="FF0000"/>
          <w:sz w:val="18"/>
          <w:szCs w:val="18"/>
        </w:rPr>
        <w:tab/>
      </w:r>
      <w:r w:rsidRPr="00F766EE">
        <w:rPr>
          <w:strike/>
          <w:color w:val="FF0000"/>
          <w:sz w:val="18"/>
          <w:szCs w:val="18"/>
        </w:rPr>
        <w:t xml:space="preserve">ç) </w:t>
      </w:r>
      <w:r w:rsidRPr="00F766EE">
        <w:rPr>
          <w:bCs/>
          <w:strike/>
          <w:color w:val="FF0000"/>
          <w:sz w:val="18"/>
          <w:szCs w:val="18"/>
        </w:rPr>
        <w:t>Kan şekeri ölçüm çubukları sözleşmeli eczanelerden temin edilecektir.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
          <w:bCs/>
          <w:sz w:val="18"/>
          <w:szCs w:val="18"/>
          <w:lang w:eastAsia="en-US"/>
        </w:rPr>
        <w:t>3.3.2- Şeker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lastRenderedPageBreak/>
        <w:t>b) Kan şekeri ölçüm cihazlarına ait bedeller Kurumca karşılanacaktır. Kan şekeri ölçüm cihazının yenilenme süresi 2 yıldır. Bu süreden önce temin edilen kan şekeri ölçüm cihazının bedeli Kurumca ödenmez.</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c) Kan şekeri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çocuk hastalar (18 yaş altı), gebeler, transplantasyon hastalarında sağlık raporunda tedavi protokolü olarak belirtilen adetler esas alınarak,</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2) Tip I diyabetli erişkin hastalar ve insülin kullanan tip II diyabetli tüm hastalarda ayda en fazla 150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3) Medikal tedavi ile kontrol altında tutulan hiperinsülinemik hipoglisemisi olan çocuk hastalar için ayda en fazla 150 adet, erişkin hastalar için en fazla 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4) Oral antidiyabetik ilaç kullanan diyabetli hastalara 3 ayda en fazla 100 adet hesabıyla,</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reçete edilmesi halinde bedeli Kurumca karşılanır.</w:t>
      </w:r>
    </w:p>
    <w:p w:rsid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ç) Kan şekeri ölçüm çubuklarına ait faturalara, sağlık raporunun fotokopisi (e-rapor hariç) ile reçetenin asılları (e-reçete hariç) eklenecektir.</w:t>
      </w:r>
    </w:p>
    <w:p w:rsidR="00492FDD" w:rsidRPr="006A6248" w:rsidRDefault="00492FDD" w:rsidP="00492FDD">
      <w:pPr>
        <w:rPr>
          <w:rFonts w:eastAsia="Calibri"/>
          <w:bCs/>
          <w:sz w:val="18"/>
          <w:szCs w:val="18"/>
          <w:lang w:eastAsia="en-US"/>
        </w:rPr>
      </w:pPr>
      <w:r w:rsidRPr="006A6248">
        <w:rPr>
          <w:b/>
          <w:bCs/>
          <w:sz w:val="18"/>
          <w:szCs w:val="18"/>
        </w:rPr>
        <w:t xml:space="preserve">               </w:t>
      </w:r>
      <w:r w:rsidRPr="0065061E">
        <w:rPr>
          <w:b/>
          <w:bCs/>
          <w:color w:val="FF0000"/>
          <w:sz w:val="18"/>
          <w:szCs w:val="18"/>
        </w:rPr>
        <w:t>(Değişik: RG-</w:t>
      </w:r>
      <w:r w:rsidR="001A49AD" w:rsidRPr="0065061E">
        <w:rPr>
          <w:b/>
          <w:bCs/>
          <w:color w:val="FF0000"/>
          <w:sz w:val="18"/>
          <w:szCs w:val="18"/>
        </w:rPr>
        <w:t>08</w:t>
      </w:r>
      <w:r w:rsidRPr="0065061E">
        <w:rPr>
          <w:b/>
          <w:bCs/>
          <w:color w:val="FF0000"/>
          <w:sz w:val="18"/>
          <w:szCs w:val="18"/>
        </w:rPr>
        <w:t>/0</w:t>
      </w:r>
      <w:r w:rsidR="001A49AD" w:rsidRPr="0065061E">
        <w:rPr>
          <w:b/>
          <w:bCs/>
          <w:color w:val="FF0000"/>
          <w:sz w:val="18"/>
          <w:szCs w:val="18"/>
        </w:rPr>
        <w:t>3</w:t>
      </w:r>
      <w:r w:rsidRPr="0065061E">
        <w:rPr>
          <w:b/>
          <w:bCs/>
          <w:color w:val="FF0000"/>
          <w:sz w:val="18"/>
          <w:szCs w:val="18"/>
        </w:rPr>
        <w:t>/2025- 328</w:t>
      </w:r>
      <w:r w:rsidR="001A49AD" w:rsidRPr="0065061E">
        <w:rPr>
          <w:b/>
          <w:bCs/>
          <w:color w:val="FF0000"/>
          <w:sz w:val="18"/>
          <w:szCs w:val="18"/>
        </w:rPr>
        <w:t xml:space="preserve">35 </w:t>
      </w:r>
      <w:r w:rsidRPr="0065061E">
        <w:rPr>
          <w:b/>
          <w:bCs/>
          <w:color w:val="FF0000"/>
          <w:sz w:val="18"/>
          <w:szCs w:val="18"/>
        </w:rPr>
        <w:t>/</w:t>
      </w:r>
      <w:r w:rsidR="001A49AD" w:rsidRPr="0065061E">
        <w:rPr>
          <w:b/>
          <w:bCs/>
          <w:color w:val="FF0000"/>
          <w:sz w:val="18"/>
          <w:szCs w:val="18"/>
        </w:rPr>
        <w:t xml:space="preserve"> </w:t>
      </w:r>
      <w:r w:rsidR="006A6248" w:rsidRPr="0065061E">
        <w:rPr>
          <w:b/>
          <w:bCs/>
          <w:color w:val="FF0000"/>
          <w:sz w:val="18"/>
          <w:szCs w:val="18"/>
        </w:rPr>
        <w:t>4</w:t>
      </w:r>
      <w:r w:rsidRPr="0065061E">
        <w:rPr>
          <w:b/>
          <w:bCs/>
          <w:color w:val="FF0000"/>
          <w:sz w:val="18"/>
          <w:szCs w:val="18"/>
        </w:rPr>
        <w:t xml:space="preserve"> md. Yürürlük: </w:t>
      </w:r>
      <w:r w:rsidR="001A49AD" w:rsidRPr="0065061E">
        <w:rPr>
          <w:b/>
          <w:bCs/>
          <w:color w:val="FF0000"/>
          <w:sz w:val="18"/>
          <w:szCs w:val="18"/>
        </w:rPr>
        <w:t>22</w:t>
      </w:r>
      <w:r w:rsidRPr="0065061E">
        <w:rPr>
          <w:b/>
          <w:bCs/>
          <w:color w:val="FF0000"/>
          <w:sz w:val="18"/>
          <w:szCs w:val="18"/>
        </w:rPr>
        <w:t>/</w:t>
      </w:r>
      <w:r w:rsidR="001A49AD" w:rsidRPr="0065061E">
        <w:rPr>
          <w:b/>
          <w:bCs/>
          <w:color w:val="FF0000"/>
          <w:sz w:val="18"/>
          <w:szCs w:val="18"/>
        </w:rPr>
        <w:t>03</w:t>
      </w:r>
      <w:r w:rsidRPr="0065061E">
        <w:rPr>
          <w:b/>
          <w:bCs/>
          <w:color w:val="FF0000"/>
          <w:sz w:val="18"/>
          <w:szCs w:val="18"/>
        </w:rPr>
        <w:t>/2025)</w:t>
      </w:r>
    </w:p>
    <w:p w:rsidR="00F766EE" w:rsidRPr="00492FDD" w:rsidRDefault="00F766EE" w:rsidP="00F766EE">
      <w:pPr>
        <w:tabs>
          <w:tab w:val="left" w:pos="709"/>
        </w:tabs>
        <w:jc w:val="both"/>
        <w:rPr>
          <w:rFonts w:eastAsia="Calibri"/>
          <w:bCs/>
          <w:strike/>
          <w:sz w:val="18"/>
          <w:szCs w:val="18"/>
          <w:lang w:eastAsia="en-US"/>
        </w:rPr>
      </w:pPr>
      <w:r>
        <w:rPr>
          <w:rFonts w:eastAsia="Calibri"/>
          <w:bCs/>
          <w:sz w:val="18"/>
          <w:szCs w:val="18"/>
          <w:lang w:eastAsia="en-US"/>
        </w:rPr>
        <w:tab/>
      </w:r>
      <w:r w:rsidRPr="00492FDD">
        <w:rPr>
          <w:rFonts w:eastAsia="Calibri"/>
          <w:bCs/>
          <w:strike/>
          <w:sz w:val="18"/>
          <w:szCs w:val="18"/>
          <w:lang w:eastAsia="en-US"/>
        </w:rPr>
        <w:t>d) Kan şekeri ölçüm çubukları ve kan şekeri ölçüm cihazları sözleşmeli eczanelerden temin edilecektir.</w:t>
      </w:r>
    </w:p>
    <w:p w:rsidR="00492FDD" w:rsidRPr="0065061E" w:rsidRDefault="00492FDD" w:rsidP="00492FDD">
      <w:pPr>
        <w:tabs>
          <w:tab w:val="left" w:pos="284"/>
          <w:tab w:val="left" w:pos="709"/>
        </w:tabs>
        <w:autoSpaceDE w:val="0"/>
        <w:autoSpaceDN w:val="0"/>
        <w:adjustRightInd w:val="0"/>
        <w:ind w:firstLine="567"/>
        <w:jc w:val="both"/>
        <w:rPr>
          <w:strike/>
          <w:color w:val="FF0000"/>
          <w:sz w:val="18"/>
          <w:szCs w:val="18"/>
        </w:rPr>
      </w:pPr>
      <w:r>
        <w:rPr>
          <w:bCs/>
          <w:color w:val="000000" w:themeColor="text1"/>
          <w:sz w:val="18"/>
          <w:szCs w:val="18"/>
        </w:rPr>
        <w:t xml:space="preserve">   </w:t>
      </w:r>
      <w:r w:rsidRPr="0065061E">
        <w:rPr>
          <w:bCs/>
          <w:color w:val="FF0000"/>
          <w:sz w:val="18"/>
          <w:szCs w:val="18"/>
        </w:rPr>
        <w:t>d) Kan şekeri ölçüm çubukları ve kan şekeri ölçüm cihazları sözleşmeli satış merkezi/eczanelerden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127E6" w:rsidRPr="008127E6" w:rsidRDefault="008127E6" w:rsidP="00871FE6">
      <w:pPr>
        <w:tabs>
          <w:tab w:val="left" w:pos="0"/>
          <w:tab w:val="left" w:pos="567"/>
          <w:tab w:val="left" w:pos="709"/>
        </w:tabs>
        <w:ind w:firstLine="709"/>
        <w:jc w:val="both"/>
        <w:rPr>
          <w:b/>
          <w:sz w:val="18"/>
          <w:szCs w:val="18"/>
        </w:rPr>
      </w:pPr>
      <w:r w:rsidRPr="008127E6">
        <w:rPr>
          <w:b/>
          <w:sz w:val="18"/>
          <w:szCs w:val="18"/>
        </w:rPr>
        <w:t>(</w:t>
      </w:r>
      <w:bookmarkStart w:id="624" w:name="_Hlk215126424"/>
      <w:r w:rsidRPr="008127E6">
        <w:rPr>
          <w:b/>
          <w:sz w:val="18"/>
          <w:szCs w:val="18"/>
        </w:rPr>
        <w:t xml:space="preserve">Ek: </w:t>
      </w:r>
      <w:bookmarkEnd w:id="624"/>
      <w:r w:rsidRPr="008127E6">
        <w:rPr>
          <w:b/>
          <w:bCs/>
          <w:sz w:val="18"/>
          <w:szCs w:val="18"/>
        </w:rPr>
        <w:t>RG-</w:t>
      </w:r>
      <w:r w:rsidR="00F974AC">
        <w:rPr>
          <w:b/>
          <w:bCs/>
          <w:sz w:val="18"/>
          <w:szCs w:val="18"/>
        </w:rPr>
        <w:t>10</w:t>
      </w:r>
      <w:r w:rsidRPr="008127E6">
        <w:rPr>
          <w:b/>
          <w:bCs/>
          <w:sz w:val="18"/>
          <w:szCs w:val="18"/>
        </w:rPr>
        <w:t>/12/2025- 33</w:t>
      </w:r>
      <w:r w:rsidR="00F974AC">
        <w:rPr>
          <w:b/>
          <w:bCs/>
          <w:sz w:val="18"/>
          <w:szCs w:val="18"/>
        </w:rPr>
        <w:t>103/</w:t>
      </w:r>
      <w:r w:rsidRPr="008127E6">
        <w:rPr>
          <w:b/>
          <w:bCs/>
          <w:sz w:val="18"/>
          <w:szCs w:val="18"/>
        </w:rPr>
        <w:t xml:space="preserve"> 2 md. Yürürlük: </w:t>
      </w:r>
      <w:r w:rsidR="00F974AC">
        <w:rPr>
          <w:b/>
          <w:bCs/>
          <w:sz w:val="18"/>
          <w:szCs w:val="18"/>
        </w:rPr>
        <w:t>18</w:t>
      </w:r>
      <w:r w:rsidRPr="008127E6">
        <w:rPr>
          <w:b/>
          <w:bCs/>
          <w:sz w:val="18"/>
          <w:szCs w:val="18"/>
        </w:rPr>
        <w:t>/</w:t>
      </w:r>
      <w:r w:rsidR="00F974AC">
        <w:rPr>
          <w:b/>
          <w:bCs/>
          <w:sz w:val="18"/>
          <w:szCs w:val="18"/>
        </w:rPr>
        <w:t>12</w:t>
      </w:r>
      <w:r w:rsidRPr="008127E6">
        <w:rPr>
          <w:b/>
          <w:bCs/>
          <w:sz w:val="18"/>
          <w:szCs w:val="18"/>
        </w:rPr>
        <w:t>/2025</w:t>
      </w:r>
      <w:r w:rsidRPr="008127E6">
        <w:rPr>
          <w:b/>
          <w:sz w:val="18"/>
          <w:szCs w:val="18"/>
        </w:rPr>
        <w:t>)</w:t>
      </w:r>
    </w:p>
    <w:p w:rsidR="008127E6" w:rsidRPr="00DA2FF4" w:rsidRDefault="008127E6" w:rsidP="008127E6">
      <w:pPr>
        <w:tabs>
          <w:tab w:val="left" w:pos="284"/>
        </w:tabs>
        <w:autoSpaceDE w:val="0"/>
        <w:autoSpaceDN w:val="0"/>
        <w:adjustRightInd w:val="0"/>
        <w:jc w:val="both"/>
        <w:rPr>
          <w:strike/>
          <w:noProof/>
          <w:color w:val="FF0000"/>
          <w:sz w:val="18"/>
          <w:szCs w:val="18"/>
        </w:rPr>
      </w:pPr>
      <w:r w:rsidRPr="008127E6">
        <w:rPr>
          <w:bCs/>
          <w:sz w:val="18"/>
          <w:szCs w:val="18"/>
        </w:rPr>
        <w:t xml:space="preserve">         </w:t>
      </w:r>
      <w:r w:rsidRPr="008127E6">
        <w:rPr>
          <w:bCs/>
          <w:iCs/>
          <w:sz w:val="18"/>
          <w:szCs w:val="18"/>
        </w:rPr>
        <w:t xml:space="preserve">       (7) Hastaya, göz sağlığı ve hastalıkları uzman hekimleri ile bu dalda ihtisas yapan asistan hekimler tarafından aynı reçetede uzak ve yakın iki adet gözlük reçete edilmesi halinde; hasta tercihine istinaden yeni reçete düzenlenmeden çok odaklı gözlük bedeli Kurumca karşılanır. Ancak 18 yaş ve altı hastalarda uzak ve yakın gözlük kullanımının gerekli olduğu durumlarda; hekim tarafından reçete edildiği şekilde gözlük temin edilmesi zorunludur.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25"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25"/>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lastRenderedPageBreak/>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lastRenderedPageBreak/>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906DFC" w:rsidRDefault="00906DFC" w:rsidP="00906DFC">
      <w:pPr>
        <w:ind w:firstLine="709"/>
        <w:rPr>
          <w:rFonts w:eastAsia="Calibri"/>
          <w:b/>
          <w:bCs/>
          <w:sz w:val="18"/>
          <w:szCs w:val="18"/>
          <w:lang w:eastAsia="en-US"/>
        </w:rPr>
      </w:pPr>
      <w:r w:rsidRPr="00906DFC">
        <w:rPr>
          <w:rFonts w:eastAsia="Calibri"/>
          <w:b/>
          <w:bCs/>
          <w:sz w:val="18"/>
          <w:szCs w:val="18"/>
          <w:lang w:eastAsia="en-US"/>
        </w:rPr>
        <w:t>(Değişik: RG-</w:t>
      </w:r>
      <w:r w:rsidR="007215E9">
        <w:rPr>
          <w:rFonts w:eastAsia="Calibri"/>
          <w:b/>
          <w:bCs/>
          <w:sz w:val="18"/>
          <w:szCs w:val="18"/>
          <w:lang w:eastAsia="en-US"/>
        </w:rPr>
        <w:t>17</w:t>
      </w:r>
      <w:r w:rsidRPr="00906DFC">
        <w:rPr>
          <w:rFonts w:eastAsia="Calibri"/>
          <w:b/>
          <w:bCs/>
          <w:sz w:val="18"/>
          <w:szCs w:val="18"/>
          <w:lang w:eastAsia="en-US"/>
        </w:rPr>
        <w:t>/10/2025-3</w:t>
      </w:r>
      <w:r w:rsidR="00E95745">
        <w:rPr>
          <w:rFonts w:eastAsia="Calibri"/>
          <w:b/>
          <w:bCs/>
          <w:sz w:val="18"/>
          <w:szCs w:val="18"/>
          <w:lang w:eastAsia="en-US"/>
        </w:rPr>
        <w:t>3050</w:t>
      </w:r>
      <w:r w:rsidRPr="00906DFC">
        <w:rPr>
          <w:rFonts w:eastAsia="Calibri"/>
          <w:b/>
          <w:bCs/>
          <w:sz w:val="18"/>
          <w:szCs w:val="18"/>
          <w:lang w:eastAsia="en-US"/>
        </w:rPr>
        <w:t>/4 md. Yürürlük: 19</w:t>
      </w:r>
      <w:r w:rsidRPr="00906DFC">
        <w:rPr>
          <w:b/>
          <w:bCs/>
          <w:sz w:val="18"/>
          <w:szCs w:val="18"/>
        </w:rPr>
        <w:t>/02/2025</w:t>
      </w:r>
      <w:r w:rsidRPr="00906DFC">
        <w:rPr>
          <w:rFonts w:eastAsia="Calibri"/>
          <w:b/>
          <w:bCs/>
          <w:sz w:val="18"/>
          <w:szCs w:val="18"/>
          <w:lang w:eastAsia="en-US"/>
        </w:rPr>
        <w:t>)</w:t>
      </w:r>
    </w:p>
    <w:p w:rsidR="00871FE6" w:rsidRDefault="00871FE6" w:rsidP="00906DFC">
      <w:pPr>
        <w:ind w:firstLine="709"/>
        <w:rPr>
          <w:strike/>
          <w:color w:val="FF0000"/>
          <w:sz w:val="18"/>
          <w:szCs w:val="18"/>
        </w:rPr>
      </w:pPr>
      <w:r w:rsidRPr="00906DFC">
        <w:rPr>
          <w:strike/>
          <w:color w:val="FF0000"/>
          <w:sz w:val="18"/>
          <w:szCs w:val="18"/>
        </w:rPr>
        <w:t>(2) İnsülin kalem iğne uçları bedelleri, insülin kartuşları ile birlikte ya da tek başına reçete edildiğinde bedeli Kurumca karşılanır.</w:t>
      </w:r>
    </w:p>
    <w:p w:rsidR="00906DFC" w:rsidRPr="00906DFC" w:rsidRDefault="00906DFC" w:rsidP="00906DFC">
      <w:pPr>
        <w:ind w:firstLine="709"/>
        <w:rPr>
          <w:strike/>
          <w:color w:val="FF0000"/>
          <w:sz w:val="18"/>
          <w:szCs w:val="18"/>
        </w:rPr>
      </w:pPr>
      <w:r w:rsidRPr="00906DFC">
        <w:rPr>
          <w:rFonts w:eastAsia="Calibri"/>
          <w:sz w:val="18"/>
          <w:szCs w:val="18"/>
          <w:lang w:eastAsia="en-US"/>
        </w:rPr>
        <w:t>(2) İnsülin kalem iğne uçları bedelleri, insülin kartuşları veya eksenatid etkin maddesi içeren ilaçlar ile birlikte ya da tek başına reçete edildiğinde bedeli Kurumca karşılanır.</w:t>
      </w:r>
    </w:p>
    <w:p w:rsidR="00871FE6" w:rsidRPr="00871FE6" w:rsidRDefault="00871FE6" w:rsidP="00906DFC">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906DFC">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26" w:name="_Hlk160022231"/>
      <w:r w:rsidRPr="00F11A99">
        <w:rPr>
          <w:b/>
          <w:sz w:val="18"/>
          <w:szCs w:val="18"/>
        </w:rPr>
        <w:t>-</w:t>
      </w:r>
      <w:bookmarkEnd w:id="626"/>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lastRenderedPageBreak/>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27" w:name="_Hlk161905051"/>
      <w:r w:rsidR="00753B1B" w:rsidRPr="00A26F5A">
        <w:rPr>
          <w:sz w:val="18"/>
          <w:szCs w:val="18"/>
        </w:rPr>
        <w:t>, BPAP S/T ve BPAP S/T AVAPS cihaz</w:t>
      </w:r>
      <w:bookmarkEnd w:id="627"/>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lastRenderedPageBreak/>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28" w:name="_Hlk148367271"/>
      <w:r w:rsidRPr="0099292D">
        <w:rPr>
          <w:color w:val="000000"/>
          <w:sz w:val="18"/>
          <w:szCs w:val="18"/>
        </w:rPr>
        <w:t xml:space="preserve">üçüncü basamak resmi sağlık hizmeti sunucularında </w:t>
      </w:r>
      <w:bookmarkEnd w:id="628"/>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lastRenderedPageBreak/>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F766EE" w:rsidRDefault="00F766EE" w:rsidP="00F766EE">
      <w:pPr>
        <w:ind w:firstLine="567"/>
        <w:rPr>
          <w:rFonts w:eastAsia="Calibri"/>
          <w:b/>
          <w:bCs/>
          <w:sz w:val="18"/>
          <w:szCs w:val="18"/>
          <w:lang w:eastAsia="en-US"/>
        </w:rPr>
      </w:pPr>
      <w:r>
        <w:rPr>
          <w:rFonts w:eastAsia="Calibri"/>
          <w:b/>
          <w:bCs/>
          <w:sz w:val="18"/>
          <w:szCs w:val="18"/>
          <w:lang w:eastAsia="en-US"/>
        </w:rPr>
        <w:t xml:space="preserve">  </w:t>
      </w:r>
      <w:r w:rsidRPr="00F766EE">
        <w:rPr>
          <w:rFonts w:eastAsia="Calibri"/>
          <w:b/>
          <w:bCs/>
          <w:sz w:val="18"/>
          <w:szCs w:val="18"/>
          <w:lang w:eastAsia="en-US"/>
        </w:rPr>
        <w:t xml:space="preserve">(Değişik: RG-12/12/2024-32750/4 md. Yürürlük: </w:t>
      </w:r>
      <w:r w:rsidRPr="00F766EE">
        <w:rPr>
          <w:b/>
          <w:bCs/>
          <w:sz w:val="18"/>
          <w:szCs w:val="18"/>
        </w:rPr>
        <w:t>20/12/2024</w:t>
      </w:r>
      <w:r w:rsidRPr="00F766EE">
        <w:rPr>
          <w:rFonts w:eastAsia="Calibri"/>
          <w:b/>
          <w:bCs/>
          <w:sz w:val="18"/>
          <w:szCs w:val="18"/>
          <w:lang w:eastAsia="en-US"/>
        </w:rPr>
        <w:t>)</w:t>
      </w:r>
    </w:p>
    <w:p w:rsidR="00871FE6" w:rsidRDefault="00F766EE" w:rsidP="00F766EE">
      <w:pPr>
        <w:ind w:firstLine="567"/>
        <w:jc w:val="both"/>
        <w:rPr>
          <w:strike/>
          <w:color w:val="FF0000"/>
          <w:sz w:val="18"/>
          <w:szCs w:val="18"/>
        </w:rPr>
      </w:pPr>
      <w:r>
        <w:rPr>
          <w:color w:val="FF0000"/>
          <w:sz w:val="18"/>
          <w:szCs w:val="18"/>
        </w:rPr>
        <w:lastRenderedPageBreak/>
        <w:t xml:space="preserve"> </w:t>
      </w:r>
      <w:r w:rsidRPr="00871FE6">
        <w:rPr>
          <w:color w:val="FF0000"/>
          <w:sz w:val="18"/>
          <w:szCs w:val="18"/>
        </w:rPr>
        <w:t xml:space="preserve"> </w:t>
      </w:r>
      <w:r w:rsidR="00871FE6" w:rsidRPr="00F766EE">
        <w:rPr>
          <w:strike/>
          <w:color w:val="FF0000"/>
          <w:sz w:val="18"/>
          <w:szCs w:val="18"/>
        </w:rPr>
        <w:t xml:space="preserve">(1) Üçüncü basamak resmi sağlık hizmeti sunucularında </w:t>
      </w:r>
      <w:r w:rsidR="00EB7175" w:rsidRPr="00F766EE">
        <w:rPr>
          <w:rFonts w:eastAsia="Calibri"/>
          <w:b/>
          <w:bCs/>
          <w:strike/>
          <w:color w:val="FF0000"/>
          <w:sz w:val="18"/>
          <w:szCs w:val="18"/>
          <w:lang w:eastAsia="en-US"/>
        </w:rPr>
        <w:t>(Mülga:RG-1</w:t>
      </w:r>
      <w:r w:rsidR="00CA1A89" w:rsidRPr="00F766EE">
        <w:rPr>
          <w:rFonts w:eastAsia="Calibri"/>
          <w:b/>
          <w:bCs/>
          <w:strike/>
          <w:color w:val="FF0000"/>
          <w:sz w:val="18"/>
          <w:szCs w:val="18"/>
          <w:lang w:eastAsia="en-US"/>
        </w:rPr>
        <w:t>6</w:t>
      </w:r>
      <w:r w:rsidR="00EB7175" w:rsidRPr="00F766EE">
        <w:rPr>
          <w:rFonts w:eastAsia="Calibri"/>
          <w:b/>
          <w:bCs/>
          <w:strike/>
          <w:color w:val="FF0000"/>
          <w:sz w:val="18"/>
          <w:szCs w:val="18"/>
          <w:lang w:eastAsia="en-US"/>
        </w:rPr>
        <w:t>/03/2023-3213</w:t>
      </w:r>
      <w:r w:rsidR="008500BB"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/17-l md. Yürürlük: 2</w:t>
      </w:r>
      <w:r w:rsidR="00735A87"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 xml:space="preserve">/03/2023) </w:t>
      </w:r>
      <w:r w:rsidR="00871FE6" w:rsidRPr="00F766EE">
        <w:rPr>
          <w:strike/>
          <w:color w:val="FF0000"/>
          <w:sz w:val="18"/>
          <w:szCs w:val="18"/>
        </w:rPr>
        <w:t>ve Kurumla sözleşmesi devam eden vakıf yüksek öğretim kurumlarıyla işbirliği protokolü bulunan özel hastanelerde ilgili dal uzmanlarınca düzenlenecek sağlık kurulu raporuna istinaden bedeli Kurumca karşılanır. Malign olgularda ise, sağlık kurulu raporunda en az 1 (bir) onkoloji veya radyasyon onkolojisi uzmanı imzasının yer alması gerekmektedir.</w:t>
      </w:r>
    </w:p>
    <w:p w:rsidR="00F766EE" w:rsidRPr="00F766EE" w:rsidRDefault="00F766EE" w:rsidP="00F766EE">
      <w:pPr>
        <w:ind w:firstLine="567"/>
        <w:jc w:val="both"/>
        <w:rPr>
          <w:strike/>
          <w:color w:val="FF0000"/>
          <w:sz w:val="18"/>
          <w:szCs w:val="18"/>
        </w:rPr>
      </w:pPr>
      <w:r>
        <w:rPr>
          <w:rFonts w:eastAsia="Calibri"/>
          <w:bCs/>
          <w:sz w:val="18"/>
          <w:szCs w:val="18"/>
          <w:lang w:eastAsia="en-US"/>
        </w:rPr>
        <w:t xml:space="preserve">   </w:t>
      </w:r>
      <w:r w:rsidRPr="00F766EE">
        <w:rPr>
          <w:rFonts w:eastAsia="Calibri"/>
          <w:bCs/>
          <w:sz w:val="18"/>
          <w:szCs w:val="18"/>
          <w:lang w:eastAsia="en-US"/>
        </w:rPr>
        <w:t>(1) Üçüncü basamak resmi sağlık hizmeti sunucularında göğüs hastalıkları ve/veya göğüs cerrahisi uzmanlarınca düzenlenecek sağlık kurulu raporuna istinaden bedeli Kurumca karşılanır.</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1A59BC" w:rsidRDefault="001A59BC" w:rsidP="00871FE6">
      <w:pPr>
        <w:tabs>
          <w:tab w:val="left" w:pos="284"/>
          <w:tab w:val="left" w:pos="709"/>
        </w:tabs>
        <w:ind w:firstLine="567"/>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(Mülga:RG-</w:t>
      </w:r>
      <w:r w:rsidR="00A51E17">
        <w:rPr>
          <w:rFonts w:eastAsia="Calibri"/>
          <w:b/>
          <w:bCs/>
          <w:color w:val="FF0000"/>
          <w:sz w:val="18"/>
          <w:szCs w:val="18"/>
          <w:lang w:eastAsia="en-US"/>
        </w:rPr>
        <w:t xml:space="preserve"> </w:t>
      </w:r>
      <w:r w:rsidR="005C334F">
        <w:rPr>
          <w:rFonts w:eastAsia="Calibri"/>
          <w:b/>
          <w:bCs/>
          <w:color w:val="FF0000"/>
          <w:sz w:val="18"/>
          <w:szCs w:val="18"/>
          <w:lang w:eastAsia="en-US"/>
        </w:rPr>
        <w:t>2</w:t>
      </w:r>
      <w:r w:rsidR="004F48C3">
        <w:rPr>
          <w:rFonts w:eastAsia="Calibri"/>
          <w:b/>
          <w:bCs/>
          <w:color w:val="FF0000"/>
          <w:sz w:val="18"/>
          <w:szCs w:val="18"/>
          <w:lang w:eastAsia="en-US"/>
        </w:rPr>
        <w:t>5</w:t>
      </w:r>
      <w:r w:rsidRPr="00A918AC">
        <w:rPr>
          <w:rFonts w:eastAsia="Calibri"/>
          <w:b/>
          <w:bCs/>
          <w:color w:val="FF0000"/>
          <w:sz w:val="18"/>
          <w:szCs w:val="18"/>
          <w:lang w:eastAsia="en-US"/>
        </w:rPr>
        <w:t>/0</w:t>
      </w:r>
      <w:r>
        <w:rPr>
          <w:rFonts w:eastAsia="Calibri"/>
          <w:b/>
          <w:bCs/>
          <w:color w:val="FF0000"/>
          <w:sz w:val="18"/>
          <w:szCs w:val="18"/>
          <w:lang w:eastAsia="en-US"/>
        </w:rPr>
        <w:t>9</w:t>
      </w:r>
      <w:r w:rsidRPr="00A918AC">
        <w:rPr>
          <w:rFonts w:eastAsia="Calibri"/>
          <w:b/>
          <w:bCs/>
          <w:color w:val="FF0000"/>
          <w:sz w:val="18"/>
          <w:szCs w:val="18"/>
          <w:lang w:eastAsia="en-US"/>
        </w:rPr>
        <w:t>/</w:t>
      </w:r>
      <w:r>
        <w:rPr>
          <w:rFonts w:eastAsia="Calibri"/>
          <w:b/>
          <w:bCs/>
          <w:color w:val="FF0000"/>
          <w:sz w:val="18"/>
          <w:szCs w:val="18"/>
          <w:lang w:eastAsia="en-US"/>
        </w:rPr>
        <w:t>2024</w:t>
      </w:r>
      <w:r w:rsidRPr="00A918AC">
        <w:rPr>
          <w:rFonts w:eastAsia="Calibri"/>
          <w:b/>
          <w:bCs/>
          <w:color w:val="FF0000"/>
          <w:sz w:val="18"/>
          <w:szCs w:val="18"/>
          <w:lang w:eastAsia="en-US"/>
        </w:rPr>
        <w:t>-</w:t>
      </w:r>
      <w:r>
        <w:rPr>
          <w:rFonts w:eastAsia="Calibri"/>
          <w:b/>
          <w:bCs/>
          <w:color w:val="FF0000"/>
          <w:sz w:val="18"/>
          <w:szCs w:val="18"/>
          <w:lang w:eastAsia="en-US"/>
        </w:rPr>
        <w:t>326</w:t>
      </w:r>
      <w:r w:rsidR="004F48C3">
        <w:rPr>
          <w:rFonts w:eastAsia="Calibri"/>
          <w:b/>
          <w:bCs/>
          <w:color w:val="FF0000"/>
          <w:sz w:val="18"/>
          <w:szCs w:val="18"/>
          <w:lang w:eastAsia="en-US"/>
        </w:rPr>
        <w:t>73</w:t>
      </w:r>
      <w:r w:rsidRPr="00A918AC">
        <w:rPr>
          <w:rFonts w:eastAsia="Calibri"/>
          <w:b/>
          <w:bCs/>
          <w:color w:val="FF0000"/>
          <w:sz w:val="18"/>
          <w:szCs w:val="18"/>
          <w:lang w:eastAsia="en-US"/>
        </w:rPr>
        <w:t>/</w:t>
      </w:r>
      <w:r w:rsidR="00A51E17">
        <w:rPr>
          <w:rFonts w:eastAsia="Calibri"/>
          <w:b/>
          <w:bCs/>
          <w:color w:val="FF0000"/>
          <w:sz w:val="18"/>
          <w:szCs w:val="18"/>
          <w:lang w:eastAsia="en-US"/>
        </w:rPr>
        <w:t xml:space="preserve"> </w:t>
      </w:r>
      <w:r>
        <w:rPr>
          <w:rFonts w:eastAsia="Calibri"/>
          <w:b/>
          <w:bCs/>
          <w:color w:val="FF0000"/>
          <w:sz w:val="18"/>
          <w:szCs w:val="18"/>
          <w:lang w:eastAsia="en-US"/>
        </w:rPr>
        <w:t>6</w:t>
      </w:r>
      <w:r w:rsidRPr="00A918AC">
        <w:rPr>
          <w:rFonts w:eastAsia="Calibri"/>
          <w:b/>
          <w:bCs/>
          <w:color w:val="FF0000"/>
          <w:sz w:val="18"/>
          <w:szCs w:val="18"/>
          <w:lang w:eastAsia="en-US"/>
        </w:rPr>
        <w:t xml:space="preserve"> md. Yürürlük:</w:t>
      </w:r>
      <w:r w:rsidR="00A51E17">
        <w:rPr>
          <w:rFonts w:eastAsia="Calibri"/>
          <w:b/>
          <w:bCs/>
          <w:color w:val="FF0000"/>
          <w:sz w:val="18"/>
          <w:szCs w:val="18"/>
          <w:lang w:eastAsia="en-US"/>
        </w:rPr>
        <w:t xml:space="preserve"> </w:t>
      </w:r>
      <w:r>
        <w:rPr>
          <w:rFonts w:eastAsia="Calibri"/>
          <w:b/>
          <w:bCs/>
          <w:color w:val="FF0000"/>
          <w:sz w:val="18"/>
          <w:szCs w:val="18"/>
          <w:lang w:eastAsia="en-US"/>
        </w:rPr>
        <w:t>20</w:t>
      </w:r>
      <w:r w:rsidRPr="00A918AC">
        <w:rPr>
          <w:rFonts w:eastAsia="Calibri"/>
          <w:b/>
          <w:bCs/>
          <w:color w:val="FF0000"/>
          <w:sz w:val="18"/>
          <w:szCs w:val="18"/>
          <w:lang w:eastAsia="en-US"/>
        </w:rPr>
        <w:t>/0</w:t>
      </w:r>
      <w:r>
        <w:rPr>
          <w:rFonts w:eastAsia="Calibri"/>
          <w:b/>
          <w:bCs/>
          <w:color w:val="FF0000"/>
          <w:sz w:val="18"/>
          <w:szCs w:val="18"/>
          <w:lang w:eastAsia="en-US"/>
        </w:rPr>
        <w:t>8</w:t>
      </w:r>
      <w:r w:rsidRPr="00A918AC">
        <w:rPr>
          <w:rFonts w:eastAsia="Calibri"/>
          <w:b/>
          <w:bCs/>
          <w:color w:val="FF0000"/>
          <w:sz w:val="18"/>
          <w:szCs w:val="18"/>
          <w:lang w:eastAsia="en-US"/>
        </w:rPr>
        <w:t>/20</w:t>
      </w:r>
      <w:r>
        <w:rPr>
          <w:rFonts w:eastAsia="Calibri"/>
          <w:b/>
          <w:bCs/>
          <w:color w:val="FF0000"/>
          <w:sz w:val="18"/>
          <w:szCs w:val="18"/>
          <w:lang w:eastAsia="en-US"/>
        </w:rPr>
        <w:t>24</w:t>
      </w:r>
      <w:r w:rsidRPr="00A918AC">
        <w:rPr>
          <w:rFonts w:eastAsia="Calibri"/>
          <w:b/>
          <w:bCs/>
          <w:color w:val="FF0000"/>
          <w:sz w:val="18"/>
          <w:szCs w:val="18"/>
          <w:lang w:eastAsia="en-US"/>
        </w:rPr>
        <w:t>)</w:t>
      </w:r>
    </w:p>
    <w:p w:rsidR="00871FE6" w:rsidRPr="001A59BC" w:rsidRDefault="00871FE6" w:rsidP="00871FE6">
      <w:pPr>
        <w:tabs>
          <w:tab w:val="left" w:pos="284"/>
          <w:tab w:val="left" w:pos="709"/>
        </w:tabs>
        <w:ind w:firstLine="567"/>
        <w:rPr>
          <w:strike/>
          <w:color w:val="FF0000"/>
          <w:sz w:val="18"/>
          <w:szCs w:val="18"/>
        </w:rPr>
      </w:pPr>
      <w:r w:rsidRPr="00871FE6">
        <w:rPr>
          <w:b/>
          <w:color w:val="FF0000"/>
          <w:sz w:val="18"/>
          <w:szCs w:val="18"/>
        </w:rPr>
        <w:tab/>
      </w:r>
      <w:r w:rsidRPr="001A59BC">
        <w:rPr>
          <w:b/>
          <w:strike/>
          <w:color w:val="FF0000"/>
          <w:sz w:val="18"/>
          <w:szCs w:val="18"/>
        </w:rPr>
        <w:t>3.3.31 - Biyoçözünür kompresyon/antibiyotikli/antibiyotiksiz internal fiksasyon vidaları:</w:t>
      </w:r>
    </w:p>
    <w:p w:rsidR="00871FE6" w:rsidRPr="001A59BC" w:rsidRDefault="00871FE6" w:rsidP="00871FE6">
      <w:pPr>
        <w:tabs>
          <w:tab w:val="left" w:pos="709"/>
        </w:tabs>
        <w:jc w:val="both"/>
        <w:rPr>
          <w:strike/>
          <w:color w:val="FF0000"/>
          <w:sz w:val="18"/>
          <w:szCs w:val="18"/>
        </w:rPr>
      </w:pPr>
      <w:r w:rsidRPr="00112EB2">
        <w:rPr>
          <w:color w:val="FF0000"/>
          <w:sz w:val="18"/>
          <w:szCs w:val="18"/>
        </w:rPr>
        <w:t xml:space="preserve">                </w:t>
      </w:r>
      <w:r w:rsidRPr="001A59BC">
        <w:rPr>
          <w:strike/>
          <w:color w:val="FF0000"/>
          <w:sz w:val="18"/>
          <w:szCs w:val="18"/>
        </w:rPr>
        <w:t>(1) Kanüllü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rPr>
          <w:strike/>
          <w:color w:val="FF0000"/>
          <w:sz w:val="18"/>
          <w:szCs w:val="18"/>
        </w:rPr>
      </w:pPr>
      <w:r w:rsidRPr="00112EB2">
        <w:rPr>
          <w:color w:val="FF0000"/>
          <w:sz w:val="18"/>
          <w:szCs w:val="18"/>
        </w:rPr>
        <w:tab/>
      </w:r>
      <w:r w:rsidRPr="001A59BC">
        <w:rPr>
          <w:strike/>
          <w:color w:val="FF0000"/>
          <w:sz w:val="18"/>
          <w:szCs w:val="18"/>
        </w:rPr>
        <w:t>(2) Kanülsüz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outlineLvl w:val="4"/>
        <w:rPr>
          <w:strike/>
          <w:color w:val="FF0000"/>
          <w:sz w:val="18"/>
          <w:szCs w:val="18"/>
        </w:rPr>
      </w:pPr>
      <w:r w:rsidRPr="00112EB2">
        <w:rPr>
          <w:b/>
          <w:bCs/>
          <w:color w:val="FF0000"/>
          <w:sz w:val="18"/>
          <w:szCs w:val="18"/>
        </w:rPr>
        <w:tab/>
      </w:r>
      <w:r w:rsidRPr="001A59BC">
        <w:rPr>
          <w:strike/>
          <w:color w:val="FF0000"/>
          <w:sz w:val="18"/>
          <w:szCs w:val="18"/>
        </w:rPr>
        <w:t xml:space="preserve">(3) Eklem içi kırıklarda ve artroskopik cerrahide kullanılması halinde bedeli Kurumca karşılanır. </w:t>
      </w:r>
    </w:p>
    <w:p w:rsidR="00871FE6" w:rsidRPr="001A59BC" w:rsidRDefault="00871FE6" w:rsidP="00871FE6">
      <w:pPr>
        <w:tabs>
          <w:tab w:val="left" w:pos="709"/>
        </w:tabs>
        <w:ind w:firstLine="709"/>
        <w:contextualSpacing/>
        <w:jc w:val="both"/>
        <w:rPr>
          <w:strike/>
          <w:color w:val="FF0000"/>
          <w:sz w:val="18"/>
          <w:szCs w:val="18"/>
        </w:rPr>
      </w:pPr>
      <w:r w:rsidRPr="001A59BC">
        <w:rPr>
          <w:strike/>
          <w:color w:val="FF0000"/>
          <w:sz w:val="18"/>
          <w:szCs w:val="18"/>
        </w:rPr>
        <w:t>(4) TV5680 SUT kodlu tıbbi malzemenin TV1080 ve TV1090 SUT kodları ile birlikte fatura edilmesi halinde bedeli Kurumca karşılanmaz.</w:t>
      </w:r>
    </w:p>
    <w:p w:rsidR="00377B06" w:rsidRPr="001A59BC" w:rsidRDefault="00377B06" w:rsidP="00871FE6">
      <w:pPr>
        <w:tabs>
          <w:tab w:val="left" w:pos="709"/>
        </w:tabs>
        <w:ind w:firstLine="709"/>
        <w:contextualSpacing/>
        <w:jc w:val="both"/>
        <w:rPr>
          <w:rFonts w:eastAsia="Calibri"/>
          <w:b/>
          <w:bCs/>
          <w:strike/>
          <w:sz w:val="18"/>
          <w:szCs w:val="18"/>
          <w:lang w:eastAsia="en-US"/>
        </w:rPr>
      </w:pPr>
      <w:r w:rsidRPr="001A59BC">
        <w:rPr>
          <w:rFonts w:eastAsia="Calibri"/>
          <w:b/>
          <w:bCs/>
          <w:strike/>
          <w:sz w:val="18"/>
          <w:szCs w:val="18"/>
          <w:lang w:eastAsia="en-US"/>
        </w:rPr>
        <w:t>(Ek:RG-2</w:t>
      </w:r>
      <w:r w:rsidR="00C21D3A" w:rsidRPr="001A59BC">
        <w:rPr>
          <w:rFonts w:eastAsia="Calibri"/>
          <w:b/>
          <w:bCs/>
          <w:strike/>
          <w:sz w:val="18"/>
          <w:szCs w:val="18"/>
          <w:lang w:eastAsia="en-US"/>
        </w:rPr>
        <w:t>5</w:t>
      </w:r>
      <w:r w:rsidRPr="001A59BC">
        <w:rPr>
          <w:rFonts w:eastAsia="Calibri"/>
          <w:b/>
          <w:bCs/>
          <w:strike/>
          <w:sz w:val="18"/>
          <w:szCs w:val="18"/>
          <w:lang w:eastAsia="en-US"/>
        </w:rPr>
        <w:t>/02/2024-324</w:t>
      </w:r>
      <w:r w:rsidR="00C21D3A" w:rsidRPr="001A59BC">
        <w:rPr>
          <w:rFonts w:eastAsia="Calibri"/>
          <w:b/>
          <w:bCs/>
          <w:strike/>
          <w:sz w:val="18"/>
          <w:szCs w:val="18"/>
          <w:lang w:eastAsia="en-US"/>
        </w:rPr>
        <w:t>71</w:t>
      </w:r>
      <w:r w:rsidRPr="001A59BC">
        <w:rPr>
          <w:rFonts w:eastAsia="Calibri"/>
          <w:b/>
          <w:bCs/>
          <w:strike/>
          <w:sz w:val="18"/>
          <w:szCs w:val="18"/>
          <w:lang w:eastAsia="en-US"/>
        </w:rPr>
        <w:t>/1 md. Yürürlük:02/03/2024)</w:t>
      </w:r>
    </w:p>
    <w:p w:rsidR="00377B06" w:rsidRPr="001A59BC" w:rsidRDefault="00377B06" w:rsidP="00871FE6">
      <w:pPr>
        <w:tabs>
          <w:tab w:val="left" w:pos="709"/>
        </w:tabs>
        <w:ind w:firstLine="709"/>
        <w:contextualSpacing/>
        <w:jc w:val="both"/>
        <w:rPr>
          <w:strike/>
          <w:color w:val="FF0000"/>
          <w:sz w:val="18"/>
          <w:szCs w:val="18"/>
          <w:lang w:eastAsia="en-US"/>
        </w:rPr>
      </w:pPr>
      <w:r w:rsidRPr="001A59BC">
        <w:rPr>
          <w:bCs/>
          <w:strike/>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5504C3">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lastRenderedPageBreak/>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5504C3" w:rsidP="006251B2">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 xml:space="preserve">  </w:t>
      </w:r>
      <w:r w:rsidR="0012237A"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5504C3" w:rsidP="006251B2">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 xml:space="preserve">  </w:t>
      </w:r>
      <w:r w:rsidR="0012237A"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256B77">
      <w:pPr>
        <w:ind w:firstLine="708"/>
        <w:jc w:val="both"/>
        <w:rPr>
          <w:sz w:val="18"/>
          <w:szCs w:val="18"/>
        </w:rPr>
      </w:pPr>
      <w:r w:rsidRPr="00CA23C6">
        <w:rPr>
          <w:sz w:val="18"/>
          <w:szCs w:val="18"/>
        </w:rPr>
        <w:t>(11) Koklear implant asgari çanta içeriği; konuşma işlemcisi, transmitter, 12 (on iki) adet 675 p düğme pil, şarj edilebilir pil ünitesi, 3 adet şarj edilebilir pil ve şarj cihazı (şarj edilebilir pilleri standart üretiminde olmayanlar için</w:t>
      </w:r>
      <w:r w:rsidR="006251B2">
        <w:rPr>
          <w:sz w:val="18"/>
          <w:szCs w:val="18"/>
        </w:rPr>
        <w:t xml:space="preserve"> </w:t>
      </w:r>
      <w:r w:rsidR="006251B2" w:rsidRPr="00E759E6">
        <w:rPr>
          <w:b/>
          <w:bCs/>
          <w:color w:val="FF0000"/>
          <w:sz w:val="18"/>
          <w:szCs w:val="18"/>
        </w:rPr>
        <w:t>(Değişik: RG-</w:t>
      </w:r>
      <w:r w:rsidR="00007ADF">
        <w:rPr>
          <w:b/>
          <w:bCs/>
          <w:color w:val="FF0000"/>
          <w:sz w:val="18"/>
          <w:szCs w:val="18"/>
        </w:rPr>
        <w:t>1</w:t>
      </w:r>
      <w:r w:rsidR="003E566E">
        <w:rPr>
          <w:b/>
          <w:bCs/>
          <w:color w:val="FF0000"/>
          <w:sz w:val="18"/>
          <w:szCs w:val="18"/>
        </w:rPr>
        <w:t>0</w:t>
      </w:r>
      <w:r w:rsidR="006251B2" w:rsidRPr="00E759E6">
        <w:rPr>
          <w:b/>
          <w:bCs/>
          <w:color w:val="FF0000"/>
          <w:sz w:val="18"/>
          <w:szCs w:val="18"/>
        </w:rPr>
        <w:t>/1</w:t>
      </w:r>
      <w:r w:rsidR="006251B2">
        <w:rPr>
          <w:b/>
          <w:bCs/>
          <w:color w:val="FF0000"/>
          <w:sz w:val="18"/>
          <w:szCs w:val="18"/>
        </w:rPr>
        <w:t>2</w:t>
      </w:r>
      <w:r w:rsidR="006251B2" w:rsidRPr="00E759E6">
        <w:rPr>
          <w:b/>
          <w:bCs/>
          <w:color w:val="FF0000"/>
          <w:sz w:val="18"/>
          <w:szCs w:val="18"/>
        </w:rPr>
        <w:t>/2025-3</w:t>
      </w:r>
      <w:r w:rsidR="006251B2">
        <w:rPr>
          <w:b/>
          <w:bCs/>
          <w:color w:val="FF0000"/>
          <w:sz w:val="18"/>
          <w:szCs w:val="18"/>
        </w:rPr>
        <w:t>3</w:t>
      </w:r>
      <w:r w:rsidR="00007ADF">
        <w:rPr>
          <w:b/>
          <w:bCs/>
          <w:color w:val="FF0000"/>
          <w:sz w:val="18"/>
          <w:szCs w:val="18"/>
        </w:rPr>
        <w:t>103/</w:t>
      </w:r>
      <w:r w:rsidR="006251B2">
        <w:rPr>
          <w:b/>
          <w:bCs/>
          <w:color w:val="FF0000"/>
          <w:sz w:val="18"/>
          <w:szCs w:val="18"/>
        </w:rPr>
        <w:t>3</w:t>
      </w:r>
      <w:r w:rsidR="006251B2" w:rsidRPr="00E759E6">
        <w:rPr>
          <w:b/>
          <w:bCs/>
          <w:color w:val="FF0000"/>
          <w:sz w:val="18"/>
          <w:szCs w:val="18"/>
        </w:rPr>
        <w:t xml:space="preserve"> md. Yürürlük:</w:t>
      </w:r>
      <w:r w:rsidR="00007ADF">
        <w:rPr>
          <w:b/>
          <w:bCs/>
          <w:color w:val="FF0000"/>
          <w:sz w:val="18"/>
          <w:szCs w:val="18"/>
        </w:rPr>
        <w:t>10</w:t>
      </w:r>
      <w:r w:rsidR="006251B2" w:rsidRPr="00E759E6">
        <w:rPr>
          <w:b/>
          <w:bCs/>
          <w:color w:val="FF0000"/>
          <w:sz w:val="18"/>
          <w:szCs w:val="18"/>
        </w:rPr>
        <w:t>/</w:t>
      </w:r>
      <w:r w:rsidR="00007ADF">
        <w:rPr>
          <w:b/>
          <w:bCs/>
          <w:color w:val="FF0000"/>
          <w:sz w:val="18"/>
          <w:szCs w:val="18"/>
        </w:rPr>
        <w:t>12</w:t>
      </w:r>
      <w:r w:rsidR="006251B2" w:rsidRPr="00E759E6">
        <w:rPr>
          <w:b/>
          <w:bCs/>
          <w:color w:val="FF0000"/>
          <w:sz w:val="18"/>
          <w:szCs w:val="18"/>
        </w:rPr>
        <w:t>/2025)</w:t>
      </w:r>
      <w:r w:rsidR="006251B2">
        <w:rPr>
          <w:b/>
          <w:bCs/>
          <w:color w:val="FF0000"/>
          <w:sz w:val="18"/>
          <w:szCs w:val="18"/>
        </w:rPr>
        <w:t xml:space="preserve"> </w:t>
      </w:r>
      <w:r w:rsidRPr="00552FD6">
        <w:rPr>
          <w:strike/>
          <w:sz w:val="18"/>
          <w:szCs w:val="18"/>
        </w:rPr>
        <w:t>150</w:t>
      </w:r>
      <w:r w:rsidRPr="00CA23C6">
        <w:rPr>
          <w:sz w:val="18"/>
          <w:szCs w:val="18"/>
        </w:rPr>
        <w:t xml:space="preserve"> </w:t>
      </w:r>
      <w:r w:rsidR="006251B2" w:rsidRPr="006251B2">
        <w:rPr>
          <w:color w:val="FF0000"/>
          <w:sz w:val="18"/>
          <w:szCs w:val="18"/>
        </w:rPr>
        <w:t xml:space="preserve">360 </w:t>
      </w:r>
      <w:r w:rsidRPr="00CA23C6">
        <w:rPr>
          <w:sz w:val="18"/>
          <w:szCs w:val="18"/>
        </w:rPr>
        <w:t xml:space="preserve">adet 675 p düğme pil ya da şarj edilebilir özel veya AAA pil (4 adet)), ara kablo, yedek ara kablo (3 adet), yedek mıknatıs, konuşma işlemcisi test cihazı, nem alma ve kurutma kiti, temizleme </w:t>
      </w:r>
      <w:r w:rsidRPr="00CA23C6">
        <w:rPr>
          <w:sz w:val="18"/>
          <w:szCs w:val="18"/>
        </w:rPr>
        <w:lastRenderedPageBreak/>
        <w:t>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29" w:name="_Hlk155953265"/>
      <w:r w:rsidRPr="00871FE6">
        <w:rPr>
          <w:b/>
          <w:bCs/>
          <w:color w:val="FF0000"/>
          <w:sz w:val="18"/>
          <w:szCs w:val="18"/>
        </w:rPr>
        <w:tab/>
        <w:t>3.3.34 - Hasta alt bezi/külotlu hasta alt bezi</w:t>
      </w:r>
    </w:p>
    <w:bookmarkEnd w:id="629"/>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w:t>
      </w:r>
      <w:r w:rsidR="006D2C86" w:rsidRPr="00FB2F65">
        <w:rPr>
          <w:rFonts w:eastAsia="Calibri"/>
          <w:b/>
          <w:bCs/>
          <w:sz w:val="18"/>
          <w:szCs w:val="18"/>
          <w:lang w:eastAsia="en-US"/>
        </w:rPr>
        <w:t>(</w:t>
      </w:r>
      <w:r w:rsidR="006D2C86">
        <w:rPr>
          <w:rFonts w:eastAsia="Calibri"/>
          <w:b/>
          <w:bCs/>
          <w:sz w:val="18"/>
          <w:szCs w:val="18"/>
          <w:lang w:eastAsia="en-US"/>
        </w:rPr>
        <w:t>Ek</w:t>
      </w:r>
      <w:r w:rsidR="006D2C86" w:rsidRPr="00FB2F65">
        <w:rPr>
          <w:rFonts w:eastAsia="Calibri"/>
          <w:b/>
          <w:bCs/>
          <w:sz w:val="18"/>
          <w:szCs w:val="18"/>
          <w:lang w:eastAsia="en-US"/>
        </w:rPr>
        <w:t>:RG-</w:t>
      </w:r>
      <w:r w:rsidR="006E59E7">
        <w:rPr>
          <w:rFonts w:eastAsia="Calibri"/>
          <w:b/>
          <w:bCs/>
          <w:sz w:val="18"/>
          <w:szCs w:val="18"/>
          <w:lang w:eastAsia="en-US"/>
        </w:rPr>
        <w:t>02</w:t>
      </w:r>
      <w:r w:rsidR="006D2C86" w:rsidRPr="00FB2F65">
        <w:rPr>
          <w:rFonts w:eastAsia="Calibri"/>
          <w:b/>
          <w:bCs/>
          <w:sz w:val="18"/>
          <w:szCs w:val="18"/>
          <w:lang w:eastAsia="en-US"/>
        </w:rPr>
        <w:t>/0</w:t>
      </w:r>
      <w:r w:rsidR="006E59E7">
        <w:rPr>
          <w:rFonts w:eastAsia="Calibri"/>
          <w:b/>
          <w:bCs/>
          <w:sz w:val="18"/>
          <w:szCs w:val="18"/>
          <w:lang w:eastAsia="en-US"/>
        </w:rPr>
        <w:t>9</w:t>
      </w:r>
      <w:r w:rsidR="006D2C86" w:rsidRPr="00FB2F65">
        <w:rPr>
          <w:rFonts w:eastAsia="Calibri"/>
          <w:b/>
          <w:bCs/>
          <w:sz w:val="18"/>
          <w:szCs w:val="18"/>
          <w:lang w:eastAsia="en-US"/>
        </w:rPr>
        <w:t>/202</w:t>
      </w:r>
      <w:r w:rsidR="006D2C86">
        <w:rPr>
          <w:rFonts w:eastAsia="Calibri"/>
          <w:b/>
          <w:bCs/>
          <w:sz w:val="18"/>
          <w:szCs w:val="18"/>
          <w:lang w:eastAsia="en-US"/>
        </w:rPr>
        <w:t>4</w:t>
      </w:r>
      <w:r w:rsidR="006D2C86" w:rsidRPr="00FB2F65">
        <w:rPr>
          <w:rFonts w:eastAsia="Calibri"/>
          <w:b/>
          <w:bCs/>
          <w:sz w:val="18"/>
          <w:szCs w:val="18"/>
          <w:lang w:eastAsia="en-US"/>
        </w:rPr>
        <w:t>-32</w:t>
      </w:r>
      <w:r w:rsidR="006E59E7">
        <w:rPr>
          <w:rFonts w:eastAsia="Calibri"/>
          <w:b/>
          <w:bCs/>
          <w:sz w:val="18"/>
          <w:szCs w:val="18"/>
          <w:lang w:eastAsia="en-US"/>
        </w:rPr>
        <w:t>650</w:t>
      </w:r>
      <w:r w:rsidR="006D2C86">
        <w:rPr>
          <w:rFonts w:eastAsia="Calibri"/>
          <w:b/>
          <w:bCs/>
          <w:sz w:val="18"/>
          <w:szCs w:val="18"/>
          <w:lang w:eastAsia="en-US"/>
        </w:rPr>
        <w:t>/1</w:t>
      </w:r>
      <w:r w:rsidR="006D2C86" w:rsidRPr="00FB2F65">
        <w:rPr>
          <w:rFonts w:eastAsia="Calibri"/>
          <w:b/>
          <w:bCs/>
          <w:sz w:val="18"/>
          <w:szCs w:val="18"/>
          <w:lang w:eastAsia="en-US"/>
        </w:rPr>
        <w:t xml:space="preserve"> md. Yürürlük:</w:t>
      </w:r>
      <w:r w:rsidR="006D2C86" w:rsidRPr="006D2C86">
        <w:rPr>
          <w:color w:val="000000" w:themeColor="text1"/>
          <w:sz w:val="18"/>
          <w:szCs w:val="18"/>
        </w:rPr>
        <w:t xml:space="preserve"> </w:t>
      </w:r>
      <w:r w:rsidR="006D2C86" w:rsidRPr="006D2C86">
        <w:rPr>
          <w:b/>
          <w:color w:val="000000" w:themeColor="text1"/>
          <w:sz w:val="18"/>
          <w:szCs w:val="18"/>
        </w:rPr>
        <w:t>26/8/2024</w:t>
      </w:r>
      <w:r w:rsidR="006D2C86" w:rsidRPr="00FB2F65">
        <w:rPr>
          <w:rFonts w:eastAsia="Calibri"/>
          <w:b/>
          <w:bCs/>
          <w:sz w:val="18"/>
          <w:szCs w:val="18"/>
          <w:lang w:eastAsia="en-US"/>
        </w:rPr>
        <w:t>)</w:t>
      </w:r>
      <w:r w:rsidR="006D2C86" w:rsidRPr="006D2C86">
        <w:rPr>
          <w:sz w:val="18"/>
          <w:szCs w:val="18"/>
        </w:rPr>
        <w:t xml:space="preserve"> </w:t>
      </w:r>
      <w:r w:rsidR="006D2C86">
        <w:rPr>
          <w:sz w:val="18"/>
          <w:szCs w:val="18"/>
        </w:rPr>
        <w:t>nakden</w:t>
      </w:r>
      <w:r w:rsidR="006D2C86" w:rsidRPr="00FB2F65">
        <w:rPr>
          <w:rFonts w:eastAsia="Calibri"/>
          <w:b/>
          <w:bCs/>
          <w:sz w:val="18"/>
          <w:szCs w:val="18"/>
          <w:lang w:eastAsia="en-US"/>
        </w:rPr>
        <w:t xml:space="preserve"> </w:t>
      </w:r>
      <w:r w:rsidRPr="00871FE6">
        <w:rPr>
          <w:color w:val="FF0000"/>
          <w:sz w:val="18"/>
          <w:szCs w:val="18"/>
        </w:rPr>
        <w:t>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19"/>
    </w:p>
    <w:p w:rsidR="004D17A7" w:rsidRPr="00025369" w:rsidRDefault="00782A68" w:rsidP="00F22E3F">
      <w:pPr>
        <w:pStyle w:val="Balk1"/>
        <w:spacing w:before="0" w:after="0"/>
        <w:jc w:val="center"/>
        <w:rPr>
          <w:rFonts w:ascii="Times New Roman" w:hAnsi="Times New Roman" w:cs="Times New Roman"/>
          <w:sz w:val="18"/>
          <w:szCs w:val="18"/>
        </w:rPr>
      </w:pPr>
      <w:bookmarkStart w:id="630" w:name="_6.1._Reçete_ile"/>
      <w:bookmarkStart w:id="631" w:name="_Toc351975242"/>
      <w:bookmarkEnd w:id="630"/>
      <w:r w:rsidRPr="00025369">
        <w:rPr>
          <w:rFonts w:ascii="Times New Roman" w:hAnsi="Times New Roman" w:cs="Times New Roman"/>
          <w:sz w:val="18"/>
          <w:szCs w:val="18"/>
        </w:rPr>
        <w:t>İlaç</w:t>
      </w:r>
      <w:bookmarkEnd w:id="631"/>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32"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32"/>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33"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33"/>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F56B30">
      <w:pPr>
        <w:ind w:firstLine="709"/>
        <w:jc w:val="both"/>
        <w:rPr>
          <w:sz w:val="18"/>
          <w:szCs w:val="18"/>
        </w:rPr>
      </w:pPr>
      <w:r w:rsidRPr="0098164A">
        <w:rPr>
          <w:sz w:val="18"/>
          <w:szCs w:val="18"/>
        </w:rPr>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 xml:space="preserve">SUT’un 4.2.13.1, 4.2.13.2, 4.2.15.B, 4.2.15.C, 4.2.15.Ç, 4.2.15.D-1, 4.2.15.D-2, 4.2.15.E, 4.2.15.F, 4.2.20 ve 4.2.38 maddelerinde yer </w:t>
      </w:r>
      <w:r w:rsidR="0018002F" w:rsidRPr="0018002F">
        <w:rPr>
          <w:color w:val="FF0000"/>
          <w:sz w:val="18"/>
          <w:szCs w:val="18"/>
        </w:rPr>
        <w:lastRenderedPageBreak/>
        <w:t>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w:t>
      </w:r>
      <w:r w:rsidR="00F56B30">
        <w:rPr>
          <w:color w:val="FF0000"/>
          <w:sz w:val="18"/>
          <w:szCs w:val="18"/>
        </w:rPr>
        <w:t xml:space="preserve"> </w:t>
      </w:r>
      <w:r w:rsidR="00F56B30" w:rsidRPr="00F56B30">
        <w:rPr>
          <w:rFonts w:eastAsia="Calibri"/>
          <w:b/>
          <w:bCs/>
          <w:sz w:val="18"/>
          <w:szCs w:val="18"/>
          <w:lang w:eastAsia="en-US"/>
        </w:rPr>
        <w:t>(Ek: RG-25/03/2025-32852/1 md. Yürürlük: 04/04/2025)</w:t>
      </w:r>
      <w:r w:rsidR="00F56B30">
        <w:rPr>
          <w:rFonts w:eastAsia="Calibri"/>
          <w:b/>
          <w:bCs/>
          <w:color w:val="FF0000"/>
          <w:sz w:val="18"/>
          <w:szCs w:val="18"/>
          <w:lang w:eastAsia="en-US"/>
        </w:rPr>
        <w:t xml:space="preserve"> </w:t>
      </w:r>
      <w:r w:rsidR="00F56B30" w:rsidRPr="007B5100">
        <w:rPr>
          <w:sz w:val="18"/>
          <w:szCs w:val="18"/>
        </w:rPr>
        <w:t>veya aile hekimliği uzman hekimlerince</w:t>
      </w:r>
      <w:r w:rsidR="00F56B30">
        <w:rPr>
          <w:sz w:val="18"/>
          <w:szCs w:val="18"/>
        </w:rPr>
        <w:t xml:space="preserve"> </w:t>
      </w:r>
      <w:r w:rsidR="0018002F" w:rsidRPr="0018002F">
        <w:rPr>
          <w:color w:val="FF0000"/>
          <w:sz w:val="18"/>
          <w:szCs w:val="18"/>
        </w:rPr>
        <w:t>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34"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34"/>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6A7BF9">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6A7BF9">
      <w:pPr>
        <w:adjustRightInd w:val="0"/>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6A7BF9">
      <w:pPr>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690A8E">
        <w:rPr>
          <w:noProof/>
          <w:color w:val="FF0000"/>
          <w:sz w:val="18"/>
          <w:szCs w:val="18"/>
        </w:rPr>
        <w:t>“</w:t>
      </w:r>
      <w:r w:rsidR="006B7F68" w:rsidRPr="00690A8E">
        <w:rPr>
          <w:b/>
          <w:color w:val="FF0000"/>
          <w:sz w:val="18"/>
          <w:szCs w:val="18"/>
        </w:rPr>
        <w:t>(Mülga:RG-04/09/2019-30878/12-a md. Yürürlük:12/09/2019</w:t>
      </w:r>
      <w:r w:rsidR="00DA00A9" w:rsidRPr="00690A8E">
        <w:rPr>
          <w:b/>
          <w:color w:val="FF0000"/>
          <w:sz w:val="18"/>
          <w:szCs w:val="18"/>
        </w:rPr>
        <w:t>)</w:t>
      </w:r>
      <w:r w:rsidR="006B7F68" w:rsidRPr="00690A8E">
        <w:rPr>
          <w:b/>
          <w:color w:val="FF0000"/>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6A7BF9">
      <w:pPr>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xml:space="preserve">) tarafından temin edilemediğinin başhekimlik onayı ile belgelendirilmesi </w:t>
      </w:r>
      <w:r w:rsidR="00C2708B" w:rsidRPr="008B68A4">
        <w:rPr>
          <w:sz w:val="18"/>
          <w:szCs w:val="18"/>
        </w:rPr>
        <w:lastRenderedPageBreak/>
        <w:t>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5"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35"/>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6"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36"/>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lastRenderedPageBreak/>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37"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37"/>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38"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38"/>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39"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39"/>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başvuru tarihinden itibaren başvuru değerlendirilip 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lastRenderedPageBreak/>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40"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40"/>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 xml:space="preserve">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w:t>
      </w:r>
      <w:r w:rsidRPr="00300158">
        <w:rPr>
          <w:sz w:val="18"/>
          <w:szCs w:val="18"/>
        </w:rPr>
        <w:t>birinci</w:t>
      </w:r>
      <w:r w:rsidR="00DD0F48" w:rsidRPr="00300158">
        <w:rPr>
          <w:sz w:val="18"/>
          <w:szCs w:val="18"/>
        </w:rPr>
        <w:t xml:space="preserve"> </w:t>
      </w:r>
      <w:r w:rsidR="00DD0F48" w:rsidRPr="00300158">
        <w:rPr>
          <w:b/>
          <w:sz w:val="18"/>
          <w:szCs w:val="18"/>
        </w:rPr>
        <w:t>(Mülga:</w:t>
      </w:r>
      <w:r w:rsidR="00320DC8" w:rsidRPr="00300158">
        <w:rPr>
          <w:b/>
          <w:sz w:val="18"/>
          <w:szCs w:val="18"/>
        </w:rPr>
        <w:t xml:space="preserve"> </w:t>
      </w:r>
      <w:r w:rsidR="00DD0F48" w:rsidRPr="00300158">
        <w:rPr>
          <w:b/>
          <w:sz w:val="18"/>
          <w:szCs w:val="18"/>
        </w:rPr>
        <w:t>RG-</w:t>
      </w:r>
      <w:r w:rsidR="00B2361A" w:rsidRPr="00300158">
        <w:rPr>
          <w:b/>
          <w:sz w:val="18"/>
          <w:szCs w:val="18"/>
        </w:rPr>
        <w:t>07/10/2016-</w:t>
      </w:r>
      <w:r w:rsidR="00320DC8" w:rsidRPr="00300158">
        <w:rPr>
          <w:b/>
          <w:sz w:val="18"/>
          <w:szCs w:val="18"/>
        </w:rPr>
        <w:t xml:space="preserve"> </w:t>
      </w:r>
      <w:r w:rsidR="00B2361A" w:rsidRPr="00300158">
        <w:rPr>
          <w:b/>
          <w:sz w:val="18"/>
          <w:szCs w:val="18"/>
        </w:rPr>
        <w:t>29850</w:t>
      </w:r>
      <w:r w:rsidR="00DD0F48" w:rsidRPr="00300158">
        <w:rPr>
          <w:b/>
          <w:sz w:val="18"/>
          <w:szCs w:val="18"/>
        </w:rPr>
        <w:t>/</w:t>
      </w:r>
      <w:r w:rsidR="00320DC8" w:rsidRPr="00300158">
        <w:rPr>
          <w:b/>
          <w:sz w:val="18"/>
          <w:szCs w:val="18"/>
        </w:rPr>
        <w:t xml:space="preserve"> </w:t>
      </w:r>
      <w:r w:rsidR="00DD0F48" w:rsidRPr="00300158">
        <w:rPr>
          <w:b/>
          <w:sz w:val="18"/>
          <w:szCs w:val="18"/>
        </w:rPr>
        <w:t>13</w:t>
      </w:r>
      <w:r w:rsidR="00320DC8" w:rsidRPr="00300158">
        <w:rPr>
          <w:b/>
          <w:sz w:val="18"/>
          <w:szCs w:val="18"/>
        </w:rPr>
        <w:t xml:space="preserve"> </w:t>
      </w:r>
      <w:r w:rsidR="00DD0F48" w:rsidRPr="00300158">
        <w:rPr>
          <w:b/>
          <w:sz w:val="18"/>
          <w:szCs w:val="18"/>
        </w:rPr>
        <w:t>md.</w:t>
      </w:r>
      <w:r w:rsidR="00320DC8" w:rsidRPr="00300158">
        <w:rPr>
          <w:b/>
          <w:sz w:val="18"/>
          <w:szCs w:val="18"/>
        </w:rPr>
        <w:t xml:space="preserve"> </w:t>
      </w:r>
      <w:r w:rsidR="00DD0F48" w:rsidRPr="00300158">
        <w:rPr>
          <w:b/>
          <w:sz w:val="18"/>
          <w:szCs w:val="18"/>
        </w:rPr>
        <w:t>Yürürlük:</w:t>
      </w:r>
      <w:r w:rsidR="00320DC8" w:rsidRPr="00300158">
        <w:rPr>
          <w:b/>
          <w:sz w:val="18"/>
          <w:szCs w:val="18"/>
        </w:rPr>
        <w:t xml:space="preserve"> </w:t>
      </w:r>
      <w:r w:rsidR="00B2361A" w:rsidRPr="00300158">
        <w:rPr>
          <w:b/>
          <w:sz w:val="18"/>
          <w:szCs w:val="18"/>
        </w:rPr>
        <w:t>18/10/2016</w:t>
      </w:r>
      <w:r w:rsidR="00DD0F48" w:rsidRPr="0030015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lastRenderedPageBreak/>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(8) Yatan hastalara düzenlenen e-reçetelerde</w:t>
      </w:r>
      <w:r w:rsidRPr="002A0907">
        <w:rPr>
          <w:sz w:val="18"/>
          <w:szCs w:val="18"/>
        </w:rPr>
        <w:t xml:space="preserve"> “</w:t>
      </w:r>
      <w:r w:rsidR="003D706C" w:rsidRPr="002A0907">
        <w:rPr>
          <w:b/>
          <w:sz w:val="18"/>
          <w:szCs w:val="18"/>
        </w:rPr>
        <w:t>(Mülga: RG- 04/09/2019- 30878/ 13-b md. Yürürlük: 12/09/2019</w:t>
      </w:r>
      <w:r w:rsidR="003D706C" w:rsidRPr="002A0907">
        <w:rPr>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3C7220">
        <w:rPr>
          <w:b/>
          <w:sz w:val="18"/>
          <w:szCs w:val="18"/>
        </w:rPr>
        <w:t xml:space="preserve">(Mülga: </w:t>
      </w:r>
      <w:r w:rsidR="006F0DA8" w:rsidRPr="003C7220">
        <w:rPr>
          <w:rFonts w:eastAsiaTheme="minorEastAsia"/>
          <w:b/>
          <w:sz w:val="18"/>
          <w:szCs w:val="18"/>
        </w:rPr>
        <w:t>RG-</w:t>
      </w:r>
      <w:r w:rsidR="00E55748" w:rsidRPr="003C7220">
        <w:rPr>
          <w:rFonts w:eastAsiaTheme="minorEastAsia"/>
          <w:b/>
          <w:sz w:val="18"/>
          <w:szCs w:val="18"/>
        </w:rPr>
        <w:t xml:space="preserve"> </w:t>
      </w:r>
      <w:r w:rsidR="006F0DA8" w:rsidRPr="003C7220">
        <w:rPr>
          <w:rFonts w:eastAsiaTheme="minorEastAsia"/>
          <w:b/>
          <w:sz w:val="18"/>
          <w:szCs w:val="18"/>
        </w:rPr>
        <w:t>30/08/2014-</w:t>
      </w:r>
      <w:r w:rsidR="00E55748" w:rsidRPr="003C7220">
        <w:rPr>
          <w:rFonts w:eastAsiaTheme="minorEastAsia"/>
          <w:b/>
          <w:sz w:val="18"/>
          <w:szCs w:val="18"/>
        </w:rPr>
        <w:t xml:space="preserve"> </w:t>
      </w:r>
      <w:r w:rsidR="006F0DA8" w:rsidRPr="003C7220">
        <w:rPr>
          <w:rFonts w:eastAsiaTheme="minorEastAsia"/>
          <w:b/>
          <w:sz w:val="18"/>
          <w:szCs w:val="18"/>
        </w:rPr>
        <w:t>29</w:t>
      </w:r>
      <w:r w:rsidR="009E0E2E" w:rsidRPr="003C7220">
        <w:rPr>
          <w:rFonts w:eastAsiaTheme="minorEastAsia"/>
          <w:b/>
          <w:sz w:val="18"/>
          <w:szCs w:val="18"/>
        </w:rPr>
        <w:t>104</w:t>
      </w:r>
      <w:r w:rsidR="006F0DA8" w:rsidRPr="003C7220">
        <w:rPr>
          <w:rFonts w:eastAsiaTheme="minorEastAsia"/>
          <w:b/>
          <w:sz w:val="18"/>
          <w:szCs w:val="18"/>
        </w:rPr>
        <w:t>/ 9</w:t>
      </w:r>
      <w:r w:rsidR="006F0DA8" w:rsidRPr="003C7220">
        <w:rPr>
          <w:b/>
          <w:sz w:val="18"/>
          <w:szCs w:val="18"/>
        </w:rPr>
        <w:t xml:space="preserve"> md. Yürürlük: 0</w:t>
      </w:r>
      <w:r w:rsidR="00217F92" w:rsidRPr="003C7220">
        <w:rPr>
          <w:b/>
          <w:sz w:val="18"/>
          <w:szCs w:val="18"/>
        </w:rPr>
        <w:t>6</w:t>
      </w:r>
      <w:r w:rsidR="006F0DA8" w:rsidRPr="003C7220">
        <w:rPr>
          <w:rFonts w:eastAsiaTheme="minorEastAsia"/>
          <w:b/>
          <w:sz w:val="18"/>
          <w:szCs w:val="18"/>
        </w:rPr>
        <w:t>/09/2014</w:t>
      </w:r>
      <w:r w:rsidR="006F0DA8" w:rsidRPr="003C7220">
        <w:rPr>
          <w:b/>
          <w:sz w:val="18"/>
          <w:szCs w:val="18"/>
        </w:rPr>
        <w:t xml:space="preserve">) </w:t>
      </w:r>
      <w:r w:rsidR="00C5798E" w:rsidRPr="003C7220">
        <w:rPr>
          <w:strike/>
          <w:sz w:val="18"/>
          <w:szCs w:val="18"/>
        </w:rPr>
        <w:t xml:space="preserve">Yeniden </w:t>
      </w:r>
      <w:r w:rsidR="00C5798E" w:rsidRPr="00C5798E">
        <w:rPr>
          <w:strike/>
          <w:sz w:val="18"/>
          <w:szCs w:val="18"/>
        </w:rPr>
        <w:t xml:space="preserve">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41"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41"/>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2"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42"/>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SUT’ta yer alan genel ve özel hükümler ve süreler saklı kalmak 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43" w:name="_Toc351975250"/>
      <w:r w:rsidRPr="0098164A">
        <w:rPr>
          <w:rFonts w:ascii="Times New Roman" w:hAnsi="Times New Roman" w:cs="Times New Roman"/>
          <w:color w:val="auto"/>
          <w:sz w:val="18"/>
          <w:szCs w:val="18"/>
        </w:rPr>
        <w:lastRenderedPageBreak/>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43"/>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4"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44"/>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5"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45"/>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46"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46"/>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6D1848" w:rsidRDefault="00A8355F" w:rsidP="00B347C0">
      <w:pPr>
        <w:ind w:firstLine="709"/>
        <w:jc w:val="both"/>
        <w:outlineLvl w:val="4"/>
        <w:rPr>
          <w:b/>
          <w:sz w:val="18"/>
          <w:szCs w:val="18"/>
        </w:rPr>
      </w:pPr>
      <w:r w:rsidRPr="006D1848">
        <w:rPr>
          <w:b/>
          <w:sz w:val="18"/>
          <w:szCs w:val="18"/>
        </w:rPr>
        <w:t>(Mülga:RG-</w:t>
      </w:r>
      <w:r w:rsidR="0030447B" w:rsidRPr="006D1848">
        <w:rPr>
          <w:b/>
          <w:sz w:val="18"/>
          <w:szCs w:val="18"/>
        </w:rPr>
        <w:t xml:space="preserve"> </w:t>
      </w:r>
      <w:r w:rsidRPr="006D1848">
        <w:rPr>
          <w:b/>
          <w:sz w:val="18"/>
          <w:szCs w:val="18"/>
        </w:rPr>
        <w:t>10/05/2018- 30417/ 6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47" w:name="_6.2._Bazı_Özel"/>
      <w:bookmarkStart w:id="648" w:name="_Toc351975254"/>
      <w:bookmarkEnd w:id="647"/>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48"/>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Pr="00C06091" w:rsidRDefault="004F1892" w:rsidP="007C5B90">
      <w:pPr>
        <w:jc w:val="both"/>
        <w:rPr>
          <w:b/>
          <w:sz w:val="18"/>
          <w:szCs w:val="18"/>
        </w:rPr>
      </w:pPr>
      <w:bookmarkStart w:id="649"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C06091">
        <w:rPr>
          <w:b/>
          <w:strike/>
          <w:sz w:val="18"/>
          <w:szCs w:val="18"/>
        </w:rPr>
        <w:t xml:space="preserve">Leflunomid, </w:t>
      </w:r>
      <w:r w:rsidR="006C0E74" w:rsidRPr="00C06091">
        <w:rPr>
          <w:b/>
          <w:strike/>
          <w:sz w:val="18"/>
          <w:szCs w:val="18"/>
        </w:rPr>
        <w:t>altın preparatları</w:t>
      </w:r>
      <w:r w:rsidR="00857DA8" w:rsidRPr="00C06091">
        <w:rPr>
          <w:b/>
          <w:strike/>
          <w:sz w:val="18"/>
          <w:szCs w:val="18"/>
        </w:rPr>
        <w:t xml:space="preserve">, Anti-TNF </w:t>
      </w:r>
      <w:r w:rsidR="006C0E74" w:rsidRPr="00C06091">
        <w:rPr>
          <w:b/>
          <w:strike/>
          <w:sz w:val="18"/>
          <w:szCs w:val="18"/>
        </w:rPr>
        <w:t xml:space="preserve">ilaçlar ve rituksimab </w:t>
      </w:r>
      <w:r w:rsidR="00857DA8" w:rsidRPr="00C06091">
        <w:rPr>
          <w:b/>
          <w:strike/>
          <w:sz w:val="18"/>
          <w:szCs w:val="18"/>
        </w:rPr>
        <w:t>(</w:t>
      </w:r>
      <w:r w:rsidR="006C0E74" w:rsidRPr="00C06091">
        <w:rPr>
          <w:b/>
          <w:strike/>
          <w:sz w:val="18"/>
          <w:szCs w:val="18"/>
        </w:rPr>
        <w:t>romatoid artritte) kullanım ilkeleri</w:t>
      </w:r>
      <w:bookmarkEnd w:id="649"/>
      <w:r w:rsidR="006C0E74" w:rsidRPr="00C06091">
        <w:rPr>
          <w:b/>
          <w:sz w:val="18"/>
          <w:szCs w:val="18"/>
        </w:rPr>
        <w:t xml:space="preserve"> </w:t>
      </w:r>
    </w:p>
    <w:p w:rsidR="00DB2E03" w:rsidRPr="00C06091" w:rsidRDefault="00DB2E03" w:rsidP="007C5B90">
      <w:pPr>
        <w:jc w:val="both"/>
        <w:rPr>
          <w:rFonts w:eastAsia="Calibri"/>
          <w:b/>
          <w:color w:val="000000" w:themeColor="text1"/>
          <w:sz w:val="18"/>
          <w:szCs w:val="18"/>
          <w:lang w:eastAsia="en-US"/>
        </w:rPr>
      </w:pPr>
      <w:r w:rsidRPr="00C06091">
        <w:rPr>
          <w:b/>
          <w:sz w:val="18"/>
          <w:szCs w:val="18"/>
        </w:rPr>
        <w:t xml:space="preserve">                   </w:t>
      </w:r>
      <w:r w:rsidR="008E0582" w:rsidRPr="00C06091">
        <w:rPr>
          <w:b/>
          <w:strike/>
          <w:color w:val="000000" w:themeColor="text1"/>
          <w:sz w:val="18"/>
          <w:szCs w:val="18"/>
        </w:rPr>
        <w:t>Leflunomid, altın preparatları, Anti-TNF ilaçlar, rituksimab (romatoid artritte), abatasept, ustekinumab ve tosilizumab kullanım ilkeleri</w:t>
      </w:r>
      <w:r w:rsidR="001B0A71" w:rsidRPr="00C06091">
        <w:rPr>
          <w:rFonts w:eastAsia="Calibri"/>
          <w:b/>
          <w:color w:val="000000" w:themeColor="text1"/>
          <w:sz w:val="18"/>
          <w:szCs w:val="18"/>
          <w:lang w:eastAsia="en-US"/>
        </w:rPr>
        <w:t xml:space="preserve">- </w:t>
      </w:r>
      <w:r w:rsidR="004F1892" w:rsidRPr="00C06091">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E62186" w:rsidRDefault="0035510A" w:rsidP="00BF5830">
      <w:pPr>
        <w:jc w:val="both"/>
        <w:rPr>
          <w:b/>
          <w:color w:val="FF0000"/>
          <w:sz w:val="18"/>
          <w:szCs w:val="18"/>
        </w:rPr>
      </w:pPr>
      <w:r w:rsidRPr="00E62186">
        <w:rPr>
          <w:rFonts w:eastAsia="Calibri"/>
          <w:b/>
          <w:iCs/>
          <w:sz w:val="18"/>
          <w:szCs w:val="18"/>
        </w:rPr>
        <w:t xml:space="preserve">       </w:t>
      </w:r>
      <w:r w:rsidRPr="00E62186">
        <w:rPr>
          <w:rFonts w:eastAsia="Calibri"/>
          <w:b/>
          <w:iCs/>
          <w:color w:val="FF0000"/>
          <w:sz w:val="18"/>
          <w:szCs w:val="18"/>
        </w:rPr>
        <w:t xml:space="preserve">4.2.1 – </w:t>
      </w:r>
      <w:bookmarkStart w:id="650" w:name="_Hlk189820307"/>
      <w:r w:rsidRPr="00E62186">
        <w:rPr>
          <w:rFonts w:eastAsia="Calibri"/>
          <w:b/>
          <w:iCs/>
          <w:color w:val="FF0000"/>
          <w:sz w:val="18"/>
          <w:szCs w:val="18"/>
        </w:rPr>
        <w:t>Leflunomid, altın preparatları, Anti-TNF ilaçlar, rituksimab (romatoid artritte), abatasept, ustekinumab, tofacitinib, kanakinumab</w:t>
      </w:r>
      <w:r w:rsidRPr="00E62186">
        <w:rPr>
          <w:rFonts w:eastAsia="Calibri"/>
          <w:b/>
          <w:i/>
          <w:iCs/>
          <w:color w:val="FF0000"/>
          <w:sz w:val="18"/>
          <w:szCs w:val="18"/>
        </w:rPr>
        <w:t>,</w:t>
      </w:r>
      <w:r w:rsidR="005924B0" w:rsidRPr="00E62186">
        <w:rPr>
          <w:rFonts w:eastAsia="Calibri"/>
          <w:b/>
          <w:i/>
          <w:iCs/>
          <w:color w:val="FF0000"/>
          <w:sz w:val="18"/>
          <w:szCs w:val="18"/>
        </w:rPr>
        <w:t xml:space="preserve"> </w:t>
      </w:r>
      <w:r w:rsidR="005924B0" w:rsidRPr="00E62186">
        <w:rPr>
          <w:rFonts w:eastAsia="Calibri"/>
          <w:b/>
          <w:iCs/>
          <w:sz w:val="18"/>
          <w:szCs w:val="18"/>
        </w:rPr>
        <w:t>(Ek</w:t>
      </w:r>
      <w:r w:rsidR="00BF5830" w:rsidRPr="00E62186">
        <w:rPr>
          <w:rFonts w:eastAsia="Calibri"/>
          <w:b/>
          <w:bCs/>
          <w:sz w:val="18"/>
          <w:szCs w:val="18"/>
          <w:lang w:eastAsia="en-US"/>
        </w:rPr>
        <w:t>:RG-12/12/2024-32750/5</w:t>
      </w:r>
      <w:r w:rsidR="005924B0" w:rsidRPr="00E62186">
        <w:rPr>
          <w:rFonts w:eastAsia="Calibri"/>
          <w:b/>
          <w:bCs/>
          <w:sz w:val="18"/>
          <w:szCs w:val="18"/>
          <w:lang w:eastAsia="en-US"/>
        </w:rPr>
        <w:t xml:space="preserve"> </w:t>
      </w:r>
      <w:r w:rsidR="00BF5830" w:rsidRPr="00E62186">
        <w:rPr>
          <w:rFonts w:eastAsia="Calibri"/>
          <w:b/>
          <w:bCs/>
          <w:sz w:val="18"/>
          <w:szCs w:val="18"/>
          <w:lang w:eastAsia="en-US"/>
        </w:rPr>
        <w:t>md. Yürürlük:</w:t>
      </w:r>
      <w:r w:rsidR="00BF5830" w:rsidRPr="00E62186">
        <w:rPr>
          <w:b/>
          <w:bCs/>
          <w:sz w:val="18"/>
          <w:szCs w:val="18"/>
        </w:rPr>
        <w:t>20/12/2024</w:t>
      </w:r>
      <w:r w:rsidR="00BF5830" w:rsidRPr="00E62186">
        <w:rPr>
          <w:rFonts w:eastAsia="Calibri"/>
          <w:b/>
          <w:bCs/>
          <w:sz w:val="18"/>
          <w:szCs w:val="18"/>
          <w:lang w:eastAsia="en-US"/>
        </w:rPr>
        <w:t>)</w:t>
      </w:r>
      <w:r w:rsidR="00E62186">
        <w:rPr>
          <w:rFonts w:eastAsia="Calibri"/>
          <w:b/>
          <w:bCs/>
          <w:sz w:val="18"/>
          <w:szCs w:val="18"/>
          <w:lang w:eastAsia="en-US"/>
        </w:rPr>
        <w:t xml:space="preserve"> </w:t>
      </w:r>
      <w:r w:rsidR="00BF5830" w:rsidRPr="00E62186">
        <w:rPr>
          <w:b/>
          <w:bCs/>
          <w:sz w:val="18"/>
          <w:szCs w:val="18"/>
        </w:rPr>
        <w:t xml:space="preserve">anakinra, </w:t>
      </w:r>
      <w:r w:rsidRPr="00E62186">
        <w:rPr>
          <w:rFonts w:eastAsia="Calibri"/>
          <w:b/>
          <w:iCs/>
          <w:color w:val="FF0000"/>
          <w:sz w:val="18"/>
          <w:szCs w:val="18"/>
        </w:rPr>
        <w:t>tosilizumab</w:t>
      </w:r>
      <w:r w:rsidR="0018335C" w:rsidRPr="00E62186">
        <w:rPr>
          <w:rFonts w:eastAsia="Calibri"/>
          <w:b/>
          <w:iCs/>
          <w:color w:val="FF0000"/>
          <w:sz w:val="18"/>
          <w:szCs w:val="18"/>
        </w:rPr>
        <w:t xml:space="preserve"> </w:t>
      </w:r>
      <w:r w:rsidR="0018335C" w:rsidRPr="00E62186">
        <w:rPr>
          <w:rFonts w:eastAsia="Calibri"/>
          <w:b/>
          <w:iCs/>
          <w:sz w:val="18"/>
          <w:szCs w:val="18"/>
        </w:rPr>
        <w:t>(Ek:RG-28/04/2021-31468/10-a md. Yürürlük:06/05/2021</w:t>
      </w:r>
      <w:bookmarkStart w:id="651" w:name="_Hlk155960870"/>
      <w:r w:rsidR="0018335C" w:rsidRPr="00E62186">
        <w:rPr>
          <w:rFonts w:eastAsia="Calibri"/>
          <w:b/>
          <w:iCs/>
          <w:sz w:val="18"/>
          <w:szCs w:val="18"/>
        </w:rPr>
        <w:t>)</w:t>
      </w:r>
      <w:r w:rsidR="0018335C" w:rsidRPr="00E62186">
        <w:rPr>
          <w:rFonts w:eastAsia="Calibri"/>
          <w:b/>
          <w:iCs/>
          <w:sz w:val="18"/>
          <w:szCs w:val="18"/>
          <w:lang w:eastAsia="en-US"/>
        </w:rPr>
        <w:t xml:space="preserve">, </w:t>
      </w:r>
      <w:r w:rsidR="0018335C" w:rsidRPr="00E62186">
        <w:rPr>
          <w:rFonts w:eastAsia="Calibri"/>
          <w:b/>
          <w:bCs/>
          <w:iCs/>
          <w:sz w:val="18"/>
          <w:szCs w:val="18"/>
          <w:lang w:eastAsia="en-US"/>
        </w:rPr>
        <w:t xml:space="preserve">sekukinumab, iksekizumab, </w:t>
      </w:r>
      <w:r w:rsidR="0018335C" w:rsidRPr="00E62186">
        <w:rPr>
          <w:rFonts w:eastAsia="Calibri"/>
          <w:b/>
          <w:iCs/>
          <w:sz w:val="18"/>
          <w:szCs w:val="18"/>
          <w:lang w:eastAsia="en-US"/>
        </w:rPr>
        <w:t>barisitinib</w:t>
      </w:r>
      <w:bookmarkEnd w:id="651"/>
      <w:r w:rsidR="000C5C8F" w:rsidRPr="00E62186">
        <w:rPr>
          <w:rFonts w:eastAsia="Calibri"/>
          <w:b/>
          <w:iCs/>
          <w:sz w:val="18"/>
          <w:szCs w:val="18"/>
          <w:lang w:eastAsia="en-US"/>
        </w:rPr>
        <w:t xml:space="preserve"> </w:t>
      </w:r>
      <w:r w:rsidR="006B508C" w:rsidRPr="00E62186">
        <w:rPr>
          <w:rFonts w:eastAsia="Calibri"/>
          <w:b/>
          <w:iCs/>
          <w:sz w:val="18"/>
          <w:szCs w:val="18"/>
        </w:rPr>
        <w:t>(Ek:RG-26/10/2021-31640/1-a md. Yürürlük:04/11/2021)</w:t>
      </w:r>
      <w:r w:rsidR="000C5C8F" w:rsidRPr="00E62186">
        <w:rPr>
          <w:rFonts w:eastAsia="Calibri"/>
          <w:b/>
          <w:sz w:val="18"/>
          <w:szCs w:val="18"/>
        </w:rPr>
        <w:t>, guselkumab, risankizumab</w:t>
      </w:r>
      <w:r w:rsidR="002C5789" w:rsidRPr="00E62186">
        <w:rPr>
          <w:rFonts w:eastAsia="Calibri"/>
          <w:b/>
          <w:sz w:val="18"/>
          <w:szCs w:val="18"/>
        </w:rPr>
        <w:t xml:space="preserve"> </w:t>
      </w:r>
      <w:r w:rsidR="002C5789" w:rsidRPr="00E62186">
        <w:rPr>
          <w:rFonts w:eastAsia="Calibri"/>
          <w:b/>
          <w:iCs/>
          <w:sz w:val="18"/>
          <w:szCs w:val="18"/>
        </w:rPr>
        <w:t>(Ek:RG-</w:t>
      </w:r>
      <w:r w:rsidR="006D14B3" w:rsidRPr="00E62186">
        <w:rPr>
          <w:rFonts w:eastAsia="Calibri"/>
          <w:b/>
          <w:iCs/>
          <w:sz w:val="18"/>
          <w:szCs w:val="18"/>
        </w:rPr>
        <w:t>1</w:t>
      </w:r>
      <w:r w:rsidR="007E03B2" w:rsidRPr="00E62186">
        <w:rPr>
          <w:rFonts w:eastAsia="Calibri"/>
          <w:b/>
          <w:iCs/>
          <w:sz w:val="18"/>
          <w:szCs w:val="18"/>
        </w:rPr>
        <w:t>9</w:t>
      </w:r>
      <w:r w:rsidR="002C5789"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r w:rsidR="002C5789" w:rsidRPr="00E62186">
        <w:rPr>
          <w:rFonts w:eastAsia="Calibri"/>
          <w:b/>
          <w:iCs/>
          <w:sz w:val="18"/>
          <w:szCs w:val="18"/>
        </w:rPr>
        <w:t>-3</w:t>
      </w:r>
      <w:r w:rsidR="00323EEA" w:rsidRPr="00E62186">
        <w:rPr>
          <w:rFonts w:eastAsia="Calibri"/>
          <w:b/>
          <w:iCs/>
          <w:sz w:val="18"/>
          <w:szCs w:val="18"/>
        </w:rPr>
        <w:t>23</w:t>
      </w:r>
      <w:r w:rsidR="006D14B3" w:rsidRPr="00E62186">
        <w:rPr>
          <w:rFonts w:eastAsia="Calibri"/>
          <w:b/>
          <w:iCs/>
          <w:sz w:val="18"/>
          <w:szCs w:val="18"/>
        </w:rPr>
        <w:t>4</w:t>
      </w:r>
      <w:r w:rsidR="007E03B2" w:rsidRPr="00E62186">
        <w:rPr>
          <w:rFonts w:eastAsia="Calibri"/>
          <w:b/>
          <w:iCs/>
          <w:sz w:val="18"/>
          <w:szCs w:val="18"/>
        </w:rPr>
        <w:t>4</w:t>
      </w:r>
      <w:r w:rsidR="002C5789" w:rsidRPr="00E62186">
        <w:rPr>
          <w:rFonts w:eastAsia="Calibri"/>
          <w:b/>
          <w:iCs/>
          <w:sz w:val="18"/>
          <w:szCs w:val="18"/>
        </w:rPr>
        <w:t>/1 md. Yürürlük:</w:t>
      </w:r>
      <w:r w:rsidR="006D14B3" w:rsidRPr="00E62186">
        <w:rPr>
          <w:rFonts w:eastAsia="Calibri"/>
          <w:b/>
          <w:iCs/>
          <w:sz w:val="18"/>
          <w:szCs w:val="18"/>
        </w:rPr>
        <w:t>2</w:t>
      </w:r>
      <w:r w:rsidR="007E03B2" w:rsidRPr="00E62186">
        <w:rPr>
          <w:rFonts w:eastAsia="Calibri"/>
          <w:b/>
          <w:iCs/>
          <w:sz w:val="18"/>
          <w:szCs w:val="18"/>
        </w:rPr>
        <w:t>7</w:t>
      </w:r>
      <w:r w:rsidR="006D14B3"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bookmarkStart w:id="652" w:name="_Hlk155960948"/>
      <w:r w:rsidR="002C5789" w:rsidRPr="00E62186">
        <w:rPr>
          <w:rFonts w:eastAsia="Calibri"/>
          <w:b/>
          <w:iCs/>
          <w:sz w:val="18"/>
          <w:szCs w:val="18"/>
        </w:rPr>
        <w:t>)</w:t>
      </w:r>
      <w:r w:rsidR="00323EEA" w:rsidRPr="00E62186">
        <w:rPr>
          <w:rFonts w:eastAsia="Calibri"/>
          <w:b/>
          <w:sz w:val="18"/>
          <w:szCs w:val="18"/>
        </w:rPr>
        <w:t>, upadasitinib,</w:t>
      </w:r>
      <w:r w:rsidR="00607D00" w:rsidRPr="00E62186">
        <w:rPr>
          <w:rFonts w:eastAsia="Calibri"/>
          <w:b/>
          <w:sz w:val="18"/>
          <w:szCs w:val="18"/>
        </w:rPr>
        <w:t xml:space="preserve"> </w:t>
      </w:r>
      <w:r w:rsidR="00607D00" w:rsidRPr="00E62186">
        <w:rPr>
          <w:rFonts w:eastAsia="Calibri"/>
          <w:b/>
          <w:color w:val="FF0000"/>
          <w:sz w:val="18"/>
          <w:szCs w:val="18"/>
        </w:rPr>
        <w:t>(Ek:</w:t>
      </w:r>
      <w:r w:rsidR="00F707F5" w:rsidRPr="00E62186">
        <w:rPr>
          <w:rFonts w:eastAsia="Calibri"/>
          <w:b/>
          <w:color w:val="FF0000"/>
          <w:sz w:val="18"/>
          <w:szCs w:val="18"/>
        </w:rPr>
        <w:t>RG-09/05/2024- 32541</w:t>
      </w:r>
      <w:r w:rsidR="00607D00" w:rsidRPr="00E62186">
        <w:rPr>
          <w:rFonts w:eastAsia="Calibri"/>
          <w:b/>
          <w:color w:val="FF0000"/>
          <w:sz w:val="18"/>
          <w:szCs w:val="18"/>
        </w:rPr>
        <w:t xml:space="preserve">/3-a md. Yürürlük: </w:t>
      </w:r>
      <w:r w:rsidR="00732AA9" w:rsidRPr="00E62186">
        <w:rPr>
          <w:rFonts w:eastAsia="Calibri"/>
          <w:b/>
          <w:color w:val="FF0000"/>
          <w:sz w:val="18"/>
          <w:szCs w:val="18"/>
        </w:rPr>
        <w:t>1</w:t>
      </w:r>
      <w:r w:rsidR="00F707F5" w:rsidRPr="00E62186">
        <w:rPr>
          <w:rFonts w:eastAsia="Calibri"/>
          <w:b/>
          <w:color w:val="FF0000"/>
          <w:sz w:val="18"/>
          <w:szCs w:val="18"/>
        </w:rPr>
        <w:t>7</w:t>
      </w:r>
      <w:r w:rsidR="00607D00" w:rsidRPr="00E62186">
        <w:rPr>
          <w:rFonts w:eastAsia="Calibri"/>
          <w:b/>
          <w:color w:val="FF0000"/>
          <w:sz w:val="18"/>
          <w:szCs w:val="18"/>
        </w:rPr>
        <w:t>/0</w:t>
      </w:r>
      <w:r w:rsidR="00732AA9" w:rsidRPr="00E62186">
        <w:rPr>
          <w:rFonts w:eastAsia="Calibri"/>
          <w:b/>
          <w:color w:val="FF0000"/>
          <w:sz w:val="18"/>
          <w:szCs w:val="18"/>
        </w:rPr>
        <w:t>5</w:t>
      </w:r>
      <w:r w:rsidR="00607D00" w:rsidRPr="00E62186">
        <w:rPr>
          <w:rFonts w:eastAsia="Calibri"/>
          <w:b/>
          <w:color w:val="FF0000"/>
          <w:sz w:val="18"/>
          <w:szCs w:val="18"/>
        </w:rPr>
        <w:t>/2024)</w:t>
      </w:r>
      <w:r w:rsidR="0069289E" w:rsidRPr="00E62186">
        <w:rPr>
          <w:rFonts w:eastAsia="Calibri"/>
          <w:b/>
          <w:iCs/>
          <w:sz w:val="18"/>
          <w:szCs w:val="18"/>
          <w:lang w:eastAsia="en-US"/>
        </w:rPr>
        <w:t xml:space="preserve"> </w:t>
      </w:r>
      <w:r w:rsidR="0069289E" w:rsidRPr="00E62186">
        <w:rPr>
          <w:rFonts w:eastAsia="Calibri"/>
          <w:b/>
          <w:iCs/>
          <w:color w:val="FF0000"/>
          <w:sz w:val="18"/>
          <w:szCs w:val="18"/>
          <w:lang w:eastAsia="en-US"/>
        </w:rPr>
        <w:t>abrositinib,</w:t>
      </w:r>
      <w:r w:rsidR="00607D00" w:rsidRPr="00E62186">
        <w:rPr>
          <w:rFonts w:eastAsia="Calibri"/>
          <w:b/>
          <w:color w:val="FF0000"/>
          <w:sz w:val="18"/>
          <w:szCs w:val="18"/>
        </w:rPr>
        <w:t xml:space="preserve"> </w:t>
      </w:r>
      <w:r w:rsidR="00323EEA" w:rsidRPr="00E62186">
        <w:rPr>
          <w:rFonts w:eastAsia="Calibri"/>
          <w:b/>
          <w:sz w:val="18"/>
          <w:szCs w:val="18"/>
        </w:rPr>
        <w:t>apremilast</w:t>
      </w:r>
      <w:r w:rsidR="00A534CA" w:rsidRPr="00E62186">
        <w:rPr>
          <w:rFonts w:eastAsia="Calibri"/>
          <w:b/>
          <w:sz w:val="18"/>
          <w:szCs w:val="18"/>
        </w:rPr>
        <w:t xml:space="preserve"> </w:t>
      </w:r>
      <w:bookmarkStart w:id="653" w:name="_Hlk181607581"/>
      <w:r w:rsidR="00A534CA" w:rsidRPr="00E62186">
        <w:rPr>
          <w:rFonts w:eastAsia="Calibri"/>
          <w:b/>
          <w:sz w:val="18"/>
          <w:szCs w:val="18"/>
        </w:rPr>
        <w:t>(Ek:RG-02/11/2024-32710/2 md. Yürürlük:09/11/2024)</w:t>
      </w:r>
      <w:r w:rsidR="00D60C90" w:rsidRPr="00E62186">
        <w:rPr>
          <w:b/>
          <w:sz w:val="18"/>
          <w:szCs w:val="18"/>
        </w:rPr>
        <w:t xml:space="preserve">, bimekizumab </w:t>
      </w:r>
      <w:bookmarkEnd w:id="653"/>
      <w:r w:rsidRPr="00E62186">
        <w:rPr>
          <w:rFonts w:eastAsia="Calibri"/>
          <w:b/>
          <w:iCs/>
          <w:color w:val="FF0000"/>
          <w:sz w:val="18"/>
          <w:szCs w:val="18"/>
        </w:rPr>
        <w:t>ve vedolizumab kullanım ilkeleri</w:t>
      </w:r>
      <w:bookmarkEnd w:id="650"/>
      <w:bookmarkEnd w:id="652"/>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lastRenderedPageBreak/>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403547">
        <w:rPr>
          <w:b/>
          <w:sz w:val="18"/>
          <w:szCs w:val="18"/>
        </w:rPr>
        <w:t>(Mülga:</w:t>
      </w:r>
      <w:r w:rsidR="00E776A3" w:rsidRPr="00403547">
        <w:rPr>
          <w:b/>
          <w:sz w:val="18"/>
          <w:szCs w:val="18"/>
        </w:rPr>
        <w:t>RG-09/09/2017-30175</w:t>
      </w:r>
      <w:r w:rsidR="006A3B1B" w:rsidRPr="00403547">
        <w:rPr>
          <w:b/>
          <w:sz w:val="18"/>
          <w:szCs w:val="18"/>
        </w:rPr>
        <w:t>/</w:t>
      </w:r>
      <w:r w:rsidR="00A579B5" w:rsidRPr="00403547">
        <w:rPr>
          <w:b/>
          <w:sz w:val="18"/>
          <w:szCs w:val="18"/>
        </w:rPr>
        <w:t xml:space="preserve"> </w:t>
      </w:r>
      <w:r w:rsidR="006A3B1B" w:rsidRPr="00403547">
        <w:rPr>
          <w:b/>
          <w:sz w:val="18"/>
          <w:szCs w:val="18"/>
        </w:rPr>
        <w:t>1</w:t>
      </w:r>
      <w:r w:rsidR="008A0C5A" w:rsidRPr="00403547">
        <w:rPr>
          <w:b/>
          <w:sz w:val="18"/>
          <w:szCs w:val="18"/>
        </w:rPr>
        <w:t>5</w:t>
      </w:r>
      <w:r w:rsidR="006A3B1B" w:rsidRPr="00403547">
        <w:rPr>
          <w:b/>
          <w:sz w:val="18"/>
          <w:szCs w:val="18"/>
        </w:rPr>
        <w:t>md. Yürürlük:</w:t>
      </w:r>
      <w:r w:rsidR="00EC36BB" w:rsidRPr="00403547">
        <w:rPr>
          <w:b/>
          <w:sz w:val="18"/>
          <w:szCs w:val="18"/>
        </w:rPr>
        <w:t>23/09/2017</w:t>
      </w:r>
      <w:r w:rsidR="006A3B1B" w:rsidRPr="00403547">
        <w:rPr>
          <w:b/>
          <w:sz w:val="18"/>
          <w:szCs w:val="18"/>
        </w:rPr>
        <w:t>)</w:t>
      </w:r>
      <w:r w:rsidR="006A3B1B" w:rsidRPr="00403547">
        <w:rPr>
          <w:sz w:val="18"/>
          <w:szCs w:val="18"/>
        </w:rPr>
        <w:t xml:space="preserve"> </w:t>
      </w:r>
      <w:r w:rsidRPr="00403547">
        <w:rPr>
          <w:strike/>
          <w:sz w:val="18"/>
          <w:szCs w:val="18"/>
        </w:rPr>
        <w:t xml:space="preserve">hastalığın </w:t>
      </w:r>
      <w:r w:rsidRPr="006A3B1B">
        <w:rPr>
          <w:strike/>
          <w:sz w:val="18"/>
          <w:szCs w:val="18"/>
        </w:rPr>
        <w:t xml:space="preserve">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EF4737" w:rsidRPr="00AB6296" w:rsidRDefault="00EF4737" w:rsidP="00EF4737">
      <w:pPr>
        <w:rPr>
          <w:rFonts w:eastAsia="Calibri"/>
          <w:b/>
          <w:strike/>
          <w:color w:val="000000" w:themeColor="text1"/>
          <w:sz w:val="18"/>
          <w:szCs w:val="18"/>
          <w:lang w:eastAsia="en-US"/>
        </w:rPr>
      </w:pPr>
      <w:r>
        <w:rPr>
          <w:rFonts w:eastAsia="Calibri"/>
          <w:b/>
          <w:color w:val="FF0000"/>
          <w:sz w:val="18"/>
          <w:szCs w:val="18"/>
        </w:rPr>
        <w:t xml:space="preserve">             </w:t>
      </w:r>
      <w:r w:rsidRPr="0049491E">
        <w:rPr>
          <w:rFonts w:eastAsia="Calibri"/>
          <w:b/>
          <w:color w:val="FF0000"/>
          <w:sz w:val="18"/>
          <w:szCs w:val="18"/>
        </w:rPr>
        <w:t>(Değişik: RG-02/11/2024- 32710/</w:t>
      </w:r>
      <w:r>
        <w:rPr>
          <w:rFonts w:eastAsia="Calibri"/>
          <w:b/>
          <w:color w:val="FF0000"/>
          <w:sz w:val="18"/>
          <w:szCs w:val="18"/>
        </w:rPr>
        <w:t>3</w:t>
      </w:r>
      <w:r w:rsidRPr="0049491E">
        <w:rPr>
          <w:rFonts w:eastAsia="Calibri"/>
          <w:b/>
          <w:color w:val="FF0000"/>
          <w:sz w:val="18"/>
          <w:szCs w:val="18"/>
        </w:rPr>
        <w:t xml:space="preserve"> md. Yürürlük: 09/11/2024</w:t>
      </w:r>
      <w:r>
        <w:rPr>
          <w:rFonts w:eastAsia="Calibri"/>
          <w:b/>
          <w:color w:val="FF0000"/>
          <w:sz w:val="18"/>
          <w:szCs w:val="18"/>
        </w:rPr>
        <w:t>)</w:t>
      </w:r>
    </w:p>
    <w:p w:rsidR="0035510A" w:rsidRDefault="0035510A" w:rsidP="003E3A10">
      <w:pPr>
        <w:jc w:val="both"/>
        <w:rPr>
          <w:rFonts w:eastAsia="Calibri"/>
          <w:b/>
          <w:bCs/>
          <w:strike/>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EF4737">
        <w:rPr>
          <w:rFonts w:eastAsia="Calibri"/>
          <w:b/>
          <w:bCs/>
          <w:strike/>
          <w:color w:val="FF0000"/>
          <w:sz w:val="18"/>
          <w:szCs w:val="18"/>
        </w:rPr>
        <w:t>4.2.1.C–Biyolojik ajanlardan Anti-TNF ilaçlar, rituksimab, abatasept, ustekinumab, tofacitinib, kanakinumab, tosilizumab</w:t>
      </w:r>
      <w:r w:rsidR="00384EB1" w:rsidRPr="00EF4737">
        <w:rPr>
          <w:rFonts w:eastAsia="Calibri"/>
          <w:b/>
          <w:bCs/>
          <w:strike/>
          <w:color w:val="FF0000"/>
          <w:sz w:val="18"/>
          <w:szCs w:val="18"/>
        </w:rPr>
        <w:t xml:space="preserve"> </w:t>
      </w:r>
      <w:r w:rsidR="004A3DD1" w:rsidRPr="00EF4737">
        <w:rPr>
          <w:rFonts w:eastAsia="Calibri"/>
          <w:b/>
          <w:bCs/>
          <w:strike/>
          <w:color w:val="FF0000"/>
          <w:sz w:val="18"/>
          <w:szCs w:val="18"/>
        </w:rPr>
        <w:t xml:space="preserve"> </w:t>
      </w:r>
      <w:r w:rsidR="00FA62D3" w:rsidRPr="00EF4737">
        <w:rPr>
          <w:rFonts w:eastAsia="Calibri"/>
          <w:b/>
          <w:bCs/>
          <w:strike/>
          <w:sz w:val="18"/>
          <w:szCs w:val="18"/>
        </w:rPr>
        <w:t>(Ek</w:t>
      </w:r>
      <w:r w:rsidR="004A3DD1" w:rsidRPr="00EF4737">
        <w:rPr>
          <w:rFonts w:eastAsia="Calibri"/>
          <w:b/>
          <w:bCs/>
          <w:strike/>
          <w:sz w:val="18"/>
          <w:szCs w:val="18"/>
        </w:rPr>
        <w:t>: RG-10/05/2018-30417/ 7-a md. Yürürlük: 18/05/2018)</w:t>
      </w:r>
      <w:r w:rsidR="00384EB1" w:rsidRPr="00EF4737">
        <w:rPr>
          <w:b/>
          <w:bCs/>
          <w:strike/>
          <w:sz w:val="18"/>
          <w:szCs w:val="18"/>
        </w:rPr>
        <w:t>,</w:t>
      </w:r>
      <w:r w:rsidR="00384EB1" w:rsidRPr="00EF4737">
        <w:rPr>
          <w:bCs/>
          <w:strike/>
          <w:sz w:val="18"/>
          <w:szCs w:val="18"/>
        </w:rPr>
        <w:t xml:space="preserve"> </w:t>
      </w:r>
      <w:r w:rsidR="00384EB1" w:rsidRPr="00EF4737">
        <w:rPr>
          <w:b/>
          <w:bCs/>
          <w:strike/>
          <w:sz w:val="18"/>
          <w:szCs w:val="18"/>
        </w:rPr>
        <w:t>sekukinumab</w:t>
      </w:r>
      <w:r w:rsidRPr="00EF4737">
        <w:rPr>
          <w:rFonts w:eastAsia="Calibri"/>
          <w:b/>
          <w:bCs/>
          <w:strike/>
          <w:color w:val="FF0000"/>
          <w:sz w:val="18"/>
          <w:szCs w:val="18"/>
        </w:rPr>
        <w:t xml:space="preserve"> </w:t>
      </w:r>
      <w:r w:rsidR="001F4413" w:rsidRPr="00EF4737">
        <w:rPr>
          <w:rFonts w:eastAsia="Calibri"/>
          <w:b/>
          <w:bCs/>
          <w:strike/>
          <w:sz w:val="18"/>
          <w:szCs w:val="18"/>
        </w:rPr>
        <w:t>(Ek: RG- 04/09/2019- 30878/ 15-a md. Yürürlük: 12/09/2019)</w:t>
      </w:r>
      <w:r w:rsidR="001F4413" w:rsidRPr="00EF4737">
        <w:rPr>
          <w:b/>
          <w:bCs/>
          <w:strike/>
          <w:sz w:val="18"/>
          <w:szCs w:val="18"/>
        </w:rPr>
        <w:t>, iksekizumab</w:t>
      </w:r>
      <w:r w:rsidR="001F4413" w:rsidRPr="00EF4737">
        <w:rPr>
          <w:rFonts w:eastAsia="Calibri"/>
          <w:b/>
          <w:bCs/>
          <w:strike/>
          <w:color w:val="FF0000"/>
          <w:sz w:val="18"/>
          <w:szCs w:val="18"/>
        </w:rPr>
        <w:t xml:space="preserve"> </w:t>
      </w:r>
      <w:bookmarkStart w:id="654" w:name="_Hlk86135143"/>
      <w:r w:rsidR="00386BFA" w:rsidRPr="00EF4737">
        <w:rPr>
          <w:rFonts w:eastAsia="Calibri"/>
          <w:b/>
          <w:bCs/>
          <w:strike/>
          <w:sz w:val="18"/>
          <w:szCs w:val="18"/>
        </w:rPr>
        <w:t>(Ek:RG-28/04/2021-31468/10-b md. Yürürlük: 06/05/2021)</w:t>
      </w:r>
      <w:r w:rsidR="00386BFA" w:rsidRPr="00EF4737">
        <w:rPr>
          <w:rFonts w:eastAsia="Calibri"/>
          <w:b/>
          <w:strike/>
          <w:sz w:val="18"/>
          <w:szCs w:val="18"/>
        </w:rPr>
        <w:t xml:space="preserve">, </w:t>
      </w:r>
      <w:bookmarkEnd w:id="654"/>
      <w:r w:rsidR="00386BFA" w:rsidRPr="00EF4737">
        <w:rPr>
          <w:rFonts w:eastAsia="Calibri"/>
          <w:b/>
          <w:strike/>
          <w:sz w:val="18"/>
          <w:szCs w:val="18"/>
        </w:rPr>
        <w:t>barisitinib</w:t>
      </w:r>
      <w:r w:rsidR="00A76096" w:rsidRPr="00EF4737">
        <w:rPr>
          <w:rFonts w:eastAsia="Calibri"/>
          <w:b/>
          <w:strike/>
          <w:sz w:val="18"/>
          <w:szCs w:val="18"/>
        </w:rPr>
        <w:t xml:space="preserve"> </w:t>
      </w:r>
      <w:r w:rsidR="00A76096" w:rsidRPr="00EF4737">
        <w:rPr>
          <w:rFonts w:eastAsia="Calibri"/>
          <w:b/>
          <w:bCs/>
          <w:strike/>
          <w:sz w:val="18"/>
          <w:szCs w:val="18"/>
        </w:rPr>
        <w:t>(Ek:RG-26/10/2021-31640/1-b md. Yürürlük: 04/11/2021)</w:t>
      </w:r>
      <w:r w:rsidR="00A76096" w:rsidRPr="00EF4737">
        <w:rPr>
          <w:rFonts w:eastAsia="Calibri"/>
          <w:b/>
          <w:strike/>
          <w:sz w:val="18"/>
          <w:szCs w:val="18"/>
        </w:rPr>
        <w:t>, guselkumab, risankizumab</w:t>
      </w:r>
      <w:r w:rsidR="00386BFA" w:rsidRPr="00EF4737">
        <w:rPr>
          <w:rFonts w:eastAsia="Calibri"/>
          <w:b/>
          <w:bCs/>
          <w:strike/>
          <w:color w:val="FF0000"/>
          <w:sz w:val="18"/>
          <w:szCs w:val="18"/>
        </w:rPr>
        <w:t xml:space="preserve"> </w:t>
      </w:r>
      <w:r w:rsidR="00BD181A" w:rsidRPr="00EF4737">
        <w:rPr>
          <w:rFonts w:eastAsia="Calibri"/>
          <w:b/>
          <w:bCs/>
          <w:strike/>
          <w:sz w:val="18"/>
          <w:szCs w:val="18"/>
        </w:rPr>
        <w:t>(Ek:RG-</w:t>
      </w:r>
      <w:r w:rsidR="00752E62" w:rsidRPr="00EF4737">
        <w:rPr>
          <w:rFonts w:eastAsia="Calibri"/>
          <w:b/>
          <w:bCs/>
          <w:strike/>
          <w:sz w:val="18"/>
          <w:szCs w:val="18"/>
        </w:rPr>
        <w:t>19</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0/2023-323</w:t>
      </w:r>
      <w:r w:rsidR="00385C24" w:rsidRPr="00EF4737">
        <w:rPr>
          <w:rFonts w:eastAsia="Calibri"/>
          <w:b/>
          <w:bCs/>
          <w:strike/>
          <w:sz w:val="18"/>
          <w:szCs w:val="18"/>
        </w:rPr>
        <w:t>4</w:t>
      </w:r>
      <w:r w:rsidR="00752E62" w:rsidRPr="00EF4737">
        <w:rPr>
          <w:rFonts w:eastAsia="Calibri"/>
          <w:b/>
          <w:bCs/>
          <w:strike/>
          <w:sz w:val="18"/>
          <w:szCs w:val="18"/>
        </w:rPr>
        <w:t>4</w:t>
      </w:r>
      <w:r w:rsidR="00BD181A" w:rsidRPr="00EF4737">
        <w:rPr>
          <w:rFonts w:eastAsia="Calibri"/>
          <w:b/>
          <w:bCs/>
          <w:strike/>
          <w:sz w:val="18"/>
          <w:szCs w:val="18"/>
        </w:rPr>
        <w:t>/3-a md. Yürürlük:</w:t>
      </w:r>
      <w:r w:rsidR="00385C24" w:rsidRPr="00EF4737">
        <w:rPr>
          <w:rFonts w:eastAsia="Calibri"/>
          <w:b/>
          <w:bCs/>
          <w:strike/>
          <w:sz w:val="18"/>
          <w:szCs w:val="18"/>
        </w:rPr>
        <w:t>2</w:t>
      </w:r>
      <w:r w:rsidR="00752E62" w:rsidRPr="00EF4737">
        <w:rPr>
          <w:rFonts w:eastAsia="Calibri"/>
          <w:b/>
          <w:bCs/>
          <w:strike/>
          <w:sz w:val="18"/>
          <w:szCs w:val="18"/>
        </w:rPr>
        <w:t>7</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w:t>
      </w:r>
      <w:r w:rsidR="00BD181A" w:rsidRPr="00EF4737">
        <w:rPr>
          <w:b/>
          <w:bCs/>
          <w:strike/>
          <w:sz w:val="18"/>
          <w:szCs w:val="18"/>
        </w:rPr>
        <w:t>, upadasitinib,</w:t>
      </w:r>
      <w:r w:rsidR="00D43606" w:rsidRPr="00EF4737">
        <w:rPr>
          <w:b/>
          <w:bCs/>
          <w:strike/>
          <w:sz w:val="18"/>
          <w:szCs w:val="18"/>
        </w:rPr>
        <w:t xml:space="preserve"> </w:t>
      </w:r>
      <w:bookmarkStart w:id="655" w:name="_Hlk165984295"/>
      <w:r w:rsidR="003E3A10" w:rsidRPr="00EF4737">
        <w:rPr>
          <w:rFonts w:eastAsia="Calibri"/>
          <w:b/>
          <w:bCs/>
          <w:strike/>
          <w:color w:val="FF0000"/>
          <w:sz w:val="18"/>
          <w:szCs w:val="18"/>
          <w:lang w:eastAsia="en-US"/>
        </w:rPr>
        <w:t xml:space="preserve">(Ek: RG- </w:t>
      </w:r>
      <w:r w:rsidR="000E5359" w:rsidRPr="00EF4737">
        <w:rPr>
          <w:rFonts w:eastAsia="Calibri"/>
          <w:b/>
          <w:bCs/>
          <w:strike/>
          <w:color w:val="FF0000"/>
          <w:sz w:val="18"/>
          <w:szCs w:val="18"/>
          <w:lang w:eastAsia="en-US"/>
        </w:rPr>
        <w:t>09</w:t>
      </w:r>
      <w:r w:rsidR="003E3A10" w:rsidRPr="00EF4737">
        <w:rPr>
          <w:rFonts w:eastAsia="Calibri"/>
          <w:b/>
          <w:bCs/>
          <w:strike/>
          <w:color w:val="FF0000"/>
          <w:sz w:val="18"/>
          <w:szCs w:val="18"/>
          <w:lang w:eastAsia="en-US"/>
        </w:rPr>
        <w:t>/0</w:t>
      </w:r>
      <w:r w:rsidR="00D45950" w:rsidRPr="00EF4737">
        <w:rPr>
          <w:rFonts w:eastAsia="Calibri"/>
          <w:b/>
          <w:bCs/>
          <w:strike/>
          <w:color w:val="FF0000"/>
          <w:sz w:val="18"/>
          <w:szCs w:val="18"/>
          <w:lang w:eastAsia="en-US"/>
        </w:rPr>
        <w:t>5</w:t>
      </w:r>
      <w:r w:rsidR="003E3A10" w:rsidRPr="00EF4737">
        <w:rPr>
          <w:rFonts w:eastAsia="Calibri"/>
          <w:b/>
          <w:bCs/>
          <w:strike/>
          <w:color w:val="FF0000"/>
          <w:sz w:val="18"/>
          <w:szCs w:val="18"/>
          <w:lang w:eastAsia="en-US"/>
        </w:rPr>
        <w:t>/2024-325</w:t>
      </w:r>
      <w:r w:rsidR="00D45950" w:rsidRPr="00EF4737">
        <w:rPr>
          <w:rFonts w:eastAsia="Calibri"/>
          <w:b/>
          <w:bCs/>
          <w:strike/>
          <w:color w:val="FF0000"/>
          <w:sz w:val="18"/>
          <w:szCs w:val="18"/>
          <w:lang w:eastAsia="en-US"/>
        </w:rPr>
        <w:t>4</w:t>
      </w:r>
      <w:r w:rsidR="000E5359" w:rsidRPr="00EF4737">
        <w:rPr>
          <w:rFonts w:eastAsia="Calibri"/>
          <w:b/>
          <w:bCs/>
          <w:strike/>
          <w:color w:val="FF0000"/>
          <w:sz w:val="18"/>
          <w:szCs w:val="18"/>
          <w:lang w:eastAsia="en-US"/>
        </w:rPr>
        <w:t>1</w:t>
      </w:r>
      <w:r w:rsidR="003E3A10" w:rsidRPr="00EF4737">
        <w:rPr>
          <w:rFonts w:eastAsia="Calibri"/>
          <w:b/>
          <w:bCs/>
          <w:strike/>
          <w:color w:val="FF0000"/>
          <w:sz w:val="18"/>
          <w:szCs w:val="18"/>
          <w:lang w:eastAsia="en-US"/>
        </w:rPr>
        <w:t>/3-b md. Yürürlük:</w:t>
      </w:r>
      <w:r w:rsidR="000E5359" w:rsidRPr="00EF4737">
        <w:rPr>
          <w:rFonts w:eastAsia="Calibri"/>
          <w:b/>
          <w:bCs/>
          <w:strike/>
          <w:color w:val="FF0000"/>
          <w:sz w:val="18"/>
          <w:szCs w:val="18"/>
          <w:lang w:eastAsia="en-US"/>
        </w:rPr>
        <w:t>17</w:t>
      </w:r>
      <w:r w:rsidR="003E3A10" w:rsidRPr="00EF4737">
        <w:rPr>
          <w:rFonts w:eastAsia="Calibri"/>
          <w:b/>
          <w:bCs/>
          <w:strike/>
          <w:color w:val="FF0000"/>
          <w:sz w:val="18"/>
          <w:szCs w:val="18"/>
          <w:lang w:eastAsia="en-US"/>
        </w:rPr>
        <w:t>/</w:t>
      </w:r>
      <w:r w:rsidR="000E5359" w:rsidRPr="00EF4737">
        <w:rPr>
          <w:rFonts w:eastAsia="Calibri"/>
          <w:b/>
          <w:bCs/>
          <w:strike/>
          <w:color w:val="FF0000"/>
          <w:sz w:val="18"/>
          <w:szCs w:val="18"/>
          <w:lang w:eastAsia="en-US"/>
        </w:rPr>
        <w:t>05</w:t>
      </w:r>
      <w:r w:rsidR="003E3A10" w:rsidRPr="00EF4737">
        <w:rPr>
          <w:rFonts w:eastAsia="Calibri"/>
          <w:b/>
          <w:bCs/>
          <w:strike/>
          <w:color w:val="FF0000"/>
          <w:sz w:val="18"/>
          <w:szCs w:val="18"/>
          <w:lang w:eastAsia="en-US"/>
        </w:rPr>
        <w:t xml:space="preserve">/2024) abrositinib, </w:t>
      </w:r>
      <w:bookmarkEnd w:id="655"/>
      <w:r w:rsidR="00BD181A" w:rsidRPr="00EF4737">
        <w:rPr>
          <w:b/>
          <w:bCs/>
          <w:strike/>
          <w:sz w:val="18"/>
          <w:szCs w:val="18"/>
        </w:rPr>
        <w:t xml:space="preserve"> apremilast</w:t>
      </w:r>
      <w:r w:rsidR="00BD181A" w:rsidRPr="00EF4737">
        <w:rPr>
          <w:bCs/>
          <w:strike/>
          <w:sz w:val="18"/>
          <w:szCs w:val="18"/>
        </w:rPr>
        <w:t xml:space="preserve"> </w:t>
      </w:r>
      <w:r w:rsidRPr="00EF4737">
        <w:rPr>
          <w:rFonts w:eastAsia="Calibri"/>
          <w:b/>
          <w:bCs/>
          <w:strike/>
          <w:color w:val="FF0000"/>
          <w:sz w:val="18"/>
          <w:szCs w:val="18"/>
        </w:rPr>
        <w:t>ve vedolizumab kullanım ilkeleri</w:t>
      </w:r>
    </w:p>
    <w:p w:rsidR="00B0442C" w:rsidRDefault="00B0442C" w:rsidP="00B0442C">
      <w:pPr>
        <w:rPr>
          <w:rFonts w:eastAsia="Calibri"/>
          <w:b/>
          <w:bCs/>
          <w:sz w:val="18"/>
          <w:szCs w:val="18"/>
          <w:lang w:eastAsia="en-US"/>
        </w:rPr>
      </w:pPr>
      <w:bookmarkStart w:id="656" w:name="_Hlk179275917"/>
      <w:r>
        <w:rPr>
          <w:rFonts w:eastAsia="Calibri"/>
          <w:b/>
          <w:bCs/>
          <w:color w:val="FF0000"/>
          <w:sz w:val="18"/>
          <w:szCs w:val="18"/>
          <w:lang w:eastAsia="en-US"/>
        </w:rPr>
        <w:t xml:space="preserve">            </w:t>
      </w:r>
      <w:r w:rsidRPr="00B0442C">
        <w:rPr>
          <w:rFonts w:eastAsia="Calibri"/>
          <w:b/>
          <w:bCs/>
          <w:sz w:val="18"/>
          <w:szCs w:val="18"/>
          <w:lang w:eastAsia="en-US"/>
        </w:rPr>
        <w:t xml:space="preserve">(Değişik: RG-12/12/2024-32750/6 md. Yürürlük: </w:t>
      </w:r>
      <w:r w:rsidRPr="00B0442C">
        <w:rPr>
          <w:b/>
          <w:bCs/>
          <w:sz w:val="18"/>
          <w:szCs w:val="18"/>
        </w:rPr>
        <w:t>20/12/2024</w:t>
      </w:r>
      <w:r w:rsidRPr="00B0442C">
        <w:rPr>
          <w:rFonts w:eastAsia="Calibri"/>
          <w:b/>
          <w:bCs/>
          <w:sz w:val="18"/>
          <w:szCs w:val="18"/>
          <w:lang w:eastAsia="en-US"/>
        </w:rPr>
        <w:t>)</w:t>
      </w:r>
    </w:p>
    <w:p w:rsidR="00EF4737" w:rsidRDefault="00B0442C" w:rsidP="00B0442C">
      <w:pPr>
        <w:jc w:val="both"/>
        <w:rPr>
          <w:b/>
          <w:strike/>
          <w:color w:val="FF0000"/>
          <w:sz w:val="18"/>
          <w:szCs w:val="18"/>
        </w:rPr>
      </w:pPr>
      <w:r>
        <w:rPr>
          <w:b/>
          <w:color w:val="FF0000"/>
          <w:sz w:val="18"/>
          <w:szCs w:val="18"/>
        </w:rPr>
        <w:t xml:space="preserve">           </w:t>
      </w:r>
      <w:r w:rsidR="00EF4737" w:rsidRPr="00B0442C">
        <w:rPr>
          <w:b/>
          <w:strike/>
          <w:color w:val="FF0000"/>
          <w:sz w:val="18"/>
          <w:szCs w:val="18"/>
        </w:rPr>
        <w:t>4.2.1.C-Biyolojik ajanlar (Anti-TNF ilaçlar, rituksimab, abatasept, ustekinumab, kanakinumab, tosilizumab, sekukinumab, iksekizumab, guselkumab, risankizumab, vedolizumab, bimekizumab), tofacitinib, barisitinib, upadasitinib, abrositinib ve apremilast kullanım ilkeleri</w:t>
      </w:r>
      <w:bookmarkEnd w:id="656"/>
    </w:p>
    <w:p w:rsidR="00B0442C" w:rsidRPr="00B0442C" w:rsidRDefault="00B0442C" w:rsidP="00B0442C">
      <w:pPr>
        <w:jc w:val="both"/>
        <w:rPr>
          <w:b/>
          <w:strike/>
          <w:color w:val="FF0000"/>
          <w:sz w:val="18"/>
          <w:szCs w:val="18"/>
        </w:rPr>
      </w:pPr>
      <w:r>
        <w:rPr>
          <w:rFonts w:eastAsia="Calibri"/>
          <w:b/>
          <w:bCs/>
          <w:sz w:val="18"/>
          <w:szCs w:val="18"/>
          <w:lang w:eastAsia="en-US"/>
        </w:rPr>
        <w:t xml:space="preserve">         </w:t>
      </w:r>
      <w:r w:rsidRPr="00B0442C">
        <w:rPr>
          <w:rFonts w:eastAsia="Calibri"/>
          <w:b/>
          <w:bCs/>
          <w:sz w:val="18"/>
          <w:szCs w:val="18"/>
          <w:lang w:eastAsia="en-US"/>
        </w:rPr>
        <w:t>4.2.1.C-Biyolojik ajanlar (Anti-TNF ilaçlar, rituksimab, abatasept, ustekinumab, kanakinumab, anakinra, tosilizumab, sekukinumab, iksekizumab, guselkumab, risankizumab, vedolizumab, bimekizumab), tofacitinib, barisitinib, upadasitinib, abrositinib ve apremilast kullanım ilkeleri</w:t>
      </w:r>
    </w:p>
    <w:p w:rsidR="00EF4737" w:rsidRDefault="00EF4737" w:rsidP="00EF4737">
      <w:pPr>
        <w:ind w:firstLine="567"/>
        <w:rPr>
          <w:rFonts w:eastAsia="Calibri"/>
          <w:b/>
          <w:sz w:val="18"/>
          <w:szCs w:val="18"/>
          <w:lang w:eastAsia="en-US"/>
        </w:rPr>
      </w:pPr>
      <w:r>
        <w:rPr>
          <w:rFonts w:eastAsia="Calibri"/>
          <w:b/>
          <w:color w:val="FF0000"/>
          <w:sz w:val="18"/>
          <w:szCs w:val="18"/>
        </w:rPr>
        <w:t xml:space="preserve">   </w:t>
      </w:r>
      <w:r w:rsidRPr="0049491E">
        <w:rPr>
          <w:rFonts w:eastAsia="Calibri"/>
          <w:b/>
          <w:color w:val="FF0000"/>
          <w:sz w:val="18"/>
          <w:szCs w:val="18"/>
        </w:rPr>
        <w:t>(Ek:</w:t>
      </w:r>
      <w:r w:rsidR="006D6030">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3</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EF4737" w:rsidRPr="00EF4737" w:rsidRDefault="00EF4737" w:rsidP="00EF4737">
      <w:pPr>
        <w:tabs>
          <w:tab w:val="left" w:pos="709"/>
          <w:tab w:val="left" w:pos="1134"/>
          <w:tab w:val="left" w:pos="3342"/>
        </w:tabs>
        <w:jc w:val="both"/>
        <w:rPr>
          <w:color w:val="FF0000"/>
          <w:sz w:val="18"/>
          <w:szCs w:val="18"/>
        </w:rPr>
      </w:pPr>
      <w:r w:rsidRPr="0049491E">
        <w:rPr>
          <w:b/>
          <w:sz w:val="18"/>
          <w:szCs w:val="18"/>
        </w:rPr>
        <w:t xml:space="preserve"> </w:t>
      </w:r>
      <w:r>
        <w:rPr>
          <w:color w:val="000000"/>
          <w:sz w:val="18"/>
          <w:szCs w:val="18"/>
        </w:rPr>
        <w:tab/>
      </w:r>
      <w:r w:rsidRPr="00EF4737">
        <w:rPr>
          <w:color w:val="FF0000"/>
          <w:sz w:val="18"/>
          <w:szCs w:val="18"/>
        </w:rPr>
        <w:t>(1) Tedaviye uzun süre ara veren (Rituksimab için 12 ay diğer etkin maddeler için 6 ay ve daha uzun süre) hastalarda özel düzenlemeler saklı kalmak kaydıyla yeniden başlangıç kriterleri aranır.</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(2) Ara vermeden; etkisizlik veya yan etki nedeniyle ilaç değişiminin yapılması halinde özel düzenlemeler saklı kalmak kaydıyla tedaviye başlangıç dozu ile başlanır. </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(3) Aynı hasta için iki farklı tanı ile iki farklı anti-TNF veya anti-TNF dışındaki iki farklı biyolojik ajanın birlikte kullanılması halinde bedelleri Kurumca karşılanmaz.  </w:t>
      </w:r>
    </w:p>
    <w:p w:rsidR="00EF4737" w:rsidRDefault="00EF4737" w:rsidP="00EF4737">
      <w:pPr>
        <w:tabs>
          <w:tab w:val="left" w:pos="709"/>
          <w:tab w:val="left" w:pos="3342"/>
        </w:tabs>
        <w:jc w:val="both"/>
        <w:rPr>
          <w:color w:val="FF0000"/>
          <w:sz w:val="18"/>
          <w:szCs w:val="18"/>
        </w:rPr>
      </w:pPr>
      <w:r w:rsidRPr="00EF4737">
        <w:rPr>
          <w:color w:val="FF0000"/>
          <w:sz w:val="18"/>
          <w:szCs w:val="18"/>
        </w:rPr>
        <w:tab/>
        <w:t>(4) Tedavi basamaklarında değişiklik yapılması halinde tedavinin başlandığı tarihteki Sağlık Uygulama Tebliğinde yer alan başlangıç kriterleri geçerlidir.</w:t>
      </w:r>
    </w:p>
    <w:p w:rsidR="00AE65DE" w:rsidRDefault="00A23F00" w:rsidP="00AE65DE">
      <w:pPr>
        <w:ind w:firstLine="567"/>
        <w:rPr>
          <w:rFonts w:eastAsia="Calibri"/>
          <w:b/>
          <w:bCs/>
          <w:color w:val="FF0000"/>
          <w:sz w:val="18"/>
          <w:szCs w:val="18"/>
          <w:lang w:eastAsia="en-US"/>
        </w:rPr>
      </w:pPr>
      <w:bookmarkStart w:id="657" w:name="_Hlk210998809"/>
      <w:r>
        <w:rPr>
          <w:rFonts w:eastAsia="Calibri"/>
          <w:b/>
          <w:bCs/>
          <w:color w:val="FF0000"/>
          <w:sz w:val="18"/>
          <w:szCs w:val="18"/>
          <w:lang w:eastAsia="en-US"/>
        </w:rPr>
        <w:t xml:space="preserve">    </w:t>
      </w:r>
      <w:r w:rsidR="00AE65DE" w:rsidRPr="00AE65DE">
        <w:rPr>
          <w:rFonts w:eastAsia="Calibri"/>
          <w:b/>
          <w:bCs/>
          <w:color w:val="FF0000"/>
          <w:sz w:val="18"/>
          <w:szCs w:val="18"/>
          <w:lang w:eastAsia="en-US"/>
        </w:rPr>
        <w:t>(Ek: RG-</w:t>
      </w:r>
      <w:r w:rsidR="005B4AFB">
        <w:rPr>
          <w:rFonts w:eastAsia="Calibri"/>
          <w:b/>
          <w:bCs/>
          <w:color w:val="FF0000"/>
          <w:sz w:val="18"/>
          <w:szCs w:val="18"/>
          <w:lang w:eastAsia="en-US"/>
        </w:rPr>
        <w:t>25</w:t>
      </w:r>
      <w:r w:rsidR="00AE65DE" w:rsidRPr="00AE65DE">
        <w:rPr>
          <w:rFonts w:eastAsia="Calibri"/>
          <w:b/>
          <w:bCs/>
          <w:color w:val="FF0000"/>
          <w:sz w:val="18"/>
          <w:szCs w:val="18"/>
          <w:lang w:eastAsia="en-US"/>
        </w:rPr>
        <w:t>/11/2025-3</w:t>
      </w:r>
      <w:r w:rsidR="00A73C86">
        <w:rPr>
          <w:rFonts w:eastAsia="Calibri"/>
          <w:b/>
          <w:bCs/>
          <w:color w:val="FF0000"/>
          <w:sz w:val="18"/>
          <w:szCs w:val="18"/>
          <w:lang w:eastAsia="en-US"/>
        </w:rPr>
        <w:t>3</w:t>
      </w:r>
      <w:r w:rsidR="005B4AFB">
        <w:rPr>
          <w:rFonts w:eastAsia="Calibri"/>
          <w:b/>
          <w:bCs/>
          <w:color w:val="FF0000"/>
          <w:sz w:val="18"/>
          <w:szCs w:val="18"/>
          <w:lang w:eastAsia="en-US"/>
        </w:rPr>
        <w:t>088</w:t>
      </w:r>
      <w:r w:rsidR="00AE65DE" w:rsidRPr="00AE65DE">
        <w:rPr>
          <w:rFonts w:eastAsia="Calibri"/>
          <w:b/>
          <w:bCs/>
          <w:color w:val="FF0000"/>
          <w:sz w:val="18"/>
          <w:szCs w:val="18"/>
          <w:lang w:eastAsia="en-US"/>
        </w:rPr>
        <w:t>/2-a md. Yürürlük:</w:t>
      </w:r>
      <w:r w:rsidR="005B4AFB">
        <w:rPr>
          <w:rFonts w:eastAsia="Calibri"/>
          <w:b/>
          <w:bCs/>
          <w:color w:val="FF0000"/>
          <w:sz w:val="18"/>
          <w:szCs w:val="18"/>
          <w:lang w:eastAsia="en-US"/>
        </w:rPr>
        <w:t xml:space="preserve"> 03</w:t>
      </w:r>
      <w:r w:rsidR="00AE65DE" w:rsidRPr="00AE65DE">
        <w:rPr>
          <w:b/>
          <w:bCs/>
          <w:color w:val="FF0000"/>
          <w:sz w:val="18"/>
          <w:szCs w:val="18"/>
        </w:rPr>
        <w:t>/1</w:t>
      </w:r>
      <w:r w:rsidR="005B4AFB">
        <w:rPr>
          <w:b/>
          <w:bCs/>
          <w:color w:val="FF0000"/>
          <w:sz w:val="18"/>
          <w:szCs w:val="18"/>
        </w:rPr>
        <w:t>2</w:t>
      </w:r>
      <w:r w:rsidR="00AE65DE" w:rsidRPr="00AE65DE">
        <w:rPr>
          <w:b/>
          <w:bCs/>
          <w:color w:val="FF0000"/>
          <w:sz w:val="18"/>
          <w:szCs w:val="18"/>
        </w:rPr>
        <w:t>/2025</w:t>
      </w:r>
      <w:r w:rsidR="00AE65DE" w:rsidRPr="00AE65DE">
        <w:rPr>
          <w:rFonts w:eastAsia="Calibri"/>
          <w:b/>
          <w:bCs/>
          <w:color w:val="FF0000"/>
          <w:sz w:val="18"/>
          <w:szCs w:val="18"/>
          <w:lang w:eastAsia="en-US"/>
        </w:rPr>
        <w:t>)</w:t>
      </w:r>
    </w:p>
    <w:p w:rsidR="00AE65DE" w:rsidRPr="00EF4737" w:rsidRDefault="00A23F00" w:rsidP="00AE65DE">
      <w:pPr>
        <w:ind w:firstLine="567"/>
        <w:rPr>
          <w:strike/>
          <w:color w:val="FF0000"/>
          <w:sz w:val="18"/>
          <w:szCs w:val="18"/>
        </w:rPr>
      </w:pPr>
      <w:r>
        <w:rPr>
          <w:bCs/>
          <w:color w:val="FF0000"/>
          <w:sz w:val="18"/>
          <w:szCs w:val="18"/>
        </w:rPr>
        <w:t xml:space="preserve">    </w:t>
      </w:r>
      <w:r w:rsidR="00AE65DE" w:rsidRPr="00AE65DE">
        <w:rPr>
          <w:bCs/>
          <w:color w:val="FF0000"/>
          <w:sz w:val="18"/>
          <w:szCs w:val="18"/>
        </w:rPr>
        <w:t>(5) Tanı değişikliğinin oluşması halinde yeni tanıda idame kriterleri geçerlidir.</w:t>
      </w:r>
      <w:bookmarkEnd w:id="657"/>
    </w:p>
    <w:p w:rsidR="00857DA8" w:rsidRPr="0098164A" w:rsidRDefault="00857DA8" w:rsidP="00AE65DE">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AE65DE">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AE65DE">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 xml:space="preserve">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w:t>
      </w:r>
      <w:r w:rsidR="005A3F66" w:rsidRPr="00A17464">
        <w:rPr>
          <w:color w:val="FF0000"/>
          <w:sz w:val="18"/>
          <w:szCs w:val="18"/>
        </w:rPr>
        <w:lastRenderedPageBreak/>
        <w:t>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58"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lastRenderedPageBreak/>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58"/>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bookmarkStart w:id="659" w:name="_Hlk181607986"/>
      <w:r w:rsidRPr="007571DF">
        <w:rPr>
          <w:b/>
          <w:sz w:val="18"/>
          <w:szCs w:val="18"/>
        </w:rPr>
        <w:t>(Mülga: RG- 21/04/2022- 31816/1</w:t>
      </w:r>
      <w:r>
        <w:rPr>
          <w:b/>
          <w:sz w:val="18"/>
          <w:szCs w:val="18"/>
        </w:rPr>
        <w:t>-c</w:t>
      </w:r>
      <w:r w:rsidRPr="007571DF">
        <w:rPr>
          <w:b/>
          <w:sz w:val="18"/>
          <w:szCs w:val="18"/>
        </w:rPr>
        <w:t xml:space="preserve"> md. Yürürlük: 29/04/2022)</w:t>
      </w:r>
    </w:p>
    <w:bookmarkEnd w:id="659"/>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EF4737" w:rsidRDefault="00857DA8" w:rsidP="00EF4737">
      <w:pPr>
        <w:pStyle w:val="numbered10"/>
        <w:spacing w:before="0" w:beforeAutospacing="0" w:after="0" w:afterAutospacing="0"/>
        <w:ind w:firstLine="709"/>
        <w:jc w:val="both"/>
        <w:outlineLvl w:val="4"/>
        <w:rPr>
          <w:b/>
          <w:strike/>
          <w:color w:val="FF0000"/>
          <w:sz w:val="18"/>
          <w:szCs w:val="18"/>
        </w:rPr>
      </w:pPr>
      <w:r w:rsidRPr="0098164A">
        <w:rPr>
          <w:sz w:val="18"/>
          <w:szCs w:val="18"/>
        </w:rPr>
        <w:t xml:space="preserve">(6) Anti-TNF ilaçlar, tüm romatoloji uzman hekimleri veya </w:t>
      </w:r>
      <w:bookmarkStart w:id="660" w:name="_Hlk193787748"/>
      <w:r w:rsidR="00CD2DB2" w:rsidRPr="00CD2DB2">
        <w:rPr>
          <w:b/>
          <w:color w:val="FF0000"/>
          <w:sz w:val="18"/>
          <w:szCs w:val="18"/>
        </w:rPr>
        <w:t>(Değişik: RG-25/03/2025-32852/2-a md. Yürürlük: 04/04/2025</w:t>
      </w:r>
      <w:r w:rsidR="00CD2DB2" w:rsidRPr="00CD2DB2">
        <w:rPr>
          <w:b/>
          <w:strike/>
          <w:color w:val="FF0000"/>
          <w:sz w:val="18"/>
          <w:szCs w:val="18"/>
        </w:rPr>
        <w:t>)</w:t>
      </w:r>
      <w:bookmarkEnd w:id="660"/>
      <w:r w:rsidR="00CD2DB2" w:rsidRPr="00CD2DB2">
        <w:rPr>
          <w:b/>
          <w:strike/>
          <w:color w:val="FF0000"/>
          <w:sz w:val="18"/>
          <w:szCs w:val="18"/>
        </w:rPr>
        <w:t xml:space="preserve"> </w:t>
      </w:r>
      <w:r w:rsidRPr="00CD2DB2">
        <w:rPr>
          <w:strike/>
          <w:sz w:val="18"/>
          <w:szCs w:val="18"/>
        </w:rPr>
        <w:t>üniversite hastaneleri ile eğitim ve araştırma hastanelerindeki</w:t>
      </w:r>
      <w:r w:rsidRPr="0098164A">
        <w:rPr>
          <w:sz w:val="18"/>
          <w:szCs w:val="18"/>
        </w:rPr>
        <w:t xml:space="preserve"> </w:t>
      </w:r>
      <w:bookmarkStart w:id="661" w:name="_Hlk193787825"/>
      <w:r w:rsidR="00CD2DB2" w:rsidRPr="00CD2DB2">
        <w:rPr>
          <w:rFonts w:eastAsia="Calibri"/>
          <w:bCs/>
          <w:color w:val="FF0000"/>
          <w:sz w:val="18"/>
          <w:szCs w:val="18"/>
          <w:lang w:eastAsia="en-US"/>
        </w:rPr>
        <w:t>üçüncü basamak resmi sağlık hizmeti sunucularında</w:t>
      </w:r>
      <w:r w:rsidR="00CD2DB2" w:rsidRPr="00CD2DB2">
        <w:rPr>
          <w:color w:val="FF0000"/>
          <w:sz w:val="18"/>
          <w:szCs w:val="18"/>
        </w:rPr>
        <w:t xml:space="preserve"> </w:t>
      </w:r>
      <w:bookmarkEnd w:id="661"/>
      <w:r w:rsidRPr="0098164A">
        <w:rPr>
          <w:sz w:val="18"/>
          <w:szCs w:val="18"/>
        </w:rPr>
        <w:t>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EF4737" w:rsidRPr="0049491E">
        <w:rPr>
          <w:rFonts w:eastAsia="Calibri"/>
          <w:b/>
          <w:color w:val="FF0000"/>
          <w:sz w:val="18"/>
          <w:szCs w:val="18"/>
          <w:lang w:eastAsia="en-US"/>
        </w:rPr>
        <w:t>(Mülga:RG</w:t>
      </w:r>
      <w:r w:rsidR="00EF4737" w:rsidRPr="0049491E">
        <w:rPr>
          <w:rFonts w:eastAsia="Calibri"/>
          <w:b/>
          <w:color w:val="FF0000"/>
          <w:sz w:val="18"/>
          <w:szCs w:val="18"/>
        </w:rPr>
        <w:t>-02/11/2024-32710/</w:t>
      </w:r>
      <w:r w:rsidR="00EF4737">
        <w:rPr>
          <w:rFonts w:eastAsia="Calibri"/>
          <w:b/>
          <w:color w:val="FF0000"/>
          <w:sz w:val="18"/>
          <w:szCs w:val="18"/>
        </w:rPr>
        <w:t>4-a</w:t>
      </w:r>
      <w:r w:rsidR="00EF4737" w:rsidRPr="0049491E">
        <w:rPr>
          <w:rFonts w:eastAsia="Calibri"/>
          <w:b/>
          <w:color w:val="FF0000"/>
          <w:sz w:val="18"/>
          <w:szCs w:val="18"/>
        </w:rPr>
        <w:t xml:space="preserve"> md. Yürürlük:09/11/2024</w:t>
      </w:r>
      <w:r w:rsidR="00EF4737">
        <w:rPr>
          <w:rFonts w:eastAsia="Calibri"/>
          <w:b/>
          <w:color w:val="FF0000"/>
          <w:sz w:val="18"/>
          <w:szCs w:val="18"/>
        </w:rPr>
        <w:t>)</w:t>
      </w:r>
      <w:r w:rsidR="00EF4737" w:rsidRPr="00F37AB8">
        <w:rPr>
          <w:b/>
          <w:color w:val="FF0000"/>
          <w:sz w:val="18"/>
          <w:szCs w:val="18"/>
        </w:rPr>
        <w:t xml:space="preserve"> </w:t>
      </w:r>
      <w:r w:rsidR="00175E50" w:rsidRPr="00EF4737">
        <w:rPr>
          <w:b/>
          <w:strike/>
          <w:color w:val="FF0000"/>
          <w:sz w:val="18"/>
          <w:szCs w:val="18"/>
        </w:rPr>
        <w:t>(Ek:</w:t>
      </w:r>
      <w:r w:rsidR="00274906" w:rsidRPr="00EF4737">
        <w:rPr>
          <w:b/>
          <w:strike/>
          <w:color w:val="FF0000"/>
          <w:sz w:val="18"/>
          <w:szCs w:val="18"/>
        </w:rPr>
        <w:t xml:space="preserve"> </w:t>
      </w:r>
      <w:r w:rsidR="00175E50" w:rsidRPr="00EF4737">
        <w:rPr>
          <w:b/>
          <w:strike/>
          <w:color w:val="FF0000"/>
          <w:sz w:val="18"/>
          <w:szCs w:val="18"/>
        </w:rPr>
        <w:t>RG-</w:t>
      </w:r>
      <w:r w:rsidR="00274906" w:rsidRPr="00EF4737">
        <w:rPr>
          <w:b/>
          <w:strike/>
          <w:color w:val="FF0000"/>
          <w:sz w:val="18"/>
          <w:szCs w:val="18"/>
        </w:rPr>
        <w:t xml:space="preserve"> </w:t>
      </w:r>
      <w:r w:rsidR="009F6747" w:rsidRPr="00EF4737">
        <w:rPr>
          <w:b/>
          <w:strike/>
          <w:color w:val="FF0000"/>
          <w:sz w:val="18"/>
          <w:szCs w:val="18"/>
        </w:rPr>
        <w:t>05</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/2015-</w:t>
      </w:r>
      <w:r w:rsidR="00274906" w:rsidRPr="00EF4737">
        <w:rPr>
          <w:b/>
          <w:strike/>
          <w:color w:val="FF0000"/>
          <w:sz w:val="18"/>
          <w:szCs w:val="18"/>
        </w:rPr>
        <w:t xml:space="preserve"> </w:t>
      </w:r>
      <w:r w:rsidR="00175E50" w:rsidRPr="00EF4737">
        <w:rPr>
          <w:b/>
          <w:strike/>
          <w:color w:val="FF0000"/>
          <w:sz w:val="18"/>
          <w:szCs w:val="18"/>
        </w:rPr>
        <w:t>29</w:t>
      </w:r>
      <w:r w:rsidR="009F6747" w:rsidRPr="00EF4737">
        <w:rPr>
          <w:b/>
          <w:strike/>
          <w:color w:val="FF0000"/>
          <w:sz w:val="18"/>
          <w:szCs w:val="18"/>
        </w:rPr>
        <w:t>436</w:t>
      </w:r>
      <w:r w:rsidR="00175E50" w:rsidRPr="00EF4737">
        <w:rPr>
          <w:b/>
          <w:strike/>
          <w:color w:val="FF0000"/>
          <w:sz w:val="18"/>
          <w:szCs w:val="18"/>
        </w:rPr>
        <w:t>/</w:t>
      </w:r>
      <w:r w:rsidR="00274906" w:rsidRPr="00EF4737">
        <w:rPr>
          <w:b/>
          <w:strike/>
          <w:color w:val="FF0000"/>
          <w:sz w:val="18"/>
          <w:szCs w:val="18"/>
        </w:rPr>
        <w:t xml:space="preserve"> </w:t>
      </w:r>
      <w:r w:rsidR="00175E50" w:rsidRPr="00EF4737">
        <w:rPr>
          <w:b/>
          <w:strike/>
          <w:color w:val="FF0000"/>
          <w:sz w:val="18"/>
          <w:szCs w:val="18"/>
        </w:rPr>
        <w:t>12 md. Yürürlük:</w:t>
      </w:r>
      <w:r w:rsidR="00274906" w:rsidRPr="00EF4737">
        <w:rPr>
          <w:b/>
          <w:strike/>
          <w:color w:val="FF0000"/>
          <w:sz w:val="18"/>
          <w:szCs w:val="18"/>
        </w:rPr>
        <w:t xml:space="preserve"> </w:t>
      </w:r>
      <w:r w:rsidR="009F6747" w:rsidRPr="00EF4737">
        <w:rPr>
          <w:b/>
          <w:strike/>
          <w:color w:val="FF0000"/>
          <w:sz w:val="18"/>
          <w:szCs w:val="18"/>
        </w:rPr>
        <w:t>13</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 xml:space="preserve">/2015) </w:t>
      </w:r>
      <w:r w:rsidR="00175E50" w:rsidRPr="00EF4737">
        <w:rPr>
          <w:strike/>
          <w:noProof/>
          <w:color w:val="FF0000"/>
          <w:sz w:val="18"/>
          <w:szCs w:val="18"/>
        </w:rPr>
        <w:t>Tedaviye uzun süre ara veren (</w:t>
      </w:r>
      <w:r w:rsidR="004A3DD1" w:rsidRPr="00EF4737">
        <w:rPr>
          <w:b/>
          <w:strike/>
          <w:noProof/>
          <w:sz w:val="18"/>
          <w:szCs w:val="18"/>
        </w:rPr>
        <w:t>(Değişik:RG-</w:t>
      </w:r>
      <w:r w:rsidR="0030447B" w:rsidRPr="00EF4737">
        <w:rPr>
          <w:b/>
          <w:strike/>
          <w:noProof/>
          <w:sz w:val="18"/>
          <w:szCs w:val="18"/>
        </w:rPr>
        <w:t xml:space="preserve"> </w:t>
      </w:r>
      <w:r w:rsidR="004A3DD1" w:rsidRPr="00EF4737">
        <w:rPr>
          <w:b/>
          <w:strike/>
          <w:noProof/>
          <w:sz w:val="18"/>
          <w:szCs w:val="18"/>
        </w:rPr>
        <w:t xml:space="preserve">10/05/2018-30417/ </w:t>
      </w:r>
      <w:r w:rsidR="00653B24" w:rsidRPr="00EF4737">
        <w:rPr>
          <w:b/>
          <w:strike/>
          <w:noProof/>
          <w:sz w:val="18"/>
          <w:szCs w:val="18"/>
        </w:rPr>
        <w:t>7-b</w:t>
      </w:r>
      <w:r w:rsidR="004A3DD1" w:rsidRPr="00EF4737">
        <w:rPr>
          <w:b/>
          <w:strike/>
          <w:noProof/>
          <w:sz w:val="18"/>
          <w:szCs w:val="18"/>
        </w:rPr>
        <w:t xml:space="preserve"> md. Yürürlük:18/05/2018)</w:t>
      </w:r>
      <w:r w:rsidR="004A3DD1" w:rsidRPr="00EF4737">
        <w:rPr>
          <w:strike/>
          <w:noProof/>
          <w:sz w:val="18"/>
          <w:szCs w:val="18"/>
        </w:rPr>
        <w:t xml:space="preserve"> </w:t>
      </w:r>
      <w:r w:rsidR="00175E50" w:rsidRPr="00EF4737">
        <w:rPr>
          <w:strike/>
          <w:noProof/>
          <w:color w:val="FF0000"/>
          <w:sz w:val="18"/>
          <w:szCs w:val="18"/>
        </w:rPr>
        <w:t xml:space="preserve">3 </w:t>
      </w:r>
      <w:r w:rsidR="004A3DD1" w:rsidRPr="00EF4737">
        <w:rPr>
          <w:strike/>
          <w:noProof/>
          <w:color w:val="FF0000"/>
          <w:sz w:val="18"/>
          <w:szCs w:val="18"/>
        </w:rPr>
        <w:t xml:space="preserve"> </w:t>
      </w:r>
      <w:r w:rsidR="004A3DD1" w:rsidRPr="00EF4737">
        <w:rPr>
          <w:strike/>
          <w:noProof/>
          <w:sz w:val="18"/>
          <w:szCs w:val="18"/>
        </w:rPr>
        <w:t>6</w:t>
      </w:r>
      <w:r w:rsidR="004A3DD1" w:rsidRPr="00EF4737">
        <w:rPr>
          <w:strike/>
          <w:noProof/>
          <w:color w:val="FF0000"/>
          <w:sz w:val="18"/>
          <w:szCs w:val="18"/>
        </w:rPr>
        <w:t xml:space="preserve"> </w:t>
      </w:r>
      <w:r w:rsidR="00175E50" w:rsidRPr="00EF4737">
        <w:rPr>
          <w:strike/>
          <w:noProof/>
          <w:color w:val="FF0000"/>
          <w:sz w:val="18"/>
          <w:szCs w:val="18"/>
        </w:rPr>
        <w:t>ay ve daha uzun süre) hastalarda yeniden başlangıç kriterleri aranır.</w:t>
      </w:r>
      <w:r w:rsidR="008146D7" w:rsidRPr="00EF4737">
        <w:rPr>
          <w:rFonts w:eastAsia="Calibri"/>
          <w:b/>
          <w:bCs/>
          <w:strike/>
          <w:sz w:val="18"/>
          <w:szCs w:val="18"/>
        </w:rPr>
        <w:t xml:space="preserve"> </w:t>
      </w:r>
      <w:r w:rsidR="00FA62D3" w:rsidRPr="00EF4737">
        <w:rPr>
          <w:b/>
          <w:bCs/>
          <w:strike/>
          <w:noProof/>
          <w:sz w:val="18"/>
          <w:szCs w:val="18"/>
        </w:rPr>
        <w:t>(Ek</w:t>
      </w:r>
      <w:r w:rsidR="008146D7" w:rsidRPr="00EF4737">
        <w:rPr>
          <w:b/>
          <w:bCs/>
          <w:strike/>
          <w:noProof/>
          <w:sz w:val="18"/>
          <w:szCs w:val="18"/>
        </w:rPr>
        <w:t>:RG-</w:t>
      </w:r>
      <w:r w:rsidR="0030447B" w:rsidRPr="00EF4737">
        <w:rPr>
          <w:b/>
          <w:bCs/>
          <w:strike/>
          <w:noProof/>
          <w:sz w:val="18"/>
          <w:szCs w:val="18"/>
        </w:rPr>
        <w:t xml:space="preserve"> </w:t>
      </w:r>
      <w:r w:rsidR="008146D7" w:rsidRPr="00EF4737">
        <w:rPr>
          <w:b/>
          <w:bCs/>
          <w:strike/>
          <w:noProof/>
          <w:sz w:val="18"/>
          <w:szCs w:val="18"/>
        </w:rPr>
        <w:t>10/05/2018-30417/ 7-b md. Yürürlük:18/05/2018)</w:t>
      </w:r>
      <w:r w:rsidR="008146D7" w:rsidRPr="00EF4737">
        <w:rPr>
          <w:bCs/>
          <w:strike/>
          <w:noProof/>
          <w:sz w:val="18"/>
          <w:szCs w:val="18"/>
        </w:rPr>
        <w:t xml:space="preserve"> </w:t>
      </w:r>
      <w:r w:rsidR="008146D7" w:rsidRPr="00EF4737">
        <w:rPr>
          <w:strike/>
          <w:noProof/>
          <w:sz w:val="18"/>
          <w:szCs w:val="18"/>
        </w:rPr>
        <w:t xml:space="preserve"> </w:t>
      </w:r>
      <w:r w:rsidR="008146D7" w:rsidRPr="00EF4737">
        <w:rPr>
          <w:rFonts w:eastAsia="Calibri"/>
          <w:strike/>
          <w:sz w:val="18"/>
          <w:szCs w:val="18"/>
          <w:lang w:eastAsia="en-US"/>
        </w:rPr>
        <w:t>Aynı hasta için iki farklı teşhis ile iki farklı anti-TNF ve/veya iki farklı biyolojik ajanın birlikte kullanılması halinde bedelleri Kurumca karşılanmaz.</w:t>
      </w:r>
      <w:r w:rsidR="00212635" w:rsidRPr="00EF4737">
        <w:rPr>
          <w:b/>
          <w:strike/>
          <w:sz w:val="18"/>
          <w:szCs w:val="18"/>
        </w:rPr>
        <w:t xml:space="preserve"> </w:t>
      </w:r>
      <w:r w:rsidR="00212635" w:rsidRPr="00EF4737">
        <w:rPr>
          <w:b/>
          <w:strike/>
          <w:color w:val="FF0000"/>
          <w:sz w:val="18"/>
          <w:szCs w:val="18"/>
        </w:rPr>
        <w:t>(Ek: RG-21/04/2022-31816/1-d md. Yürürlük:29/04/2022)</w:t>
      </w:r>
      <w:r w:rsidR="00212635" w:rsidRPr="00EF4737">
        <w:rPr>
          <w:strike/>
          <w:color w:val="FF0000"/>
          <w:sz w:val="18"/>
          <w:szCs w:val="18"/>
        </w:rPr>
        <w:t xml:space="preserve"> 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00CD2DB2" w:rsidRPr="00CD2DB2">
        <w:rPr>
          <w:b/>
          <w:color w:val="FF0000"/>
          <w:sz w:val="18"/>
          <w:szCs w:val="18"/>
        </w:rPr>
        <w:t>(Değişik: RG-25/03/2025-32852/2-a md. Yürürlük: 04/04/2025)</w:t>
      </w:r>
      <w:r w:rsidR="00CD2DB2">
        <w:rPr>
          <w:sz w:val="18"/>
          <w:szCs w:val="18"/>
        </w:rPr>
        <w:t xml:space="preserve"> </w:t>
      </w:r>
      <w:r w:rsidRPr="00CD2DB2">
        <w:rPr>
          <w:strike/>
          <w:sz w:val="18"/>
          <w:szCs w:val="18"/>
        </w:rPr>
        <w:t>üniversite hastaneleri veya eğitim ve araştırma hastanelerinde</w:t>
      </w:r>
      <w:r w:rsidRPr="0098164A">
        <w:rPr>
          <w:sz w:val="18"/>
          <w:szCs w:val="18"/>
        </w:rPr>
        <w:t xml:space="preserve"> </w:t>
      </w:r>
      <w:r w:rsidR="00CD2DB2" w:rsidRPr="00CD2DB2">
        <w:rPr>
          <w:rFonts w:eastAsia="Calibri"/>
          <w:bCs/>
          <w:color w:val="FF0000"/>
          <w:sz w:val="18"/>
          <w:szCs w:val="18"/>
          <w:lang w:eastAsia="en-US"/>
        </w:rPr>
        <w:t>üçüncü basamak resmi sağlık hizmeti sunucularında</w:t>
      </w:r>
      <w:r w:rsidR="00CD2DB2" w:rsidRPr="00CD2DB2">
        <w:rPr>
          <w:color w:val="FF0000"/>
          <w:sz w:val="18"/>
          <w:szCs w:val="18"/>
        </w:rPr>
        <w:t xml:space="preserve"> </w:t>
      </w:r>
      <w:r w:rsidRPr="0098164A">
        <w:rPr>
          <w:sz w:val="18"/>
          <w:szCs w:val="18"/>
        </w:rPr>
        <w:t>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Pr="003C71F9" w:rsidRDefault="008A74A7" w:rsidP="008A74A7">
      <w:pPr>
        <w:tabs>
          <w:tab w:val="left" w:pos="709"/>
        </w:tabs>
        <w:jc w:val="both"/>
        <w:rPr>
          <w:bCs/>
          <w:sz w:val="18"/>
        </w:rPr>
      </w:pPr>
      <w:r>
        <w:rPr>
          <w:sz w:val="18"/>
          <w:szCs w:val="18"/>
        </w:rPr>
        <w:t xml:space="preserve">                </w:t>
      </w:r>
      <w:r w:rsidR="00EB73DF">
        <w:rPr>
          <w:sz w:val="18"/>
          <w:szCs w:val="18"/>
        </w:rPr>
        <w:t>(11)</w:t>
      </w:r>
      <w:r w:rsidR="00D5059F">
        <w:rPr>
          <w:sz w:val="18"/>
          <w:szCs w:val="18"/>
        </w:rPr>
        <w:t xml:space="preserve"> </w:t>
      </w:r>
      <w:r w:rsidR="00EB73DF"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00EB73DF"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00EB73DF" w:rsidRPr="00A73323">
        <w:rPr>
          <w:b/>
          <w:color w:val="FF0000"/>
          <w:sz w:val="18"/>
          <w:szCs w:val="18"/>
        </w:rPr>
        <w:t>/2013</w:t>
      </w:r>
      <w:r w:rsidR="00EB6A59">
        <w:rPr>
          <w:b/>
          <w:color w:val="FF0000"/>
          <w:sz w:val="18"/>
          <w:szCs w:val="18"/>
        </w:rPr>
        <w:t>)</w:t>
      </w:r>
      <w:r w:rsidR="00EB73DF">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00EB73DF"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w:t>
      </w:r>
      <w:r w:rsidR="009A54E3">
        <w:rPr>
          <w:rFonts w:eastAsia="ヒラギノ明朝 Pro W3"/>
          <w:color w:val="FF0000"/>
          <w:sz w:val="18"/>
          <w:szCs w:val="18"/>
        </w:rPr>
        <w:t xml:space="preserve"> </w:t>
      </w:r>
      <w:r w:rsidR="002172FE" w:rsidRPr="003C71F9">
        <w:rPr>
          <w:rFonts w:eastAsia="Calibri"/>
          <w:b/>
          <w:sz w:val="18"/>
          <w:szCs w:val="18"/>
        </w:rPr>
        <w:t>(Değişik: RG-02/11/2024</w:t>
      </w:r>
      <w:r w:rsidR="003C71F9" w:rsidRPr="003C71F9">
        <w:rPr>
          <w:rFonts w:eastAsia="Calibri"/>
          <w:b/>
          <w:sz w:val="18"/>
          <w:szCs w:val="18"/>
        </w:rPr>
        <w:t>-</w:t>
      </w:r>
      <w:r w:rsidR="002172FE" w:rsidRPr="003C71F9">
        <w:rPr>
          <w:rFonts w:eastAsia="Calibri"/>
          <w:b/>
          <w:sz w:val="18"/>
          <w:szCs w:val="18"/>
        </w:rPr>
        <w:t>32710/</w:t>
      </w:r>
      <w:r w:rsidR="009A54E3" w:rsidRPr="003C71F9">
        <w:rPr>
          <w:rFonts w:eastAsia="Calibri"/>
          <w:b/>
          <w:sz w:val="18"/>
          <w:szCs w:val="18"/>
        </w:rPr>
        <w:t>4-b</w:t>
      </w:r>
      <w:r w:rsidR="002172FE" w:rsidRPr="003C71F9">
        <w:rPr>
          <w:rFonts w:eastAsia="Calibri"/>
          <w:b/>
          <w:sz w:val="18"/>
          <w:szCs w:val="18"/>
        </w:rPr>
        <w:t xml:space="preserve"> md. Yürürlük:09/11/2024)</w:t>
      </w:r>
      <w:r w:rsidR="0026506C" w:rsidRPr="0026506C">
        <w:rPr>
          <w:rFonts w:eastAsia="ヒラギノ明朝 Pro W3"/>
          <w:color w:val="FF0000"/>
          <w:sz w:val="18"/>
          <w:szCs w:val="18"/>
        </w:rPr>
        <w:t xml:space="preserve"> </w:t>
      </w:r>
      <w:r w:rsidR="0026506C" w:rsidRPr="002172FE">
        <w:rPr>
          <w:rFonts w:eastAsia="ヒラギノ明朝 Pro W3"/>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9A54E3" w:rsidRPr="009A54E3">
        <w:rPr>
          <w:bCs/>
          <w:sz w:val="18"/>
          <w:szCs w:val="18"/>
        </w:rPr>
        <w:t xml:space="preserve"> </w:t>
      </w:r>
      <w:r w:rsidR="009A54E3" w:rsidRPr="003C71F9">
        <w:rPr>
          <w:bCs/>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veya iç hastalıkları uzman hekimlerince reçete düzenlenmesi halinde bedelleri Kurumca karşılanır.</w:t>
      </w:r>
      <w:r w:rsidR="00DF1193" w:rsidRPr="003C71F9">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w:t>
      </w:r>
      <w:r w:rsidRPr="002A5C15">
        <w:rPr>
          <w:bCs/>
          <w:color w:val="FF0000"/>
          <w:sz w:val="18"/>
        </w:rPr>
        <w:lastRenderedPageBreak/>
        <w:t xml:space="preserve">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EA172B">
      <w:pPr>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w:t>
      </w:r>
      <w:r w:rsidR="00EA172B" w:rsidRPr="00EA172B">
        <w:rPr>
          <w:rFonts w:eastAsia="Calibri"/>
          <w:b/>
          <w:bCs/>
          <w:sz w:val="18"/>
          <w:szCs w:val="18"/>
          <w:lang w:eastAsia="en-US"/>
        </w:rPr>
        <w:t>(Değişik: RG-25/03/2025-32852/2-b md. Yürürlük:04</w:t>
      </w:r>
      <w:r w:rsidR="00EA172B" w:rsidRPr="00EA172B">
        <w:rPr>
          <w:b/>
          <w:bCs/>
          <w:sz w:val="18"/>
          <w:szCs w:val="18"/>
        </w:rPr>
        <w:t>/04/2025</w:t>
      </w:r>
      <w:r w:rsidR="00EA172B" w:rsidRPr="00EA172B">
        <w:rPr>
          <w:rFonts w:eastAsia="Calibri"/>
          <w:b/>
          <w:bCs/>
          <w:sz w:val="18"/>
          <w:szCs w:val="18"/>
          <w:lang w:eastAsia="en-US"/>
        </w:rPr>
        <w:t>)</w:t>
      </w:r>
      <w:r w:rsidR="00EA172B">
        <w:rPr>
          <w:rFonts w:eastAsia="Calibri"/>
          <w:b/>
          <w:bCs/>
          <w:sz w:val="18"/>
          <w:szCs w:val="18"/>
          <w:lang w:eastAsia="en-US"/>
        </w:rPr>
        <w:t xml:space="preserve"> </w:t>
      </w:r>
      <w:r w:rsidRPr="00EA172B">
        <w:rPr>
          <w:strike/>
          <w:color w:val="FF0000"/>
          <w:sz w:val="18"/>
          <w:szCs w:val="18"/>
        </w:rPr>
        <w:t>Üniversite hastaneleri ile eğitim ve araştırma hastanelerinde</w:t>
      </w:r>
      <w:r w:rsidRPr="00A411EC">
        <w:rPr>
          <w:color w:val="FF0000"/>
          <w:sz w:val="18"/>
          <w:szCs w:val="18"/>
        </w:rPr>
        <w:t xml:space="preserve"> </w:t>
      </w:r>
      <w:r w:rsidR="00EA172B" w:rsidRPr="00EA172B">
        <w:rPr>
          <w:rFonts w:eastAsia="Calibri"/>
          <w:bCs/>
          <w:sz w:val="18"/>
          <w:szCs w:val="18"/>
          <w:lang w:eastAsia="en-US"/>
        </w:rPr>
        <w:t>Üçüncü basamak resmi sağlık hizmeti sunucularında</w:t>
      </w:r>
      <w:r w:rsidR="00EA172B" w:rsidRPr="00A411EC">
        <w:rPr>
          <w:color w:val="FF0000"/>
          <w:sz w:val="18"/>
          <w:szCs w:val="18"/>
        </w:rPr>
        <w:t xml:space="preserve"> </w:t>
      </w:r>
      <w:r w:rsidRPr="00A411EC">
        <w:rPr>
          <w:color w:val="FF0000"/>
          <w:sz w:val="18"/>
          <w:szCs w:val="18"/>
        </w:rPr>
        <w:t xml:space="preserve">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w:t>
      </w:r>
      <w:r w:rsidRPr="00394115">
        <w:rPr>
          <w:bCs/>
          <w:color w:val="FF0000"/>
          <w:sz w:val="18"/>
          <w:szCs w:val="18"/>
        </w:rPr>
        <w:lastRenderedPageBreak/>
        <w:t xml:space="preserve">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757DFE">
      <w:pPr>
        <w:ind w:firstLine="709"/>
        <w:jc w:val="both"/>
        <w:rPr>
          <w:color w:val="FF0000"/>
          <w:sz w:val="18"/>
          <w:szCs w:val="18"/>
        </w:rPr>
      </w:pPr>
      <w:r w:rsidRPr="007C5B90">
        <w:rPr>
          <w:noProof/>
          <w:color w:val="FF0000"/>
          <w:sz w:val="18"/>
          <w:szCs w:val="18"/>
        </w:rPr>
        <w:t xml:space="preserve">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w:t>
      </w:r>
      <w:bookmarkStart w:id="662" w:name="_Hlk193788349"/>
      <w:r w:rsidR="00757DFE" w:rsidRPr="00757DFE">
        <w:rPr>
          <w:rFonts w:eastAsia="Calibri"/>
          <w:b/>
          <w:bCs/>
          <w:sz w:val="18"/>
          <w:szCs w:val="18"/>
          <w:lang w:eastAsia="en-US"/>
        </w:rPr>
        <w:t>(Değişik:RG-25/03/2025-32852/2-c md. Yürürlük:04</w:t>
      </w:r>
      <w:r w:rsidR="00757DFE" w:rsidRPr="00757DFE">
        <w:rPr>
          <w:b/>
          <w:bCs/>
          <w:sz w:val="18"/>
          <w:szCs w:val="18"/>
        </w:rPr>
        <w:t>/04/2025</w:t>
      </w:r>
      <w:r w:rsidR="00757DFE" w:rsidRPr="00757DFE">
        <w:rPr>
          <w:rFonts w:eastAsia="Calibri"/>
          <w:b/>
          <w:bCs/>
          <w:sz w:val="18"/>
          <w:szCs w:val="18"/>
          <w:lang w:eastAsia="en-US"/>
        </w:rPr>
        <w:t>)</w:t>
      </w:r>
      <w:bookmarkEnd w:id="662"/>
      <w:r w:rsidR="00757DFE">
        <w:rPr>
          <w:rFonts w:eastAsia="Calibri"/>
          <w:b/>
          <w:bCs/>
          <w:color w:val="FF0000"/>
          <w:sz w:val="18"/>
          <w:szCs w:val="18"/>
          <w:lang w:eastAsia="en-US"/>
        </w:rPr>
        <w:t xml:space="preserve"> </w:t>
      </w:r>
      <w:r w:rsidRPr="00757DFE">
        <w:rPr>
          <w:strike/>
          <w:noProof/>
          <w:color w:val="FF0000"/>
          <w:sz w:val="18"/>
          <w:szCs w:val="18"/>
        </w:rPr>
        <w:t>üniversite hastaneleri ile eğitim ve araştırma hastanelerinde</w:t>
      </w:r>
      <w:r w:rsidR="00757DFE" w:rsidRPr="00757DFE">
        <w:rPr>
          <w:sz w:val="18"/>
          <w:szCs w:val="18"/>
        </w:rPr>
        <w:t xml:space="preserve"> üçüncü basamak resmi sağlık hizmeti sunucularında</w:t>
      </w:r>
      <w:r w:rsidRPr="007C5B90">
        <w:rPr>
          <w:noProof/>
          <w:color w:val="FF0000"/>
          <w:sz w:val="18"/>
          <w:szCs w:val="18"/>
        </w:rPr>
        <w:t xml:space="preserv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w:t>
      </w:r>
      <w:r w:rsidR="00757DFE" w:rsidRPr="00757DFE">
        <w:rPr>
          <w:rFonts w:eastAsia="Calibri"/>
          <w:b/>
          <w:bCs/>
          <w:color w:val="FF0000"/>
          <w:sz w:val="18"/>
          <w:szCs w:val="18"/>
          <w:lang w:eastAsia="en-US"/>
        </w:rPr>
        <w:t>(Değişik:RG-25/03/2025-32852/2-c md. Yürürlük:04</w:t>
      </w:r>
      <w:r w:rsidR="00757DFE" w:rsidRPr="00757DFE">
        <w:rPr>
          <w:b/>
          <w:bCs/>
          <w:color w:val="FF0000"/>
          <w:sz w:val="18"/>
          <w:szCs w:val="18"/>
        </w:rPr>
        <w:t>/04/2025</w:t>
      </w:r>
      <w:r w:rsidR="00757DFE" w:rsidRPr="00757DFE">
        <w:rPr>
          <w:rFonts w:eastAsia="Calibri"/>
          <w:b/>
          <w:bCs/>
          <w:color w:val="FF0000"/>
          <w:sz w:val="18"/>
          <w:szCs w:val="18"/>
          <w:lang w:eastAsia="en-US"/>
        </w:rPr>
        <w:t>)</w:t>
      </w:r>
      <w:r w:rsidR="00757DFE">
        <w:rPr>
          <w:rFonts w:eastAsia="Calibri"/>
          <w:b/>
          <w:bCs/>
          <w:sz w:val="18"/>
          <w:szCs w:val="18"/>
          <w:lang w:eastAsia="en-US"/>
        </w:rPr>
        <w:t xml:space="preserve"> </w:t>
      </w:r>
      <w:r w:rsidRPr="00757DFE">
        <w:rPr>
          <w:strike/>
          <w:sz w:val="18"/>
          <w:szCs w:val="18"/>
        </w:rPr>
        <w:t>üniversite veya eğitim ve araştırma hastanelerinde</w:t>
      </w:r>
      <w:r w:rsidRPr="0098164A">
        <w:rPr>
          <w:sz w:val="18"/>
          <w:szCs w:val="18"/>
        </w:rPr>
        <w:t xml:space="preserve"> </w:t>
      </w:r>
      <w:r w:rsidR="00757DFE" w:rsidRPr="00757DFE">
        <w:rPr>
          <w:color w:val="FF0000"/>
          <w:sz w:val="18"/>
          <w:szCs w:val="18"/>
        </w:rPr>
        <w:t xml:space="preserve">üçüncü basamak resmi sağlık hizmeti sunucularında </w:t>
      </w:r>
      <w:r w:rsidRPr="0098164A">
        <w:rPr>
          <w:sz w:val="18"/>
          <w:szCs w:val="18"/>
        </w:rPr>
        <w:t xml:space="preserve">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 xml:space="preserve">a) </w:t>
      </w:r>
      <w:r w:rsidR="00711ECB" w:rsidRPr="00711ECB">
        <w:rPr>
          <w:b/>
          <w:sz w:val="18"/>
          <w:szCs w:val="18"/>
        </w:rPr>
        <w:t>(Değişik:RG-25/03/2025-32852/2-ç md. Yürürlük:04/04/2025)</w:t>
      </w:r>
      <w:r w:rsidRPr="00711ECB">
        <w:rPr>
          <w:strike/>
          <w:color w:val="FF0000"/>
          <w:sz w:val="18"/>
          <w:szCs w:val="18"/>
        </w:rPr>
        <w:t>Üniversite hastaneleri veya eğitim ve araştırma hastanelerinde</w:t>
      </w:r>
      <w:r w:rsidRPr="004F11B1">
        <w:rPr>
          <w:color w:val="FF0000"/>
          <w:sz w:val="18"/>
          <w:szCs w:val="18"/>
        </w:rPr>
        <w:t xml:space="preserve"> </w:t>
      </w:r>
      <w:r w:rsidR="00711ECB" w:rsidRPr="00711ECB">
        <w:rPr>
          <w:sz w:val="18"/>
          <w:szCs w:val="18"/>
        </w:rPr>
        <w:t>Üçüncü basamak resmi sağlık hizmeti sunucularında</w:t>
      </w:r>
      <w:r w:rsidR="00711ECB" w:rsidRPr="004F11B1">
        <w:rPr>
          <w:color w:val="FF0000"/>
          <w:sz w:val="18"/>
          <w:szCs w:val="18"/>
        </w:rPr>
        <w:t xml:space="preserve"> </w:t>
      </w:r>
      <w:r w:rsidRPr="004F11B1">
        <w:rPr>
          <w:color w:val="FF0000"/>
          <w:sz w:val="18"/>
          <w:szCs w:val="18"/>
        </w:rPr>
        <w:t>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63" w:name="_Hlk86135431"/>
      <w:r w:rsidRPr="00AE3886">
        <w:rPr>
          <w:b/>
          <w:bCs/>
          <w:color w:val="FF0000"/>
          <w:sz w:val="18"/>
          <w:szCs w:val="18"/>
        </w:rPr>
        <w:t>(Ek</w:t>
      </w:r>
      <w:r w:rsidR="00E54428" w:rsidRPr="00AE3886">
        <w:rPr>
          <w:b/>
          <w:bCs/>
          <w:color w:val="FF0000"/>
          <w:sz w:val="18"/>
          <w:szCs w:val="18"/>
        </w:rPr>
        <w:t>:RG-21/03/2018-30367/16-c md. Yürürlük: 01/04/2018)</w:t>
      </w:r>
    </w:p>
    <w:bookmarkEnd w:id="663"/>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(2) En az 3 farklı hastalık modifiye edici antiromatizmal ilacı üçer ay süre ile uygun dozda kullanmış ve sonrasında en az bir anti-TNF ajanı 3 ay süreyle kullanmış olmasına rağmen hastalık aktivitesinin kontrol altına alınamadığı (bir ay arayla </w:t>
      </w:r>
      <w:r w:rsidRPr="00E54428">
        <w:rPr>
          <w:bCs/>
          <w:color w:val="FF0000"/>
          <w:sz w:val="18"/>
          <w:szCs w:val="18"/>
        </w:rPr>
        <w:lastRenderedPageBreak/>
        <w:t>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3F2A4E" w:rsidRDefault="00AE3886" w:rsidP="00AC3950">
      <w:pPr>
        <w:jc w:val="both"/>
        <w:rPr>
          <w:bCs/>
          <w:strike/>
          <w:color w:val="FF0000"/>
          <w:sz w:val="18"/>
          <w:szCs w:val="18"/>
        </w:rPr>
      </w:pPr>
      <w:r w:rsidRPr="00CB3182">
        <w:rPr>
          <w:bCs/>
          <w:sz w:val="18"/>
          <w:szCs w:val="18"/>
        </w:rPr>
        <w:tab/>
        <w:t xml:space="preserve">(4) Ülseratif kolit hastalığında; en az bir </w:t>
      </w:r>
      <w:bookmarkStart w:id="664" w:name="_Hlk181608462"/>
      <w:r w:rsidR="009A54E3" w:rsidRPr="0049491E">
        <w:rPr>
          <w:rFonts w:eastAsia="Calibri"/>
          <w:b/>
          <w:color w:val="FF0000"/>
          <w:sz w:val="18"/>
          <w:szCs w:val="18"/>
        </w:rPr>
        <w:t>(Değişik: RG-02/11/2024-32710/</w:t>
      </w:r>
      <w:r w:rsidR="009A54E3">
        <w:rPr>
          <w:rFonts w:eastAsia="Calibri"/>
          <w:b/>
          <w:color w:val="FF0000"/>
          <w:sz w:val="18"/>
          <w:szCs w:val="18"/>
        </w:rPr>
        <w:t>5</w:t>
      </w:r>
      <w:r w:rsidR="009A54E3" w:rsidRPr="0049491E">
        <w:rPr>
          <w:rFonts w:eastAsia="Calibri"/>
          <w:b/>
          <w:color w:val="FF0000"/>
          <w:sz w:val="18"/>
          <w:szCs w:val="18"/>
        </w:rPr>
        <w:t xml:space="preserve"> md. Yürürlük:09/11/2024</w:t>
      </w:r>
      <w:r w:rsidR="009A54E3">
        <w:rPr>
          <w:rFonts w:eastAsia="Calibri"/>
          <w:b/>
          <w:color w:val="FF0000"/>
          <w:sz w:val="18"/>
          <w:szCs w:val="18"/>
        </w:rPr>
        <w:t xml:space="preserve">) </w:t>
      </w:r>
      <w:bookmarkEnd w:id="664"/>
      <w:r w:rsidRPr="009A54E3">
        <w:rPr>
          <w:bCs/>
          <w:strike/>
          <w:sz w:val="18"/>
          <w:szCs w:val="18"/>
        </w:rPr>
        <w:t>anti-TNF</w:t>
      </w:r>
      <w:r w:rsidRPr="00CB3182">
        <w:rPr>
          <w:bCs/>
          <w:sz w:val="18"/>
          <w:szCs w:val="18"/>
        </w:rPr>
        <w:t xml:space="preserve"> </w:t>
      </w:r>
      <w:r w:rsidR="009A54E3" w:rsidRPr="009A54E3">
        <w:rPr>
          <w:rFonts w:eastAsia="Calibri"/>
          <w:bCs/>
          <w:color w:val="FF0000"/>
          <w:sz w:val="18"/>
          <w:szCs w:val="18"/>
          <w:lang w:eastAsia="en-US"/>
        </w:rPr>
        <w:t xml:space="preserve">biyolojik ajan </w:t>
      </w:r>
      <w:r w:rsidRPr="00CB3182">
        <w:rPr>
          <w:bCs/>
          <w:sz w:val="18"/>
          <w:szCs w:val="18"/>
        </w:rPr>
        <w:t xml:space="preserve">tedavisine rağmen hastalığı kontrol edilemeyen hastalarda şiddetli aktif ülseratif kolit bulgularının devam etmesi halinde, üçüncü basamak sağlık </w:t>
      </w:r>
      <w:r w:rsidR="00AC3950" w:rsidRPr="003F2A4E">
        <w:rPr>
          <w:rFonts w:eastAsia="Calibri"/>
          <w:b/>
          <w:color w:val="FF0000"/>
          <w:sz w:val="18"/>
          <w:szCs w:val="18"/>
        </w:rPr>
        <w:t xml:space="preserve">(Değişik: RG-02/11/2024-32710/5 md. Yürürlük: 09/11/2024) </w:t>
      </w:r>
      <w:r w:rsidRPr="00AC3950">
        <w:rPr>
          <w:bCs/>
          <w:strike/>
          <w:sz w:val="18"/>
          <w:szCs w:val="18"/>
        </w:rPr>
        <w:t>kurumlarında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r w:rsidR="00AC3950" w:rsidRPr="00AC3950">
        <w:rPr>
          <w:bCs/>
          <w:sz w:val="18"/>
          <w:szCs w:val="18"/>
        </w:rPr>
        <w:t xml:space="preserve"> </w:t>
      </w:r>
      <w:r w:rsidR="00AC3950" w:rsidRPr="003F2A4E">
        <w:rPr>
          <w:bCs/>
          <w:color w:val="FF0000"/>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F11B1" w:rsidRPr="004F11B1" w:rsidRDefault="004F11B1" w:rsidP="00AC3950">
      <w:pPr>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w:t>
      </w:r>
      <w:r w:rsidR="001A5746">
        <w:rPr>
          <w:noProof/>
          <w:color w:val="FF0000"/>
          <w:sz w:val="18"/>
          <w:szCs w:val="18"/>
        </w:rPr>
        <w:t xml:space="preserve"> </w:t>
      </w:r>
      <w:r w:rsidR="001A5746" w:rsidRPr="001A5746">
        <w:rPr>
          <w:b/>
          <w:noProof/>
          <w:sz w:val="18"/>
          <w:szCs w:val="18"/>
        </w:rPr>
        <w:t>(Değişik:RG-25/03/2025-32852/2-d md. Yürürlük:04/04/2025)</w:t>
      </w:r>
      <w:r w:rsidR="007C5B90" w:rsidRPr="001A5746">
        <w:rPr>
          <w:noProof/>
          <w:sz w:val="18"/>
          <w:szCs w:val="18"/>
        </w:rPr>
        <w:t xml:space="preserve"> </w:t>
      </w:r>
      <w:r w:rsidR="007C5B90" w:rsidRPr="001A5746">
        <w:rPr>
          <w:strike/>
          <w:noProof/>
          <w:color w:val="FF0000"/>
          <w:sz w:val="18"/>
          <w:szCs w:val="18"/>
        </w:rPr>
        <w:t>üniversite hastaneleri ile eğitim ve araştırma hastanelerinde</w:t>
      </w:r>
      <w:r w:rsidR="007C5B90" w:rsidRPr="007C5B90">
        <w:rPr>
          <w:noProof/>
          <w:color w:val="FF0000"/>
          <w:sz w:val="18"/>
          <w:szCs w:val="18"/>
        </w:rPr>
        <w:t xml:space="preserve"> </w:t>
      </w:r>
      <w:r w:rsidR="001A5746" w:rsidRPr="001A5746">
        <w:rPr>
          <w:noProof/>
          <w:sz w:val="18"/>
          <w:szCs w:val="18"/>
        </w:rPr>
        <w:t xml:space="preserve">üçüncü basamak resmi sağlık hizmeti sunucularında </w:t>
      </w:r>
      <w:r w:rsidR="007C5B90" w:rsidRPr="007C5B90">
        <w:rPr>
          <w:noProof/>
          <w:color w:val="FF0000"/>
          <w:sz w:val="18"/>
          <w:szCs w:val="18"/>
        </w:rPr>
        <w:t>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9D1A8D">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lastRenderedPageBreak/>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9D1A8D">
      <w:pPr>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w:t>
      </w:r>
      <w:r w:rsidR="0087616C">
        <w:rPr>
          <w:color w:val="FF0000"/>
          <w:sz w:val="18"/>
          <w:szCs w:val="18"/>
        </w:rPr>
        <w:t xml:space="preserve"> </w:t>
      </w:r>
      <w:r w:rsidR="0087616C" w:rsidRPr="0087616C">
        <w:rPr>
          <w:b/>
          <w:sz w:val="18"/>
          <w:szCs w:val="18"/>
        </w:rPr>
        <w:t>(Değişik:RG-25/03/2025-32852/2-d md. Yürürlük:04/04/2025)</w:t>
      </w:r>
      <w:r w:rsidR="00CD1C2E" w:rsidRPr="0087616C">
        <w:rPr>
          <w:sz w:val="18"/>
          <w:szCs w:val="18"/>
        </w:rPr>
        <w:t xml:space="preserve"> </w:t>
      </w:r>
      <w:r w:rsidR="00CD1C2E" w:rsidRPr="0087616C">
        <w:rPr>
          <w:strike/>
          <w:color w:val="FF0000"/>
          <w:sz w:val="18"/>
          <w:szCs w:val="18"/>
        </w:rPr>
        <w:t>üniversite veya eğitim ve araştırma hastanelerinde</w:t>
      </w:r>
      <w:r w:rsidR="00CD1C2E" w:rsidRPr="000A0C57">
        <w:rPr>
          <w:color w:val="FF0000"/>
          <w:sz w:val="18"/>
          <w:szCs w:val="18"/>
        </w:rPr>
        <w:t xml:space="preserve"> </w:t>
      </w:r>
      <w:r w:rsidR="0087616C" w:rsidRPr="0087616C">
        <w:rPr>
          <w:sz w:val="18"/>
          <w:szCs w:val="18"/>
        </w:rPr>
        <w:t xml:space="preserve">üçüncü basamak resmi sağlık hizmeti sunucularında </w:t>
      </w:r>
      <w:r w:rsidR="00CD1C2E" w:rsidRPr="000A0C57">
        <w:rPr>
          <w:color w:val="FF0000"/>
          <w:sz w:val="18"/>
          <w:szCs w:val="18"/>
        </w:rPr>
        <w:t>en az bir çocuk romatoloji uzmanı yer alacak şekilde düzenlenir ve bu rapora dayanılarak çocuk romatoloji veya çocuk sağlığı ve hastalıkları uzman hekimleri tarafından reçete edilir.</w:t>
      </w:r>
    </w:p>
    <w:p w:rsidR="007C5B90" w:rsidRPr="009E2221" w:rsidRDefault="007C5B90" w:rsidP="009D1A8D">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9D1A8D">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9D1A8D">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w:t>
      </w:r>
      <w:r w:rsidR="00DF7E21" w:rsidRPr="00DF7E21">
        <w:rPr>
          <w:b/>
          <w:sz w:val="18"/>
          <w:szCs w:val="18"/>
        </w:rPr>
        <w:t>(Değişik:RG-25/03/2025-32852/2-d md. Yürürlük:04/04/2025)</w:t>
      </w:r>
      <w:r w:rsidRPr="00DF7E21">
        <w:rPr>
          <w:strike/>
          <w:color w:val="FF0000"/>
          <w:sz w:val="18"/>
          <w:szCs w:val="18"/>
        </w:rPr>
        <w:t xml:space="preserve">Üniversite veya eğitim ve araştırma </w:t>
      </w:r>
      <w:r w:rsidRPr="00DF7E21">
        <w:rPr>
          <w:strike/>
          <w:noProof/>
          <w:color w:val="FF0000"/>
          <w:sz w:val="18"/>
          <w:szCs w:val="18"/>
        </w:rPr>
        <w:t>hastanelerinde</w:t>
      </w:r>
      <w:r w:rsidRPr="00BD29D2">
        <w:rPr>
          <w:noProof/>
          <w:color w:val="FF0000"/>
          <w:sz w:val="18"/>
          <w:szCs w:val="18"/>
        </w:rPr>
        <w:t xml:space="preserve"> </w:t>
      </w:r>
      <w:r w:rsidR="00DF7E21" w:rsidRPr="00DF7E21">
        <w:rPr>
          <w:noProof/>
          <w:sz w:val="18"/>
          <w:szCs w:val="18"/>
        </w:rPr>
        <w:t xml:space="preserve">Üçüncü basamak resmi sağlık hizmeti sunucularında </w:t>
      </w:r>
      <w:r w:rsidRPr="00BD29D2">
        <w:rPr>
          <w:noProof/>
          <w:color w:val="FF0000"/>
          <w:sz w:val="18"/>
          <w:szCs w:val="18"/>
        </w:rPr>
        <w:t>bu durumların belirtildiği çocuk romatoloji uzmanının yer aldığı en fazla 3 ay süreli sağlık kurulu raporuna dayanılarak çocuk romatoloji uz</w:t>
      </w:r>
      <w:r>
        <w:rPr>
          <w:noProof/>
          <w:color w:val="FF0000"/>
          <w:sz w:val="18"/>
          <w:szCs w:val="18"/>
        </w:rPr>
        <w:t>man hekimlerince reçete edilir.</w:t>
      </w:r>
    </w:p>
    <w:p w:rsidR="005B4AFB" w:rsidRDefault="005B4AFB" w:rsidP="005B4AFB">
      <w:pPr>
        <w:tabs>
          <w:tab w:val="left" w:pos="709"/>
        </w:tabs>
        <w:rPr>
          <w:rFonts w:eastAsia="Calibri"/>
          <w:b/>
          <w:bCs/>
          <w:sz w:val="18"/>
          <w:szCs w:val="18"/>
          <w:lang w:eastAsia="en-US"/>
        </w:rPr>
      </w:pPr>
      <w:r>
        <w:rPr>
          <w:rFonts w:eastAsia="Calibri"/>
          <w:b/>
          <w:bCs/>
          <w:sz w:val="18"/>
          <w:szCs w:val="18"/>
          <w:lang w:eastAsia="en-US"/>
        </w:rPr>
        <w:t xml:space="preserve">               </w:t>
      </w:r>
      <w:r w:rsidRPr="00AE65DE">
        <w:rPr>
          <w:rFonts w:eastAsia="Calibri"/>
          <w:b/>
          <w:bCs/>
          <w:sz w:val="18"/>
          <w:szCs w:val="18"/>
          <w:lang w:eastAsia="en-US"/>
        </w:rPr>
        <w:t>(Değişik: RG-</w:t>
      </w:r>
      <w:r>
        <w:rPr>
          <w:rFonts w:eastAsia="Calibri"/>
          <w:b/>
          <w:bCs/>
          <w:sz w:val="18"/>
          <w:szCs w:val="18"/>
          <w:lang w:eastAsia="en-US"/>
        </w:rPr>
        <w:t>25</w:t>
      </w:r>
      <w:r w:rsidRPr="00AE65DE">
        <w:rPr>
          <w:rFonts w:eastAsia="Calibri"/>
          <w:b/>
          <w:bCs/>
          <w:sz w:val="18"/>
          <w:szCs w:val="18"/>
          <w:lang w:eastAsia="en-US"/>
        </w:rPr>
        <w:t>/11/2025-33</w:t>
      </w:r>
      <w:r>
        <w:rPr>
          <w:rFonts w:eastAsia="Calibri"/>
          <w:b/>
          <w:bCs/>
          <w:sz w:val="18"/>
          <w:szCs w:val="18"/>
          <w:lang w:eastAsia="en-US"/>
        </w:rPr>
        <w:t>088</w:t>
      </w:r>
      <w:r w:rsidRPr="00AE65DE">
        <w:rPr>
          <w:rFonts w:eastAsia="Calibri"/>
          <w:b/>
          <w:bCs/>
          <w:sz w:val="18"/>
          <w:szCs w:val="18"/>
          <w:lang w:eastAsia="en-US"/>
        </w:rPr>
        <w:t>/2-b md. Yürürlük:</w:t>
      </w:r>
      <w:r>
        <w:rPr>
          <w:rFonts w:eastAsia="Calibri"/>
          <w:b/>
          <w:bCs/>
          <w:sz w:val="18"/>
          <w:szCs w:val="18"/>
          <w:lang w:eastAsia="en-US"/>
        </w:rPr>
        <w:t xml:space="preserve"> 03</w:t>
      </w:r>
      <w:r w:rsidRPr="00AE65DE">
        <w:rPr>
          <w:b/>
          <w:bCs/>
          <w:sz w:val="18"/>
          <w:szCs w:val="18"/>
        </w:rPr>
        <w:t>/1</w:t>
      </w:r>
      <w:r>
        <w:rPr>
          <w:b/>
          <w:bCs/>
          <w:sz w:val="18"/>
          <w:szCs w:val="18"/>
        </w:rPr>
        <w:t>2</w:t>
      </w:r>
      <w:r w:rsidRPr="00AE65DE">
        <w:rPr>
          <w:b/>
          <w:bCs/>
          <w:sz w:val="18"/>
          <w:szCs w:val="18"/>
        </w:rPr>
        <w:t>/2025</w:t>
      </w:r>
      <w:r w:rsidRPr="00AE65DE">
        <w:rPr>
          <w:rFonts w:eastAsia="Calibri"/>
          <w:b/>
          <w:bCs/>
          <w:sz w:val="18"/>
          <w:szCs w:val="18"/>
          <w:lang w:eastAsia="en-US"/>
        </w:rPr>
        <w:t>)</w:t>
      </w:r>
    </w:p>
    <w:p w:rsidR="002A5C15" w:rsidRPr="005B4AFB" w:rsidRDefault="005B4AFB" w:rsidP="00AE65DE">
      <w:pPr>
        <w:tabs>
          <w:tab w:val="left" w:pos="709"/>
          <w:tab w:val="left" w:pos="3828"/>
        </w:tabs>
        <w:ind w:firstLine="567"/>
        <w:jc w:val="both"/>
        <w:rPr>
          <w:b/>
          <w:noProof/>
          <w:color w:val="FF0000"/>
          <w:sz w:val="18"/>
          <w:szCs w:val="18"/>
        </w:rPr>
      </w:pPr>
      <w:r>
        <w:rPr>
          <w:b/>
          <w:noProof/>
          <w:color w:val="FF0000"/>
          <w:sz w:val="18"/>
          <w:szCs w:val="18"/>
        </w:rPr>
        <w:t xml:space="preserve">  </w:t>
      </w:r>
      <w:r w:rsidR="002A5C15" w:rsidRPr="005B4AFB">
        <w:rPr>
          <w:b/>
          <w:noProof/>
          <w:color w:val="FF0000"/>
          <w:sz w:val="18"/>
          <w:szCs w:val="18"/>
        </w:rPr>
        <w:t xml:space="preserve">(Ek:RG- </w:t>
      </w:r>
      <w:r w:rsidR="000F1CDF" w:rsidRPr="005B4AFB">
        <w:rPr>
          <w:b/>
          <w:color w:val="FF0000"/>
          <w:sz w:val="18"/>
          <w:szCs w:val="18"/>
        </w:rPr>
        <w:t>28/12/2018- 30639</w:t>
      </w:r>
      <w:r w:rsidR="002A5C15" w:rsidRPr="005B4AFB">
        <w:rPr>
          <w:b/>
          <w:noProof/>
          <w:color w:val="FF0000"/>
          <w:sz w:val="18"/>
          <w:szCs w:val="18"/>
        </w:rPr>
        <w:t xml:space="preserve">/13 md. Yürürlük: </w:t>
      </w:r>
      <w:r w:rsidR="000F1CDF" w:rsidRPr="005B4AFB">
        <w:rPr>
          <w:b/>
          <w:noProof/>
          <w:color w:val="FF0000"/>
          <w:sz w:val="18"/>
          <w:szCs w:val="18"/>
        </w:rPr>
        <w:t>08/</w:t>
      </w:r>
      <w:r w:rsidR="009840E8" w:rsidRPr="005B4AFB">
        <w:rPr>
          <w:b/>
          <w:noProof/>
          <w:color w:val="FF0000"/>
          <w:sz w:val="18"/>
          <w:szCs w:val="18"/>
        </w:rPr>
        <w:t>0</w:t>
      </w:r>
      <w:r w:rsidR="000F1CDF" w:rsidRPr="005B4AFB">
        <w:rPr>
          <w:b/>
          <w:noProof/>
          <w:color w:val="FF0000"/>
          <w:sz w:val="18"/>
          <w:szCs w:val="18"/>
        </w:rPr>
        <w:t>1/2019</w:t>
      </w:r>
      <w:r w:rsidR="002A5C15" w:rsidRPr="005B4AFB">
        <w:rPr>
          <w:b/>
          <w:noProof/>
          <w:color w:val="FF0000"/>
          <w:sz w:val="18"/>
          <w:szCs w:val="18"/>
        </w:rPr>
        <w:t>)</w:t>
      </w:r>
    </w:p>
    <w:p w:rsidR="002A5C15" w:rsidRDefault="00AE65DE" w:rsidP="005B4AFB">
      <w:pPr>
        <w:tabs>
          <w:tab w:val="left" w:pos="709"/>
        </w:tabs>
        <w:rPr>
          <w:bCs/>
          <w:strike/>
          <w:color w:val="FF0000"/>
          <w:sz w:val="18"/>
        </w:rPr>
      </w:pPr>
      <w:r>
        <w:rPr>
          <w:rFonts w:eastAsia="Calibri"/>
          <w:b/>
          <w:bCs/>
          <w:color w:val="FF0000"/>
          <w:sz w:val="18"/>
          <w:szCs w:val="18"/>
          <w:lang w:eastAsia="en-US"/>
        </w:rPr>
        <w:t xml:space="preserve">             </w:t>
      </w:r>
      <w:r w:rsidR="005B4AFB">
        <w:rPr>
          <w:rFonts w:eastAsia="Calibri"/>
          <w:b/>
          <w:bCs/>
          <w:color w:val="FF0000"/>
          <w:sz w:val="18"/>
          <w:szCs w:val="18"/>
          <w:lang w:eastAsia="en-US"/>
        </w:rPr>
        <w:t xml:space="preserve">  </w:t>
      </w:r>
      <w:r w:rsidR="002A5C15" w:rsidRPr="00AE65DE">
        <w:rPr>
          <w:bCs/>
          <w:strike/>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AE65DE" w:rsidRPr="00AE65DE" w:rsidRDefault="00AE65DE" w:rsidP="00AE65DE">
      <w:pPr>
        <w:tabs>
          <w:tab w:val="left" w:pos="709"/>
        </w:tabs>
        <w:jc w:val="both"/>
        <w:rPr>
          <w:bCs/>
          <w:sz w:val="18"/>
          <w:szCs w:val="18"/>
        </w:rPr>
      </w:pPr>
      <w:r>
        <w:rPr>
          <w:bCs/>
          <w:color w:val="0070C0"/>
          <w:sz w:val="18"/>
          <w:szCs w:val="18"/>
        </w:rPr>
        <w:tab/>
      </w:r>
      <w:r w:rsidRPr="00AE65DE">
        <w:rPr>
          <w:bCs/>
          <w:sz w:val="18"/>
          <w:szCs w:val="18"/>
        </w:rPr>
        <w:t>(4) Tosilizumabın Dev Hücreli Arteriti (DHA) hastalığında kullanımı;</w:t>
      </w:r>
    </w:p>
    <w:p w:rsidR="00AE65DE" w:rsidRPr="00AE65DE" w:rsidRDefault="00AE65DE" w:rsidP="00AE65DE">
      <w:pPr>
        <w:tabs>
          <w:tab w:val="left" w:pos="709"/>
        </w:tabs>
        <w:jc w:val="both"/>
        <w:rPr>
          <w:bCs/>
          <w:sz w:val="18"/>
          <w:szCs w:val="18"/>
        </w:rPr>
      </w:pPr>
      <w:r w:rsidRPr="00AE65DE">
        <w:rPr>
          <w:bCs/>
          <w:sz w:val="18"/>
          <w:szCs w:val="18"/>
        </w:rPr>
        <w:t xml:space="preserve">                1) Aşağıda belirtilen koşullardan en az birini sağlayan hastalarda bu durumların belirtildiği 3 ay süreli sağlık kurulu raporuna dayanılarak tosilizumabın subkütan formu ile tedaviye başlanır.</w:t>
      </w:r>
    </w:p>
    <w:p w:rsidR="00AE65DE" w:rsidRPr="00AE65DE" w:rsidRDefault="00AE65DE" w:rsidP="00AE65DE">
      <w:pPr>
        <w:tabs>
          <w:tab w:val="left" w:pos="709"/>
        </w:tabs>
        <w:jc w:val="both"/>
        <w:rPr>
          <w:bCs/>
          <w:sz w:val="18"/>
          <w:szCs w:val="18"/>
        </w:rPr>
      </w:pPr>
      <w:r w:rsidRPr="00AE65DE">
        <w:rPr>
          <w:bCs/>
          <w:sz w:val="18"/>
          <w:szCs w:val="18"/>
        </w:rPr>
        <w:t xml:space="preserve">                a) Yüksek doz kortikosteroidle birlikte Sağlık Bakanlığından onaylı olması halinde methotreksat, leflunomid, azatioprinin herhangi birinin 3 ay süre ile kullanılmış olmasına rağmen yanıt alınamaması durumunda.</w:t>
      </w:r>
    </w:p>
    <w:p w:rsidR="00AE65DE" w:rsidRPr="00AE65DE" w:rsidRDefault="00AE65DE" w:rsidP="00AE65DE">
      <w:pPr>
        <w:tabs>
          <w:tab w:val="left" w:pos="709"/>
        </w:tabs>
        <w:jc w:val="both"/>
        <w:rPr>
          <w:bCs/>
          <w:sz w:val="18"/>
          <w:szCs w:val="18"/>
        </w:rPr>
      </w:pPr>
      <w:r w:rsidRPr="00AE65DE">
        <w:rPr>
          <w:bCs/>
          <w:sz w:val="18"/>
          <w:szCs w:val="18"/>
        </w:rPr>
        <w:t xml:space="preserve">               b) Yüksek doz kortikosteroid kullanımının kontrendike olduğu durumlarda.  </w:t>
      </w:r>
    </w:p>
    <w:p w:rsidR="00AE65DE" w:rsidRPr="00AE65DE" w:rsidRDefault="00AE65DE" w:rsidP="00AE65DE">
      <w:pPr>
        <w:tabs>
          <w:tab w:val="left" w:pos="709"/>
        </w:tabs>
        <w:jc w:val="both"/>
        <w:rPr>
          <w:bCs/>
          <w:sz w:val="18"/>
          <w:szCs w:val="18"/>
        </w:rPr>
      </w:pPr>
      <w:r w:rsidRPr="00AE65DE">
        <w:rPr>
          <w:bCs/>
          <w:sz w:val="18"/>
          <w:szCs w:val="18"/>
        </w:rPr>
        <w:t xml:space="preserve">               2)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uzman hekimlerinden birinin yer alması ve reçetelerin romatoloji veya immünoloji uzman hekimlerince düzenlenmesi halinde bedelleri Kurumca karşılanır.</w:t>
      </w:r>
    </w:p>
    <w:p w:rsidR="006074EA" w:rsidRPr="006074EA" w:rsidRDefault="006074EA" w:rsidP="00AE65DE">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AE65DE">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AE65DE">
      <w:pPr>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AE65DE">
      <w:pPr>
        <w:ind w:firstLine="709"/>
        <w:jc w:val="both"/>
        <w:rPr>
          <w:rFonts w:eastAsia="Calibri"/>
          <w:strike/>
          <w:color w:val="FF0000"/>
          <w:sz w:val="18"/>
          <w:szCs w:val="18"/>
          <w:lang w:eastAsia="en-US"/>
        </w:rPr>
      </w:pPr>
      <w:r w:rsidRPr="006074EA">
        <w:rPr>
          <w:rFonts w:eastAsia="Calibri"/>
          <w:strike/>
          <w:color w:val="FF0000"/>
          <w:sz w:val="18"/>
          <w:szCs w:val="18"/>
          <w:lang w:eastAsia="en-US"/>
        </w:rPr>
        <w:t xml:space="preserve">(1)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w:t>
      </w:r>
      <w:r w:rsidRPr="006074EA">
        <w:rPr>
          <w:rFonts w:eastAsia="Calibri"/>
          <w:strike/>
          <w:color w:val="FF0000"/>
          <w:sz w:val="18"/>
          <w:szCs w:val="18"/>
          <w:lang w:eastAsia="en-US"/>
        </w:rPr>
        <w:lastRenderedPageBreak/>
        <w:t>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65"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/3-c md. Yürürlük:</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65"/>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w:t>
      </w:r>
      <w:r w:rsidR="0054424D" w:rsidRPr="0054424D">
        <w:rPr>
          <w:b/>
          <w:bCs/>
          <w:sz w:val="18"/>
          <w:szCs w:val="18"/>
        </w:rPr>
        <w:t>(Değişik:RG-25/03/2025-32852/2-e md. Yürürlük: 04/04/2025)</w:t>
      </w:r>
      <w:r w:rsidRPr="0054424D">
        <w:rPr>
          <w:bCs/>
          <w:strike/>
          <w:color w:val="FF0000"/>
          <w:sz w:val="18"/>
          <w:szCs w:val="18"/>
        </w:rPr>
        <w:t>üniversite hastaneleri ile eğitim ve araştırma hastanelerindeki</w:t>
      </w:r>
      <w:r w:rsidRPr="006074EA">
        <w:rPr>
          <w:bCs/>
          <w:color w:val="FF0000"/>
          <w:sz w:val="18"/>
          <w:szCs w:val="18"/>
        </w:rPr>
        <w:t xml:space="preserve"> </w:t>
      </w:r>
      <w:r w:rsidR="0054424D" w:rsidRPr="0054424D">
        <w:rPr>
          <w:bCs/>
          <w:sz w:val="18"/>
          <w:szCs w:val="18"/>
        </w:rPr>
        <w:t>üçüncü basamak resmi sağlık hizmeti sunucularında</w:t>
      </w:r>
      <w:r w:rsidR="0054424D" w:rsidRPr="0054424D">
        <w:rPr>
          <w:bCs/>
          <w:color w:val="FF0000"/>
          <w:sz w:val="18"/>
          <w:szCs w:val="18"/>
        </w:rPr>
        <w:t xml:space="preserve"> </w:t>
      </w:r>
      <w:r w:rsidRPr="006074EA">
        <w:rPr>
          <w:bCs/>
          <w:color w:val="FF0000"/>
          <w:sz w:val="18"/>
          <w:szCs w:val="18"/>
        </w:rPr>
        <w:t>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lastRenderedPageBreak/>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w:t>
      </w:r>
      <w:r w:rsidR="008942FD" w:rsidRPr="008942FD">
        <w:rPr>
          <w:b/>
          <w:bCs/>
          <w:sz w:val="18"/>
          <w:szCs w:val="18"/>
        </w:rPr>
        <w:t>(Değişik:RG-25/03/2025-32852/2-e md. Yürürlük: 04/04/2025)</w:t>
      </w:r>
      <w:r w:rsidRPr="008942FD">
        <w:rPr>
          <w:bCs/>
          <w:strike/>
          <w:color w:val="FF0000"/>
          <w:sz w:val="18"/>
          <w:szCs w:val="18"/>
        </w:rPr>
        <w:t>üniversite hastaneleri ile eğitim ve araştırma hastanelerindeki</w:t>
      </w:r>
      <w:r w:rsidRPr="006074EA">
        <w:rPr>
          <w:bCs/>
          <w:color w:val="FF0000"/>
          <w:sz w:val="18"/>
          <w:szCs w:val="18"/>
        </w:rPr>
        <w:t xml:space="preserve"> </w:t>
      </w:r>
      <w:r w:rsidR="008942FD" w:rsidRPr="008942FD">
        <w:rPr>
          <w:bCs/>
          <w:sz w:val="18"/>
          <w:szCs w:val="18"/>
        </w:rPr>
        <w:t xml:space="preserve">üçüncü basamak resmi sağlık hizmeti sunucularında </w:t>
      </w:r>
      <w:r w:rsidRPr="006074EA">
        <w:rPr>
          <w:bCs/>
          <w:color w:val="FF0000"/>
          <w:sz w:val="18"/>
          <w:szCs w:val="18"/>
        </w:rPr>
        <w:t xml:space="preserve">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w:t>
      </w:r>
      <w:r w:rsidR="00710BB4">
        <w:rPr>
          <w:bCs/>
          <w:color w:val="FF0000"/>
          <w:sz w:val="18"/>
          <w:szCs w:val="18"/>
        </w:rPr>
        <w:t xml:space="preserve"> </w:t>
      </w:r>
      <w:bookmarkStart w:id="666" w:name="_Hlk193789793"/>
      <w:r w:rsidR="00710BB4" w:rsidRPr="00710BB4">
        <w:rPr>
          <w:b/>
          <w:bCs/>
          <w:sz w:val="18"/>
          <w:szCs w:val="18"/>
        </w:rPr>
        <w:t>(Değişik:RG-25/03/2025-32852/2-e md. Yürürlük:04/04/2025)</w:t>
      </w:r>
      <w:r w:rsidRPr="006074EA">
        <w:rPr>
          <w:bCs/>
          <w:color w:val="FF0000"/>
          <w:sz w:val="18"/>
          <w:szCs w:val="18"/>
        </w:rPr>
        <w:t xml:space="preserve"> </w:t>
      </w:r>
      <w:bookmarkEnd w:id="666"/>
      <w:r w:rsidRPr="00710BB4">
        <w:rPr>
          <w:bCs/>
          <w:strike/>
          <w:color w:val="FF0000"/>
          <w:sz w:val="18"/>
          <w:szCs w:val="18"/>
        </w:rPr>
        <w:t>üniversite hastaneleri ile eğitim ve araştırma hastanelerindeki</w:t>
      </w:r>
      <w:r w:rsidRPr="006074EA">
        <w:rPr>
          <w:bCs/>
          <w:color w:val="FF0000"/>
          <w:sz w:val="18"/>
          <w:szCs w:val="18"/>
        </w:rPr>
        <w:t xml:space="preserve"> </w:t>
      </w:r>
      <w:r w:rsidR="00710BB4" w:rsidRPr="00710BB4">
        <w:rPr>
          <w:rFonts w:eastAsia="Calibri"/>
          <w:sz w:val="18"/>
          <w:szCs w:val="18"/>
          <w:lang w:eastAsia="en-US"/>
        </w:rPr>
        <w:t>üçüncü basamak resmi sağlık hizmeti sunucularında</w:t>
      </w:r>
      <w:r w:rsidR="00710BB4" w:rsidRPr="006074EA">
        <w:rPr>
          <w:bCs/>
          <w:color w:val="FF0000"/>
          <w:sz w:val="18"/>
          <w:szCs w:val="18"/>
        </w:rPr>
        <w:t xml:space="preserve"> </w:t>
      </w:r>
      <w:r w:rsidRPr="006074EA">
        <w:rPr>
          <w:bCs/>
          <w:color w:val="FF0000"/>
          <w:sz w:val="18"/>
          <w:szCs w:val="18"/>
        </w:rPr>
        <w:t>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992AAE" w:rsidRDefault="005E646C" w:rsidP="005460E1">
      <w:pPr>
        <w:jc w:val="both"/>
        <w:rPr>
          <w:rFonts w:eastAsia="Calibri"/>
          <w:bCs/>
          <w:strike/>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 xml:space="preserve">Ülseratif kolit hastalığında; en az bir </w:t>
      </w:r>
      <w:r w:rsidR="005460E1" w:rsidRPr="0049491E">
        <w:rPr>
          <w:rFonts w:eastAsia="Calibri"/>
          <w:b/>
          <w:color w:val="FF0000"/>
          <w:sz w:val="18"/>
          <w:szCs w:val="18"/>
        </w:rPr>
        <w:t>(Değişik: RG-02/11/2024- 32710/</w:t>
      </w:r>
      <w:r w:rsidR="00992AAE">
        <w:rPr>
          <w:rFonts w:eastAsia="Calibri"/>
          <w:b/>
          <w:color w:val="FF0000"/>
          <w:sz w:val="18"/>
          <w:szCs w:val="18"/>
        </w:rPr>
        <w:t>6-a</w:t>
      </w:r>
      <w:r w:rsidR="005460E1" w:rsidRPr="0049491E">
        <w:rPr>
          <w:rFonts w:eastAsia="Calibri"/>
          <w:b/>
          <w:color w:val="FF0000"/>
          <w:sz w:val="18"/>
          <w:szCs w:val="18"/>
        </w:rPr>
        <w:t xml:space="preserve"> md. Yürürlük: 09/11/2024</w:t>
      </w:r>
      <w:r w:rsidR="005460E1">
        <w:rPr>
          <w:rFonts w:eastAsia="Calibri"/>
          <w:b/>
          <w:color w:val="FF0000"/>
          <w:sz w:val="18"/>
          <w:szCs w:val="18"/>
        </w:rPr>
        <w:t xml:space="preserve">) </w:t>
      </w:r>
      <w:r w:rsidRPr="005460E1">
        <w:rPr>
          <w:rFonts w:eastAsia="Calibri"/>
          <w:bCs/>
          <w:strike/>
          <w:sz w:val="18"/>
          <w:szCs w:val="18"/>
          <w:lang w:eastAsia="en-US"/>
        </w:rPr>
        <w:t>anti-TNF</w:t>
      </w:r>
      <w:r w:rsidRPr="005E646C">
        <w:rPr>
          <w:rFonts w:eastAsia="Calibri"/>
          <w:bCs/>
          <w:sz w:val="18"/>
          <w:szCs w:val="18"/>
          <w:lang w:eastAsia="en-US"/>
        </w:rPr>
        <w:t xml:space="preserve"> </w:t>
      </w:r>
      <w:r w:rsidR="00992AAE" w:rsidRPr="00992AAE">
        <w:rPr>
          <w:bCs/>
          <w:color w:val="FF0000"/>
          <w:sz w:val="18"/>
          <w:szCs w:val="18"/>
        </w:rPr>
        <w:t>biyolojik</w:t>
      </w:r>
      <w:r w:rsidR="00992AAE">
        <w:rPr>
          <w:bCs/>
          <w:sz w:val="18"/>
          <w:szCs w:val="18"/>
        </w:rPr>
        <w:t xml:space="preserve"> </w:t>
      </w:r>
      <w:r w:rsidRPr="005E646C">
        <w:rPr>
          <w:rFonts w:eastAsia="Calibri"/>
          <w:bCs/>
          <w:sz w:val="18"/>
          <w:szCs w:val="18"/>
          <w:lang w:eastAsia="en-US"/>
        </w:rPr>
        <w:t xml:space="preserve">ajanı 3 ay süreyle kullanmış olmasına rağmen hastalık aktivitesi kontrol altına alınamayan yetişkin hastaların tedavisinde, üçüncü basamak sağlık hizmeti sunucularında bu durumun belirtildiği </w:t>
      </w:r>
      <w:r w:rsidR="00992AAE" w:rsidRPr="0049491E">
        <w:rPr>
          <w:rFonts w:eastAsia="Calibri"/>
          <w:b/>
          <w:color w:val="FF0000"/>
          <w:sz w:val="18"/>
          <w:szCs w:val="18"/>
        </w:rPr>
        <w:t>(Değişik: RG-02/11/2024- 32710/</w:t>
      </w:r>
      <w:r w:rsidR="00992AAE">
        <w:rPr>
          <w:rFonts w:eastAsia="Calibri"/>
          <w:b/>
          <w:color w:val="FF0000"/>
          <w:sz w:val="18"/>
          <w:szCs w:val="18"/>
        </w:rPr>
        <w:t>6-a</w:t>
      </w:r>
      <w:r w:rsidR="00992AAE" w:rsidRPr="0049491E">
        <w:rPr>
          <w:rFonts w:eastAsia="Calibri"/>
          <w:b/>
          <w:color w:val="FF0000"/>
          <w:sz w:val="18"/>
          <w:szCs w:val="18"/>
        </w:rPr>
        <w:t xml:space="preserve"> md. Yürürlük: 09/11/2024</w:t>
      </w:r>
      <w:r w:rsidR="00992AAE">
        <w:rPr>
          <w:rFonts w:eastAsia="Calibri"/>
          <w:b/>
          <w:color w:val="FF0000"/>
          <w:sz w:val="18"/>
          <w:szCs w:val="18"/>
        </w:rPr>
        <w:t xml:space="preserve">) </w:t>
      </w:r>
      <w:r w:rsidRPr="00992AAE">
        <w:rPr>
          <w:rFonts w:eastAsia="Calibri"/>
          <w:bCs/>
          <w:strike/>
          <w:sz w:val="18"/>
          <w:szCs w:val="18"/>
          <w:lang w:eastAsia="en-US"/>
        </w:rPr>
        <w:t>gastroenteroloji veya genel cerrahi uzman hekimi tarafından düzenlenecek 6 ay süreli uzman hekim raporuna dayanılarak, bu uzman hekimler ve iç hastalıkları uzman hekimlerince reçete düzenlenmesi halinde bedelleri Kurumca karşılanır.</w:t>
      </w:r>
      <w:r w:rsidR="00992AAE" w:rsidRPr="00992AAE">
        <w:rPr>
          <w:bCs/>
          <w:sz w:val="18"/>
          <w:szCs w:val="18"/>
        </w:rPr>
        <w:t xml:space="preserve"> </w:t>
      </w:r>
      <w:r w:rsidR="00992AAE" w:rsidRPr="00992AAE">
        <w:rPr>
          <w:bCs/>
          <w:color w:val="FF0000"/>
          <w:sz w:val="18"/>
          <w:szCs w:val="18"/>
        </w:rPr>
        <w:t>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w:t>
      </w:r>
      <w:r w:rsidR="00CC1671">
        <w:rPr>
          <w:rFonts w:eastAsia="Calibri"/>
          <w:bCs/>
          <w:sz w:val="18"/>
          <w:szCs w:val="18"/>
          <w:lang w:eastAsia="en-US"/>
        </w:rPr>
        <w:t xml:space="preserve"> </w:t>
      </w:r>
      <w:r w:rsidRPr="005E646C">
        <w:rPr>
          <w:rFonts w:eastAsia="Calibri"/>
          <w:bCs/>
          <w:sz w:val="18"/>
          <w:szCs w:val="18"/>
          <w:lang w:eastAsia="en-US"/>
        </w:rPr>
        <w:t>Upadasitinib</w:t>
      </w:r>
      <w:r w:rsidR="00237643">
        <w:rPr>
          <w:rFonts w:eastAsia="Calibri"/>
          <w:bCs/>
          <w:sz w:val="18"/>
          <w:szCs w:val="18"/>
          <w:lang w:eastAsia="en-US"/>
        </w:rPr>
        <w:t xml:space="preserve"> </w:t>
      </w:r>
      <w:r w:rsidR="00CC1671" w:rsidRPr="00CC1671">
        <w:rPr>
          <w:rFonts w:eastAsia="Calibri"/>
          <w:b/>
          <w:bCs/>
          <w:color w:val="FF0000"/>
          <w:sz w:val="18"/>
          <w:szCs w:val="18"/>
          <w:lang w:eastAsia="en-US"/>
        </w:rPr>
        <w:t>(Değişik:RG-25/03/2025-32852/2-e md.Yürürlük:04/04/2025)</w:t>
      </w:r>
      <w:r w:rsidR="00CC1671" w:rsidRPr="00CC1671">
        <w:rPr>
          <w:rFonts w:eastAsia="Calibri"/>
          <w:bCs/>
          <w:color w:val="FF0000"/>
          <w:sz w:val="18"/>
          <w:szCs w:val="18"/>
          <w:lang w:eastAsia="en-US"/>
        </w:rPr>
        <w:t>, barisitinib</w:t>
      </w:r>
      <w:r w:rsidRPr="00CC1671">
        <w:rPr>
          <w:rFonts w:eastAsia="Calibri"/>
          <w:bCs/>
          <w:color w:val="FF0000"/>
          <w:sz w:val="18"/>
          <w:szCs w:val="18"/>
          <w:lang w:eastAsia="en-US"/>
        </w:rPr>
        <w:t xml:space="preserve"> </w:t>
      </w:r>
      <w:r w:rsidRPr="005E646C">
        <w:rPr>
          <w:rFonts w:eastAsia="Calibri"/>
          <w:bCs/>
          <w:sz w:val="18"/>
          <w:szCs w:val="18"/>
          <w:lang w:eastAsia="en-US"/>
        </w:rPr>
        <w:t>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a) İki aydan uzun süreli sistemik kortikosteroid ve siklosporin kullanımından yarar görmeyen veya bu ilaçları tolere edemeyen veya bu ilaçların kontrendike olduğu orta ve şiddetli atopik dermatitli 12 yaş ve üzeri hastalarda upadasitinib veya abrositinib</w:t>
      </w:r>
      <w:r w:rsidR="00CC1671">
        <w:rPr>
          <w:rFonts w:eastAsia="Calibri"/>
          <w:bCs/>
          <w:sz w:val="18"/>
          <w:szCs w:val="18"/>
          <w:lang w:eastAsia="en-US"/>
        </w:rPr>
        <w:t xml:space="preserve"> </w:t>
      </w:r>
      <w:bookmarkStart w:id="667" w:name="_Hlk193790043"/>
      <w:r w:rsidR="00CC1671" w:rsidRPr="00CC1671">
        <w:rPr>
          <w:rFonts w:eastAsia="Calibri"/>
          <w:b/>
          <w:bCs/>
          <w:color w:val="FF0000"/>
          <w:sz w:val="18"/>
          <w:szCs w:val="18"/>
          <w:lang w:eastAsia="en-US"/>
        </w:rPr>
        <w:t>(Değişik:RG-25/03/2025-32852/2-e md. Yürürlük:04/04/2025)</w:t>
      </w:r>
      <w:bookmarkEnd w:id="667"/>
      <w:r w:rsidR="00CC1671" w:rsidRPr="00CC1671">
        <w:rPr>
          <w:rFonts w:eastAsia="Calibri"/>
          <w:bCs/>
          <w:color w:val="FF0000"/>
          <w:sz w:val="18"/>
          <w:szCs w:val="18"/>
          <w:lang w:eastAsia="en-US"/>
        </w:rPr>
        <w:t>, 18 yaş ve üzeri hastalarda barisitinib</w:t>
      </w:r>
      <w:r w:rsidRPr="00CC1671">
        <w:rPr>
          <w:rFonts w:eastAsia="Calibri"/>
          <w:bCs/>
          <w:color w:val="FF0000"/>
          <w:sz w:val="18"/>
          <w:szCs w:val="18"/>
          <w:lang w:eastAsia="en-US"/>
        </w:rPr>
        <w:t xml:space="preserve"> </w:t>
      </w:r>
      <w:r w:rsidRPr="005E646C">
        <w:rPr>
          <w:rFonts w:eastAsia="Calibri"/>
          <w:bCs/>
          <w:sz w:val="18"/>
          <w:szCs w:val="18"/>
          <w:lang w:eastAsia="en-US"/>
        </w:rPr>
        <w:t xml:space="preserve">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A135AD" w:rsidRPr="00A135AD" w:rsidRDefault="00A135AD" w:rsidP="005E646C">
      <w:pPr>
        <w:tabs>
          <w:tab w:val="left" w:pos="709"/>
        </w:tabs>
        <w:jc w:val="both"/>
        <w:rPr>
          <w:rFonts w:eastAsia="Calibri"/>
          <w:b/>
          <w:bCs/>
          <w:color w:val="FF0000"/>
          <w:sz w:val="18"/>
          <w:szCs w:val="18"/>
          <w:lang w:eastAsia="en-US"/>
        </w:rPr>
      </w:pPr>
      <w:r>
        <w:rPr>
          <w:rFonts w:eastAsia="Calibri"/>
          <w:b/>
          <w:bCs/>
          <w:color w:val="FF0000"/>
          <w:sz w:val="18"/>
          <w:szCs w:val="18"/>
          <w:lang w:eastAsia="en-US"/>
        </w:rPr>
        <w:tab/>
      </w:r>
      <w:r w:rsidRPr="00A135AD">
        <w:rPr>
          <w:rFonts w:eastAsia="Calibri"/>
          <w:b/>
          <w:bCs/>
          <w:color w:val="FF0000"/>
          <w:sz w:val="18"/>
          <w:szCs w:val="18"/>
          <w:lang w:eastAsia="en-US"/>
        </w:rPr>
        <w:t>(Değişik:RG-25/03/2025-32852/2-e md. Yürürlük:04/04/2025)</w:t>
      </w:r>
    </w:p>
    <w:p w:rsidR="005E646C" w:rsidRDefault="005E646C" w:rsidP="005E646C">
      <w:pPr>
        <w:tabs>
          <w:tab w:val="left" w:pos="709"/>
        </w:tabs>
        <w:jc w:val="both"/>
        <w:rPr>
          <w:rFonts w:eastAsia="Calibri"/>
          <w:bCs/>
          <w:strike/>
          <w:sz w:val="18"/>
          <w:szCs w:val="18"/>
          <w:lang w:eastAsia="en-US"/>
        </w:rPr>
      </w:pPr>
      <w:r w:rsidRPr="005E646C">
        <w:rPr>
          <w:rFonts w:eastAsia="Calibri"/>
          <w:bCs/>
          <w:sz w:val="18"/>
          <w:szCs w:val="18"/>
          <w:lang w:eastAsia="en-US"/>
        </w:rPr>
        <w:tab/>
      </w:r>
      <w:r w:rsidRPr="00A135AD">
        <w:rPr>
          <w:rFonts w:eastAsia="Calibri"/>
          <w:bCs/>
          <w:strike/>
          <w:sz w:val="18"/>
          <w:szCs w:val="18"/>
          <w:lang w:eastAsia="en-US"/>
        </w:rPr>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A135AD" w:rsidRPr="00A135AD" w:rsidRDefault="00A135AD" w:rsidP="005E646C">
      <w:pPr>
        <w:tabs>
          <w:tab w:val="left" w:pos="709"/>
        </w:tabs>
        <w:jc w:val="both"/>
        <w:rPr>
          <w:rFonts w:eastAsia="Calibri"/>
          <w:bCs/>
          <w:strike/>
          <w:color w:val="FF0000"/>
          <w:sz w:val="18"/>
          <w:szCs w:val="18"/>
          <w:lang w:eastAsia="en-US"/>
        </w:rPr>
      </w:pPr>
      <w:r>
        <w:rPr>
          <w:sz w:val="18"/>
          <w:szCs w:val="18"/>
        </w:rPr>
        <w:tab/>
      </w:r>
      <w:r w:rsidRPr="00A135AD">
        <w:rPr>
          <w:color w:val="FF0000"/>
          <w:sz w:val="18"/>
          <w:szCs w:val="18"/>
        </w:rPr>
        <w:t>d) Üçüncü basamak resmi sağlık hizmeti sunucularında, deri ve zührevi hastalıkları, immünoloji, immünoloji ve alerji uzman hekimlerinden herhangi üçünün yer aldığı 4 ay süreli sağlık kurulu raporuna dayanılarak deri ve zührevi hastalıkları, immünoloji, immünoloji ve alerji uzman hekimlerince reçete edilmesi halinde bedelleri Kurumca karşılanır. Upadasitinib, abrositinib</w:t>
      </w:r>
      <w:r w:rsidRPr="00A135AD">
        <w:rPr>
          <w:rFonts w:eastAsia="Calibri"/>
          <w:bCs/>
          <w:color w:val="FF0000"/>
          <w:sz w:val="18"/>
          <w:szCs w:val="18"/>
          <w:lang w:eastAsia="en-US"/>
        </w:rPr>
        <w:t>, barisitinib</w:t>
      </w:r>
      <w:r w:rsidRPr="00A135AD">
        <w:rPr>
          <w:color w:val="FF0000"/>
          <w:sz w:val="18"/>
          <w:szCs w:val="18"/>
        </w:rPr>
        <w:t xml:space="preserve"> ve dupilumab birlikte kullanılamaz.</w:t>
      </w:r>
    </w:p>
    <w:p w:rsidR="008A7B03" w:rsidRDefault="008A7B03" w:rsidP="008A7B03">
      <w:pPr>
        <w:ind w:firstLine="708"/>
        <w:rPr>
          <w:b/>
          <w:sz w:val="18"/>
          <w:szCs w:val="18"/>
        </w:rPr>
      </w:pPr>
      <w:r w:rsidRPr="0049491E">
        <w:rPr>
          <w:rFonts w:eastAsia="Calibri"/>
          <w:b/>
          <w:color w:val="FF0000"/>
          <w:sz w:val="18"/>
          <w:szCs w:val="18"/>
        </w:rPr>
        <w:t>(Ek:</w:t>
      </w:r>
      <w:r>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6-b</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r w:rsidRPr="0049491E">
        <w:rPr>
          <w:b/>
          <w:sz w:val="18"/>
          <w:szCs w:val="18"/>
        </w:rPr>
        <w:t xml:space="preserve"> </w:t>
      </w:r>
    </w:p>
    <w:p w:rsidR="008A7B03" w:rsidRPr="008A7B03" w:rsidRDefault="008A7B03" w:rsidP="008A7B03">
      <w:pPr>
        <w:tabs>
          <w:tab w:val="left" w:pos="709"/>
          <w:tab w:val="left" w:pos="1134"/>
        </w:tabs>
        <w:jc w:val="both"/>
        <w:rPr>
          <w:bCs/>
          <w:color w:val="FF0000"/>
          <w:sz w:val="18"/>
          <w:szCs w:val="18"/>
        </w:rPr>
      </w:pPr>
      <w:r>
        <w:rPr>
          <w:bCs/>
          <w:color w:val="FF0000"/>
          <w:sz w:val="18"/>
          <w:szCs w:val="18"/>
        </w:rPr>
        <w:tab/>
      </w:r>
      <w:r w:rsidRPr="008A7B03">
        <w:rPr>
          <w:bCs/>
          <w:color w:val="FF0000"/>
          <w:sz w:val="18"/>
          <w:szCs w:val="18"/>
        </w:rPr>
        <w:t xml:space="preserve">(9) Tofacitinibin ülseratif kolit hastalığında kullanımı;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 xml:space="preserve">a) En az bir biyolojik ajanı 3 ay süreyle kullanmış olmasına rağmen hastalığı kontrol edilemeyen yetişkin hastalarda orta ile şiddetli aktif ülseratif kolit bulgularının devam etmesi halinde, üçüncü basamak sağlık hizmeti sunucularında bu </w:t>
      </w:r>
      <w:r w:rsidRPr="008A7B03">
        <w:rPr>
          <w:bCs/>
          <w:color w:val="FF0000"/>
          <w:sz w:val="18"/>
          <w:szCs w:val="18"/>
        </w:rPr>
        <w:lastRenderedPageBreak/>
        <w:t xml:space="preserve">durumun belirtildiği 4 ay süreli en az biri gastroenteroloji veya genel cerrahi uzman hekimi olmak üzere sağlık kurulu raporuna istinaden tedaviye başlanır. Yanıt alınması halinde bu durumun belirtildiği yine bu hekimlerce düzenlenecek 6 ay süreli sağlık kurulu raporuyla tedaviye devam edilir.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b) Sağlık kurulu raporuna dayanılarak, gastroenteroloji, genel cerrahi veya iç hastalıkları uzman hekimlerince reçete düzenlenmesi halinde bedelleri kurumca karşılanır.</w:t>
      </w:r>
    </w:p>
    <w:p w:rsidR="008A7B03" w:rsidRPr="008A7B03" w:rsidRDefault="008A7B03" w:rsidP="008A7B03">
      <w:pPr>
        <w:ind w:right="51" w:firstLine="708"/>
        <w:jc w:val="both"/>
        <w:rPr>
          <w:bCs/>
          <w:color w:val="FF0000"/>
          <w:sz w:val="18"/>
          <w:szCs w:val="18"/>
        </w:rPr>
      </w:pPr>
      <w:r w:rsidRPr="008A7B03">
        <w:rPr>
          <w:bCs/>
          <w:color w:val="FF0000"/>
          <w:sz w:val="18"/>
          <w:szCs w:val="18"/>
        </w:rPr>
        <w:t>(10) Tofacitinibin poliartiküler juvenil idiyopatik artrit hastalığında kullanımı;</w:t>
      </w:r>
    </w:p>
    <w:p w:rsidR="008A7B03" w:rsidRPr="008A7B03" w:rsidRDefault="008A7B03" w:rsidP="008A7B03">
      <w:pPr>
        <w:ind w:right="51" w:firstLine="709"/>
        <w:jc w:val="both"/>
        <w:rPr>
          <w:bCs/>
          <w:color w:val="FF0000"/>
          <w:sz w:val="18"/>
          <w:szCs w:val="18"/>
        </w:rPr>
      </w:pPr>
      <w:r w:rsidRPr="008A7B03">
        <w:rPr>
          <w:bCs/>
          <w:color w:val="FF0000"/>
          <w:sz w:val="18"/>
          <w:szCs w:val="18"/>
        </w:rPr>
        <w:t>a) Metotreksata yanıtsız, 40 kg ve üzeri aktif Poliartiküler Juvenil İdiyopatik Artriti (pJİA) olan, bir veya daha fazla TNF blokeri ve anti interlökin 6 kullanımına rağmen ACR pediatrik 30 cevap kriterine ulaşamayan veya intoleransı olan hastalarda bu durumun belirtildiği 3 ay süreli sağlık kurulu raporuna dayanılarak tedaviye başlanır.</w:t>
      </w:r>
    </w:p>
    <w:p w:rsidR="008A7B03" w:rsidRPr="008A7B03" w:rsidRDefault="008A7B03" w:rsidP="008A7B03">
      <w:pPr>
        <w:ind w:right="51" w:firstLine="709"/>
        <w:jc w:val="both"/>
        <w:rPr>
          <w:bCs/>
          <w:color w:val="FF0000"/>
          <w:sz w:val="18"/>
          <w:szCs w:val="18"/>
        </w:rPr>
      </w:pPr>
      <w:r w:rsidRPr="008A7B03">
        <w:rPr>
          <w:bCs/>
          <w:color w:val="FF0000"/>
          <w:sz w:val="18"/>
          <w:szCs w:val="18"/>
        </w:rPr>
        <w:t xml:space="preserve">b) İlaca başladıktan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w:t>
      </w:r>
    </w:p>
    <w:p w:rsidR="008A7B03" w:rsidRPr="008A7B03" w:rsidRDefault="008A7B03" w:rsidP="008A7B03">
      <w:pPr>
        <w:ind w:right="51" w:firstLine="709"/>
        <w:jc w:val="both"/>
        <w:rPr>
          <w:bCs/>
          <w:color w:val="FF0000"/>
          <w:sz w:val="18"/>
          <w:szCs w:val="18"/>
        </w:rPr>
      </w:pPr>
      <w:r w:rsidRPr="008A7B03">
        <w:rPr>
          <w:bCs/>
          <w:color w:val="FF0000"/>
          <w:sz w:val="18"/>
          <w:szCs w:val="18"/>
        </w:rPr>
        <w:t>c) Tedavinin devamında ACR pediatrik cevap kriterine 6 ayda bir bakılır, başlangıç ve ACR pediatrik cevap kriteri her sağlık kurulu raporunda belirtilir.</w:t>
      </w:r>
    </w:p>
    <w:p w:rsidR="008A7B03" w:rsidRPr="006074EA" w:rsidRDefault="008A7B03" w:rsidP="004C4F3F">
      <w:pPr>
        <w:ind w:right="51" w:firstLine="709"/>
        <w:jc w:val="both"/>
        <w:rPr>
          <w:rFonts w:eastAsia="Calibri"/>
          <w:strike/>
          <w:color w:val="FF0000"/>
          <w:sz w:val="18"/>
          <w:szCs w:val="18"/>
          <w:lang w:eastAsia="en-US"/>
        </w:rPr>
      </w:pPr>
      <w:r w:rsidRPr="008A7B03">
        <w:rPr>
          <w:bCs/>
          <w:color w:val="FF0000"/>
          <w:sz w:val="18"/>
          <w:szCs w:val="18"/>
        </w:rPr>
        <w:t>ç) Sağlık Kurulu raporlarının; en az bir çocuk romatoloji uzmanının yer aldığı yalnızca üçüncü basamak sağlık hizmeti sunucularında düzenlenmesi ve yine bu uzman hekimler tarafından reçete edilmesi halinde bedeli Kurumca karşılanır.</w:t>
      </w:r>
    </w:p>
    <w:p w:rsidR="004C4F3F" w:rsidRDefault="004C4F3F" w:rsidP="004C4F3F">
      <w:pPr>
        <w:ind w:firstLine="708"/>
        <w:rPr>
          <w:rFonts w:eastAsia="Calibri"/>
          <w:b/>
          <w:bCs/>
          <w:sz w:val="18"/>
          <w:szCs w:val="18"/>
          <w:lang w:eastAsia="en-US"/>
        </w:rPr>
      </w:pPr>
      <w:r w:rsidRPr="004C4F3F">
        <w:rPr>
          <w:rFonts w:eastAsia="Calibri"/>
          <w:b/>
          <w:bCs/>
          <w:sz w:val="18"/>
          <w:szCs w:val="18"/>
          <w:lang w:eastAsia="en-US"/>
        </w:rPr>
        <w:t>(Ek: RG-</w:t>
      </w:r>
      <w:r w:rsidR="005B4AFB">
        <w:rPr>
          <w:rFonts w:eastAsia="Calibri"/>
          <w:b/>
          <w:bCs/>
          <w:sz w:val="18"/>
          <w:szCs w:val="18"/>
          <w:lang w:eastAsia="en-US"/>
        </w:rPr>
        <w:t>25</w:t>
      </w:r>
      <w:r w:rsidRPr="004C4F3F">
        <w:rPr>
          <w:rFonts w:eastAsia="Calibri"/>
          <w:b/>
          <w:bCs/>
          <w:sz w:val="18"/>
          <w:szCs w:val="18"/>
          <w:lang w:eastAsia="en-US"/>
        </w:rPr>
        <w:t>/11/2025-33</w:t>
      </w:r>
      <w:r w:rsidR="005B4AFB">
        <w:rPr>
          <w:rFonts w:eastAsia="Calibri"/>
          <w:b/>
          <w:bCs/>
          <w:sz w:val="18"/>
          <w:szCs w:val="18"/>
          <w:lang w:eastAsia="en-US"/>
        </w:rPr>
        <w:t xml:space="preserve">088 </w:t>
      </w:r>
      <w:r w:rsidRPr="004C4F3F">
        <w:rPr>
          <w:rFonts w:eastAsia="Calibri"/>
          <w:b/>
          <w:bCs/>
          <w:sz w:val="18"/>
          <w:szCs w:val="18"/>
          <w:lang w:eastAsia="en-US"/>
        </w:rPr>
        <w:t xml:space="preserve">/2-c md. Yürürlük: </w:t>
      </w:r>
      <w:r w:rsidR="005B4AFB">
        <w:rPr>
          <w:rFonts w:eastAsia="Calibri"/>
          <w:b/>
          <w:bCs/>
          <w:sz w:val="18"/>
          <w:szCs w:val="18"/>
          <w:lang w:eastAsia="en-US"/>
        </w:rPr>
        <w:t>03</w:t>
      </w:r>
      <w:r w:rsidRPr="004C4F3F">
        <w:rPr>
          <w:b/>
          <w:bCs/>
          <w:sz w:val="18"/>
          <w:szCs w:val="18"/>
        </w:rPr>
        <w:t>/1</w:t>
      </w:r>
      <w:r w:rsidR="005B4AFB">
        <w:rPr>
          <w:b/>
          <w:bCs/>
          <w:sz w:val="18"/>
          <w:szCs w:val="18"/>
        </w:rPr>
        <w:t>2</w:t>
      </w:r>
      <w:r w:rsidRPr="004C4F3F">
        <w:rPr>
          <w:b/>
          <w:bCs/>
          <w:sz w:val="18"/>
          <w:szCs w:val="18"/>
        </w:rPr>
        <w:t>/2025</w:t>
      </w:r>
      <w:r w:rsidRPr="004C4F3F">
        <w:rPr>
          <w:rFonts w:eastAsia="Calibri"/>
          <w:b/>
          <w:bCs/>
          <w:sz w:val="18"/>
          <w:szCs w:val="18"/>
          <w:lang w:eastAsia="en-US"/>
        </w:rPr>
        <w:t>)</w:t>
      </w:r>
    </w:p>
    <w:p w:rsidR="004C4F3F" w:rsidRPr="004C4F3F" w:rsidRDefault="004C4F3F" w:rsidP="004C4F3F">
      <w:pPr>
        <w:ind w:right="51" w:firstLine="709"/>
        <w:jc w:val="both"/>
        <w:rPr>
          <w:bCs/>
          <w:sz w:val="18"/>
          <w:szCs w:val="18"/>
        </w:rPr>
      </w:pPr>
      <w:r w:rsidRPr="004C4F3F">
        <w:rPr>
          <w:bCs/>
          <w:sz w:val="18"/>
          <w:szCs w:val="18"/>
        </w:rPr>
        <w:t>(11)  Upadasitinibin Dev Hücreli Arteriti (DHA) hastalığında kullanımı;</w:t>
      </w:r>
    </w:p>
    <w:p w:rsidR="004C4F3F" w:rsidRPr="004C4F3F" w:rsidRDefault="004C4F3F" w:rsidP="004C4F3F">
      <w:pPr>
        <w:ind w:right="51" w:firstLine="709"/>
        <w:jc w:val="both"/>
        <w:rPr>
          <w:bCs/>
          <w:sz w:val="18"/>
          <w:szCs w:val="18"/>
        </w:rPr>
      </w:pPr>
      <w:r w:rsidRPr="004C4F3F">
        <w:rPr>
          <w:bCs/>
          <w:sz w:val="18"/>
          <w:szCs w:val="18"/>
        </w:rPr>
        <w:t xml:space="preserve"> 1) Aşağıda belirtilen koşullardan en az birini sağlayan hastalarda bu durumların belirtildiği 3 ay süreli sağlık kurulu raporuna dayanılarak upadasitinib ile tedaviye başlanır</w:t>
      </w:r>
      <w:r w:rsidR="00BC5FAD">
        <w:rPr>
          <w:bCs/>
          <w:sz w:val="18"/>
          <w:szCs w:val="18"/>
        </w:rPr>
        <w:t>:</w:t>
      </w:r>
    </w:p>
    <w:p w:rsidR="004C4F3F" w:rsidRPr="004C4F3F" w:rsidRDefault="004C4F3F" w:rsidP="004C4F3F">
      <w:pPr>
        <w:ind w:right="51" w:firstLine="709"/>
        <w:jc w:val="both"/>
        <w:rPr>
          <w:bCs/>
          <w:sz w:val="18"/>
          <w:szCs w:val="18"/>
        </w:rPr>
      </w:pPr>
      <w:r w:rsidRPr="004C4F3F">
        <w:rPr>
          <w:bCs/>
          <w:sz w:val="18"/>
          <w:szCs w:val="18"/>
        </w:rPr>
        <w:t xml:space="preserve"> a) Yüksek doz kortikosteroidle birlikte Sağlık Bakanlığından onaylı olması halinde methotreksat, leflunomid, azatioprinin herhangi birinin 3 ay süre ile kullanılmış olmasına rağmen yanıt alınamaması durumunda.</w:t>
      </w:r>
    </w:p>
    <w:p w:rsidR="004C4F3F" w:rsidRPr="004C4F3F" w:rsidRDefault="004C4F3F" w:rsidP="004C4F3F">
      <w:pPr>
        <w:ind w:right="51" w:firstLine="709"/>
        <w:jc w:val="both"/>
        <w:rPr>
          <w:bCs/>
          <w:sz w:val="18"/>
          <w:szCs w:val="18"/>
        </w:rPr>
      </w:pPr>
      <w:r w:rsidRPr="004C4F3F">
        <w:rPr>
          <w:bCs/>
          <w:sz w:val="18"/>
          <w:szCs w:val="18"/>
        </w:rPr>
        <w:t xml:space="preserve"> b) Yüksek doz kortikosteroid kullanımının kontrendike olduğu durumlarda.</w:t>
      </w:r>
    </w:p>
    <w:p w:rsidR="004C4F3F" w:rsidRPr="004C4F3F" w:rsidRDefault="005B4AFB" w:rsidP="005B4AFB">
      <w:pPr>
        <w:tabs>
          <w:tab w:val="left" w:pos="709"/>
          <w:tab w:val="left" w:pos="851"/>
        </w:tabs>
        <w:ind w:right="51" w:firstLine="709"/>
        <w:jc w:val="both"/>
        <w:rPr>
          <w:bCs/>
          <w:sz w:val="18"/>
          <w:szCs w:val="18"/>
        </w:rPr>
      </w:pPr>
      <w:r>
        <w:rPr>
          <w:bCs/>
          <w:sz w:val="18"/>
          <w:szCs w:val="18"/>
        </w:rPr>
        <w:t xml:space="preserve"> </w:t>
      </w:r>
      <w:r w:rsidR="004C4F3F" w:rsidRPr="004C4F3F">
        <w:rPr>
          <w:bCs/>
          <w:sz w:val="18"/>
          <w:szCs w:val="18"/>
        </w:rPr>
        <w:t>2)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uzman hekimlerinden birinin yer alması ve reçetelerin romatoloji veya immünoloji uzman hekimlerince düzenlenmesi halinde bedelleri Kurumca karşılanır.</w:t>
      </w:r>
    </w:p>
    <w:p w:rsidR="00F75704" w:rsidRDefault="00F75704" w:rsidP="004C4F3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4C4F3F">
      <w:pPr>
        <w:ind w:firstLine="709"/>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bookmarkStart w:id="668" w:name="_Hlk180412012"/>
      <w:r w:rsidR="00E62186">
        <w:rPr>
          <w:b/>
          <w:noProof/>
          <w:color w:val="FF0000"/>
          <w:sz w:val="18"/>
          <w:szCs w:val="18"/>
        </w:rPr>
        <w:t xml:space="preserve"> </w:t>
      </w:r>
      <w:r w:rsidR="00B33C97" w:rsidRPr="006917CF">
        <w:rPr>
          <w:rFonts w:eastAsia="Calibri"/>
          <w:b/>
          <w:bCs/>
          <w:sz w:val="18"/>
          <w:szCs w:val="18"/>
          <w:lang w:eastAsia="en-US"/>
        </w:rPr>
        <w:t>(Ek:RG-12/12/2024-32750/7-a md. Yürürlük:20/12/2024)</w:t>
      </w:r>
      <w:bookmarkEnd w:id="668"/>
      <w:r w:rsidR="006917CF" w:rsidRPr="006917CF">
        <w:rPr>
          <w:b/>
          <w:bCs/>
          <w:sz w:val="18"/>
          <w:szCs w:val="18"/>
        </w:rPr>
        <w:t>, anakinra</w:t>
      </w:r>
    </w:p>
    <w:p w:rsidR="00F75704" w:rsidRDefault="00F75704" w:rsidP="004C4F3F">
      <w:pPr>
        <w:ind w:firstLine="709"/>
        <w:jc w:val="both"/>
        <w:rPr>
          <w:noProof/>
          <w:color w:val="FF0000"/>
          <w:sz w:val="18"/>
          <w:szCs w:val="18"/>
        </w:rPr>
      </w:pPr>
      <w:r w:rsidRPr="00F75704">
        <w:rPr>
          <w:noProof/>
          <w:color w:val="FF0000"/>
          <w:sz w:val="18"/>
          <w:szCs w:val="18"/>
        </w:rPr>
        <w:t>(1)</w:t>
      </w:r>
      <w:r w:rsidR="007F3300">
        <w:rPr>
          <w:noProof/>
          <w:color w:val="FF0000"/>
          <w:sz w:val="18"/>
          <w:szCs w:val="18"/>
        </w:rPr>
        <w:t xml:space="preserve"> </w:t>
      </w:r>
      <w:r w:rsidRPr="00F75704">
        <w:rPr>
          <w:noProof/>
          <w:color w:val="FF0000"/>
          <w:sz w:val="18"/>
          <w:szCs w:val="18"/>
        </w:rPr>
        <w:t>Sistemik juvenil idiyopatik artriti</w:t>
      </w:r>
      <w:r w:rsidR="00E62186">
        <w:rPr>
          <w:noProof/>
          <w:color w:val="FF0000"/>
          <w:sz w:val="18"/>
          <w:szCs w:val="18"/>
        </w:rPr>
        <w:t xml:space="preserve"> </w:t>
      </w:r>
      <w:r w:rsidRPr="00F75704">
        <w:rPr>
          <w:noProof/>
          <w:color w:val="FF0000"/>
          <w:sz w:val="18"/>
          <w:szCs w:val="18"/>
        </w:rPr>
        <w:t>(SJİA) bulunan</w:t>
      </w:r>
      <w:r w:rsidR="003458C4">
        <w:rPr>
          <w:noProof/>
          <w:color w:val="FF0000"/>
          <w:sz w:val="18"/>
          <w:szCs w:val="18"/>
        </w:rPr>
        <w:t xml:space="preserve"> </w:t>
      </w:r>
      <w:r w:rsidR="00FC3FC2" w:rsidRPr="00FC3FC2">
        <w:rPr>
          <w:rFonts w:eastAsia="Calibri"/>
          <w:b/>
          <w:bCs/>
          <w:sz w:val="18"/>
          <w:szCs w:val="18"/>
          <w:lang w:eastAsia="en-US"/>
        </w:rPr>
        <w:t>(Değişik:RG-12/12/2024-32750/7-</w:t>
      </w:r>
      <w:r w:rsidR="00FC3FC2">
        <w:rPr>
          <w:rFonts w:eastAsia="Calibri"/>
          <w:b/>
          <w:bCs/>
          <w:sz w:val="18"/>
          <w:szCs w:val="18"/>
          <w:lang w:eastAsia="en-US"/>
        </w:rPr>
        <w:t>b</w:t>
      </w:r>
      <w:r w:rsidR="00FC3FC2" w:rsidRPr="00FC3FC2">
        <w:rPr>
          <w:rFonts w:eastAsia="Calibri"/>
          <w:b/>
          <w:bCs/>
          <w:sz w:val="18"/>
          <w:szCs w:val="18"/>
          <w:lang w:eastAsia="en-US"/>
        </w:rPr>
        <w:t xml:space="preserve"> md. Yürürlük: </w:t>
      </w:r>
      <w:r w:rsidR="00FC3FC2" w:rsidRPr="00FC3FC2">
        <w:rPr>
          <w:b/>
          <w:bCs/>
          <w:sz w:val="18"/>
          <w:szCs w:val="18"/>
        </w:rPr>
        <w:t>20/12/2024</w:t>
      </w:r>
      <w:r w:rsidR="00FC3FC2" w:rsidRPr="00FC3FC2">
        <w:rPr>
          <w:rFonts w:eastAsia="Calibri"/>
          <w:b/>
          <w:bCs/>
          <w:sz w:val="18"/>
          <w:szCs w:val="18"/>
          <w:lang w:eastAsia="en-US"/>
        </w:rPr>
        <w:t>)</w:t>
      </w:r>
      <w:r w:rsidR="00FC3FC2">
        <w:rPr>
          <w:rFonts w:eastAsia="Calibri"/>
          <w:b/>
          <w:bCs/>
          <w:sz w:val="18"/>
          <w:szCs w:val="18"/>
          <w:lang w:eastAsia="en-US"/>
        </w:rPr>
        <w:t xml:space="preserve"> </w:t>
      </w:r>
      <w:r w:rsidRPr="00FC3FC2">
        <w:rPr>
          <w:strike/>
          <w:noProof/>
          <w:color w:val="FF0000"/>
          <w:sz w:val="18"/>
          <w:szCs w:val="18"/>
        </w:rPr>
        <w:t>2 yaş ve üzeri</w:t>
      </w:r>
      <w:r w:rsidRPr="00FC3FC2">
        <w:rPr>
          <w:noProof/>
          <w:color w:val="FF0000"/>
          <w:sz w:val="18"/>
          <w:szCs w:val="18"/>
        </w:rPr>
        <w:t xml:space="preserve"> </w:t>
      </w:r>
      <w:r w:rsidR="00FC3FC2" w:rsidRPr="00FC3FC2">
        <w:rPr>
          <w:bCs/>
          <w:sz w:val="18"/>
          <w:szCs w:val="18"/>
        </w:rPr>
        <w:t>hastalardan anakinra için 8 ay ve üzeri ve vücut ağırlığı 10 kg ve üzerinde olan, kanakinumab için 2 yaş ve üzerinde olan</w:t>
      </w:r>
      <w:r w:rsidR="00FC3FC2" w:rsidRPr="00F75704">
        <w:rPr>
          <w:noProof/>
          <w:color w:val="FF0000"/>
          <w:sz w:val="18"/>
          <w:szCs w:val="18"/>
        </w:rPr>
        <w:t xml:space="preserve"> </w:t>
      </w:r>
      <w:r w:rsidRPr="00F75704">
        <w:rPr>
          <w:noProof/>
          <w:color w:val="FF0000"/>
          <w:sz w:val="18"/>
          <w:szCs w:val="18"/>
        </w:rPr>
        <w:t>çocuklarda;</w:t>
      </w:r>
    </w:p>
    <w:p w:rsidR="00F75704" w:rsidRDefault="00F75704" w:rsidP="004C4F3F">
      <w:pPr>
        <w:ind w:firstLine="709"/>
        <w:rPr>
          <w:noProof/>
          <w:color w:val="FF0000"/>
          <w:sz w:val="18"/>
          <w:szCs w:val="18"/>
        </w:rPr>
      </w:pPr>
      <w:r w:rsidRPr="00F75704">
        <w:rPr>
          <w:noProof/>
          <w:color w:val="FF0000"/>
          <w:sz w:val="18"/>
          <w:szCs w:val="18"/>
        </w:rPr>
        <w:t xml:space="preserve"> a) Sistemik bulguların ön planda olduğu tip;</w:t>
      </w:r>
    </w:p>
    <w:p w:rsidR="00F75704" w:rsidRDefault="00F75704" w:rsidP="004C4F3F">
      <w:pPr>
        <w:ind w:firstLine="709"/>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C3FC2" w:rsidP="00FC3FC2">
      <w:pPr>
        <w:jc w:val="both"/>
        <w:rPr>
          <w:noProof/>
          <w:color w:val="FF0000"/>
          <w:sz w:val="18"/>
          <w:szCs w:val="18"/>
        </w:rPr>
      </w:pPr>
      <w:r>
        <w:rPr>
          <w:noProof/>
          <w:color w:val="FF0000"/>
          <w:sz w:val="18"/>
          <w:szCs w:val="18"/>
        </w:rPr>
        <w:t xml:space="preserve">               </w:t>
      </w:r>
      <w:r w:rsidR="00F75704" w:rsidRPr="00F75704">
        <w:rPr>
          <w:noProof/>
          <w:color w:val="FF0000"/>
          <w:sz w:val="18"/>
          <w:szCs w:val="18"/>
        </w:rPr>
        <w:t xml:space="preserve"> 2) Tedavinin devamında ACR pediatrik yanıt kriterine 3 ayda bir bakılır, başlangıç ve ACR pediatrik yanıt kriteri her sağlık kurulu raporunda belirtilir, </w:t>
      </w:r>
      <w:bookmarkStart w:id="669" w:name="_Hlk184894687"/>
      <w:r w:rsidRPr="00FC3FC2">
        <w:rPr>
          <w:rFonts w:eastAsia="Calibri"/>
          <w:b/>
          <w:bCs/>
          <w:sz w:val="18"/>
          <w:szCs w:val="18"/>
          <w:lang w:eastAsia="en-US"/>
        </w:rPr>
        <w:t>(Ek:RG-12/12/2024-32750/7-b md. Yürürlük:20/12/2024)</w:t>
      </w:r>
      <w:r w:rsidRPr="00FC3FC2">
        <w:rPr>
          <w:bCs/>
          <w:sz w:val="18"/>
          <w:szCs w:val="18"/>
        </w:rPr>
        <w:t xml:space="preserve"> anakinra veya tosilizumab ile ACR pediatrik 50 yanıtı, kanakinumab ile</w:t>
      </w:r>
      <w:r>
        <w:rPr>
          <w:bCs/>
          <w:sz w:val="18"/>
          <w:szCs w:val="18"/>
        </w:rPr>
        <w:t xml:space="preserve"> </w:t>
      </w:r>
      <w:bookmarkEnd w:id="669"/>
      <w:r w:rsidR="00F75704" w:rsidRPr="00F75704">
        <w:rPr>
          <w:noProof/>
          <w:color w:val="FF0000"/>
          <w:sz w:val="18"/>
          <w:szCs w:val="18"/>
        </w:rPr>
        <w:t>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62315E">
      <w:pPr>
        <w:ind w:firstLine="708"/>
        <w:jc w:val="both"/>
        <w:rPr>
          <w:noProof/>
          <w:color w:val="FF0000"/>
          <w:sz w:val="18"/>
          <w:szCs w:val="18"/>
        </w:rPr>
      </w:pPr>
      <w:r w:rsidRPr="00F75704">
        <w:rPr>
          <w:noProof/>
          <w:color w:val="FF0000"/>
          <w:sz w:val="18"/>
          <w:szCs w:val="18"/>
        </w:rPr>
        <w:t xml:space="preserve">2) Tedavinin devamında ACR pediatrik yanıt kriterine 3 ayda bir bakılır, başlangıç ve ACR pediatrik yanıt kriteri her sağlık kurulu raporunda belirtilir, </w:t>
      </w:r>
      <w:r w:rsidR="00BD2687" w:rsidRPr="00FC3FC2">
        <w:rPr>
          <w:rFonts w:eastAsia="Calibri"/>
          <w:b/>
          <w:bCs/>
          <w:sz w:val="18"/>
          <w:szCs w:val="18"/>
          <w:lang w:eastAsia="en-US"/>
        </w:rPr>
        <w:t>(Ek:RG-12/12/2024-32750/7-b md. Yürürlük:20/12/2024)</w:t>
      </w:r>
      <w:r w:rsidR="00BD2687" w:rsidRPr="00FC3FC2">
        <w:rPr>
          <w:bCs/>
          <w:sz w:val="18"/>
          <w:szCs w:val="18"/>
        </w:rPr>
        <w:t xml:space="preserve"> anakinra veya tosilizumab ile ACR pediatrik 50 yanıtı, kanakinumab ile</w:t>
      </w:r>
      <w:r w:rsidR="00BD2687">
        <w:rPr>
          <w:bCs/>
          <w:sz w:val="18"/>
          <w:szCs w:val="18"/>
        </w:rPr>
        <w:t xml:space="preserve"> </w:t>
      </w:r>
      <w:r w:rsidRPr="00F75704">
        <w:rPr>
          <w:noProof/>
          <w:color w:val="FF0000"/>
          <w:sz w:val="18"/>
          <w:szCs w:val="18"/>
        </w:rPr>
        <w:t>ACR pediatrik 70 yanıtı elde edilemeyen hastalarda tedavi sonlandırılır.</w:t>
      </w:r>
    </w:p>
    <w:p w:rsidR="00F75704" w:rsidRDefault="00F75704" w:rsidP="0062315E">
      <w:pPr>
        <w:jc w:val="both"/>
        <w:rPr>
          <w:noProof/>
          <w:color w:val="FF0000"/>
          <w:sz w:val="18"/>
          <w:szCs w:val="18"/>
        </w:rPr>
      </w:pPr>
      <w:r w:rsidRPr="00F75704">
        <w:rPr>
          <w:noProof/>
          <w:color w:val="FF0000"/>
          <w:sz w:val="18"/>
          <w:szCs w:val="18"/>
        </w:rPr>
        <w:t xml:space="preserve">        </w:t>
      </w:r>
      <w:r w:rsidR="00381980">
        <w:rPr>
          <w:noProof/>
          <w:color w:val="FF0000"/>
          <w:sz w:val="18"/>
          <w:szCs w:val="18"/>
        </w:rPr>
        <w:t xml:space="preserve">       </w:t>
      </w:r>
      <w:r w:rsidRPr="00F75704">
        <w:rPr>
          <w:noProof/>
          <w:color w:val="FF0000"/>
          <w:sz w:val="18"/>
          <w:szCs w:val="18"/>
        </w:rPr>
        <w:t xml:space="preserve"> c)</w:t>
      </w:r>
      <w:r w:rsidR="0062315E">
        <w:rPr>
          <w:noProof/>
          <w:color w:val="FF0000"/>
          <w:sz w:val="18"/>
          <w:szCs w:val="18"/>
        </w:rPr>
        <w:t xml:space="preserve"> </w:t>
      </w:r>
      <w:r w:rsidR="00381980" w:rsidRPr="0062315E">
        <w:rPr>
          <w:b/>
          <w:bCs/>
          <w:sz w:val="18"/>
          <w:szCs w:val="18"/>
        </w:rPr>
        <w:t>(Değişik: RG-</w:t>
      </w:r>
      <w:r w:rsidR="00460A03">
        <w:rPr>
          <w:b/>
          <w:bCs/>
          <w:sz w:val="18"/>
          <w:szCs w:val="18"/>
        </w:rPr>
        <w:t>26</w:t>
      </w:r>
      <w:r w:rsidR="00381980" w:rsidRPr="0062315E">
        <w:rPr>
          <w:b/>
          <w:bCs/>
          <w:sz w:val="18"/>
          <w:szCs w:val="18"/>
        </w:rPr>
        <w:t>/0</w:t>
      </w:r>
      <w:r w:rsidR="0062315E">
        <w:rPr>
          <w:b/>
          <w:bCs/>
          <w:sz w:val="18"/>
          <w:szCs w:val="18"/>
        </w:rPr>
        <w:t>4</w:t>
      </w:r>
      <w:r w:rsidR="00381980" w:rsidRPr="0062315E">
        <w:rPr>
          <w:b/>
          <w:bCs/>
          <w:sz w:val="18"/>
          <w:szCs w:val="18"/>
        </w:rPr>
        <w:t>/2025- 328</w:t>
      </w:r>
      <w:r w:rsidR="00460A03">
        <w:rPr>
          <w:b/>
          <w:bCs/>
          <w:sz w:val="18"/>
          <w:szCs w:val="18"/>
        </w:rPr>
        <w:t>82</w:t>
      </w:r>
      <w:r w:rsidR="00381980" w:rsidRPr="0062315E">
        <w:rPr>
          <w:b/>
          <w:bCs/>
          <w:sz w:val="18"/>
          <w:szCs w:val="18"/>
        </w:rPr>
        <w:t xml:space="preserve">/ </w:t>
      </w:r>
      <w:r w:rsidR="0062315E">
        <w:rPr>
          <w:b/>
          <w:bCs/>
          <w:sz w:val="18"/>
          <w:szCs w:val="18"/>
        </w:rPr>
        <w:t>3</w:t>
      </w:r>
      <w:r w:rsidR="00381980" w:rsidRPr="0062315E">
        <w:rPr>
          <w:b/>
          <w:bCs/>
          <w:sz w:val="18"/>
          <w:szCs w:val="18"/>
        </w:rPr>
        <w:t xml:space="preserve"> md. Yürürlük: 04/04/2025)</w:t>
      </w:r>
      <w:r w:rsidR="0062315E" w:rsidRPr="0062315E">
        <w:rPr>
          <w:b/>
          <w:bCs/>
          <w:sz w:val="18"/>
          <w:szCs w:val="18"/>
        </w:rPr>
        <w:t xml:space="preserve"> </w:t>
      </w:r>
      <w:r w:rsidR="007623B5" w:rsidRPr="007623B5">
        <w:rPr>
          <w:strike/>
          <w:noProof/>
          <w:color w:val="FF0000"/>
          <w:sz w:val="18"/>
          <w:szCs w:val="18"/>
        </w:rPr>
        <w:t>Üniversite veya eğitim ve araştırma hastanelerinde</w:t>
      </w:r>
      <w:r w:rsidR="007623B5" w:rsidRPr="00F75704">
        <w:rPr>
          <w:noProof/>
          <w:color w:val="FF0000"/>
          <w:sz w:val="18"/>
          <w:szCs w:val="18"/>
        </w:rPr>
        <w:t xml:space="preserve"> </w:t>
      </w:r>
      <w:r w:rsidR="00381980" w:rsidRPr="0062315E">
        <w:rPr>
          <w:bCs/>
          <w:sz w:val="18"/>
          <w:szCs w:val="18"/>
        </w:rPr>
        <w:t xml:space="preserve">Üçüncü </w:t>
      </w:r>
      <w:r w:rsidR="00381980">
        <w:rPr>
          <w:bCs/>
          <w:sz w:val="18"/>
          <w:szCs w:val="18"/>
        </w:rPr>
        <w:t xml:space="preserve">basamak resmi sağlık hizmeti sunucularında </w:t>
      </w:r>
      <w:r w:rsidRPr="00F75704">
        <w:rPr>
          <w:noProof/>
          <w:color w:val="FF0000"/>
          <w:sz w:val="18"/>
          <w:szCs w:val="18"/>
        </w:rPr>
        <w:t>bu durumların belirtildiği çocuk romatoloji uzmanının yer aldığı en fazla 3 ay süreli sağlık kurulu raporuna dayanılarak çocuk romatoloji uzman hekimlerince reçete edilir.</w:t>
      </w:r>
    </w:p>
    <w:p w:rsidR="005E646C" w:rsidRPr="00B6150E" w:rsidRDefault="005E646C" w:rsidP="0062315E">
      <w:pPr>
        <w:ind w:firstLine="284"/>
        <w:jc w:val="both"/>
        <w:rPr>
          <w:b/>
          <w:noProof/>
          <w:color w:val="FF0000"/>
          <w:sz w:val="18"/>
          <w:szCs w:val="18"/>
        </w:rPr>
      </w:pPr>
      <w:r w:rsidRPr="005E646C">
        <w:rPr>
          <w:b/>
          <w:noProof/>
          <w:sz w:val="18"/>
          <w:szCs w:val="18"/>
        </w:rPr>
        <w:t xml:space="preserve">         </w:t>
      </w:r>
      <w:r w:rsidRPr="00B6150E">
        <w:rPr>
          <w:b/>
          <w:noProof/>
          <w:color w:val="FF0000"/>
          <w:sz w:val="18"/>
          <w:szCs w:val="18"/>
        </w:rPr>
        <w:t xml:space="preserve">(Mülga: </w:t>
      </w:r>
      <w:r w:rsidR="005715F4" w:rsidRPr="00B6150E">
        <w:rPr>
          <w:b/>
          <w:noProof/>
          <w:color w:val="FF0000"/>
          <w:sz w:val="18"/>
          <w:szCs w:val="18"/>
        </w:rPr>
        <w:t>RG- 09/05/2024- 32541</w:t>
      </w:r>
      <w:r w:rsidRPr="00B6150E">
        <w:rPr>
          <w:b/>
          <w:noProof/>
          <w:color w:val="FF0000"/>
          <w:sz w:val="18"/>
          <w:szCs w:val="18"/>
        </w:rPr>
        <w:t xml:space="preserve">/3-ç md. Yürürlük: </w:t>
      </w:r>
      <w:r w:rsidR="00C33AEE" w:rsidRPr="00B6150E">
        <w:rPr>
          <w:b/>
          <w:noProof/>
          <w:color w:val="FF0000"/>
          <w:sz w:val="18"/>
          <w:szCs w:val="18"/>
        </w:rPr>
        <w:t>1</w:t>
      </w:r>
      <w:r w:rsidR="005715F4" w:rsidRPr="00B6150E">
        <w:rPr>
          <w:b/>
          <w:noProof/>
          <w:color w:val="FF0000"/>
          <w:sz w:val="18"/>
          <w:szCs w:val="18"/>
        </w:rPr>
        <w:t>7</w:t>
      </w:r>
      <w:r w:rsidRPr="00B6150E">
        <w:rPr>
          <w:b/>
          <w:noProof/>
          <w:color w:val="FF0000"/>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70" w:name="_Hlk128655632"/>
      <w:r w:rsidRPr="00F75102">
        <w:rPr>
          <w:strike/>
          <w:color w:val="FF0000"/>
          <w:sz w:val="18"/>
          <w:szCs w:val="18"/>
        </w:rPr>
        <w:t xml:space="preserve">  a) </w:t>
      </w:r>
      <w:bookmarkEnd w:id="670"/>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2) Ara vermeden 3 ay süreyle düzenli anakinra kullanılmasına rağmen aktif hastalığı devam eden; bu süre içerisinde en az üç atak geçirmiş ve CRP değerinin 10 mg/l’den yüksek ve/veya serum amiloid A düzeyi yüksek olan veya anakinra </w:t>
      </w:r>
      <w:r w:rsidRPr="00F75102">
        <w:rPr>
          <w:strike/>
          <w:color w:val="FF0000"/>
          <w:sz w:val="18"/>
          <w:szCs w:val="18"/>
        </w:rPr>
        <w:lastRenderedPageBreak/>
        <w:t>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Default="00F75102" w:rsidP="00F75102">
      <w:pPr>
        <w:ind w:firstLine="708"/>
        <w:jc w:val="both"/>
        <w:rPr>
          <w:color w:val="FF0000"/>
          <w:sz w:val="18"/>
          <w:szCs w:val="18"/>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r w:rsidR="00DA2A64" w:rsidRPr="00DA2A64">
        <w:rPr>
          <w:rFonts w:eastAsia="Calibri"/>
          <w:b/>
          <w:bCs/>
          <w:color w:val="FF0000"/>
          <w:sz w:val="18"/>
          <w:szCs w:val="18"/>
          <w:lang w:eastAsia="en-US"/>
        </w:rPr>
        <w:t>(</w:t>
      </w:r>
      <w:r w:rsidR="005021DB">
        <w:rPr>
          <w:rFonts w:eastAsia="Calibri"/>
          <w:b/>
          <w:bCs/>
          <w:color w:val="FF0000"/>
          <w:sz w:val="18"/>
          <w:szCs w:val="18"/>
          <w:lang w:eastAsia="en-US"/>
        </w:rPr>
        <w:t>Ek</w:t>
      </w:r>
      <w:r w:rsidR="00DA2A64" w:rsidRPr="00DA2A64">
        <w:rPr>
          <w:rFonts w:eastAsia="Calibri"/>
          <w:b/>
          <w:bCs/>
          <w:color w:val="FF0000"/>
          <w:sz w:val="18"/>
          <w:szCs w:val="18"/>
          <w:lang w:eastAsia="en-US"/>
        </w:rPr>
        <w:t>: RG-25/03/2025-32852/2-f md. Yürürlük: 04</w:t>
      </w:r>
      <w:r w:rsidR="00DA2A64" w:rsidRPr="00DA2A64">
        <w:rPr>
          <w:b/>
          <w:bCs/>
          <w:color w:val="FF0000"/>
          <w:sz w:val="18"/>
          <w:szCs w:val="18"/>
        </w:rPr>
        <w:t>/04/2025</w:t>
      </w:r>
      <w:r w:rsidR="00DA2A64" w:rsidRPr="00DA2A64">
        <w:rPr>
          <w:rFonts w:eastAsia="Calibri"/>
          <w:b/>
          <w:bCs/>
          <w:color w:val="FF0000"/>
          <w:sz w:val="18"/>
          <w:szCs w:val="18"/>
          <w:lang w:eastAsia="en-US"/>
        </w:rPr>
        <w:t>)</w:t>
      </w:r>
      <w:r w:rsidR="00DA2A64" w:rsidRPr="005021DB">
        <w:rPr>
          <w:color w:val="FF0000"/>
          <w:sz w:val="18"/>
          <w:szCs w:val="18"/>
        </w:rPr>
        <w:t>Tedavi altındayken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5021DB" w:rsidRDefault="005021DB" w:rsidP="005021DB">
      <w:pPr>
        <w:ind w:firstLine="708"/>
        <w:rPr>
          <w:rFonts w:eastAsia="Calibri"/>
          <w:b/>
          <w:bCs/>
          <w:color w:val="FF0000"/>
          <w:sz w:val="18"/>
          <w:szCs w:val="18"/>
          <w:lang w:eastAsia="en-US"/>
        </w:rPr>
      </w:pPr>
      <w:r w:rsidRPr="005021DB">
        <w:rPr>
          <w:rFonts w:eastAsia="Calibri"/>
          <w:b/>
          <w:bCs/>
          <w:color w:val="FF0000"/>
          <w:sz w:val="18"/>
          <w:szCs w:val="18"/>
          <w:lang w:eastAsia="en-US"/>
        </w:rPr>
        <w:t>(Değişik: RG-25/03/2025-32852/2-f md. Yürürlük: 04</w:t>
      </w:r>
      <w:r w:rsidRPr="005021DB">
        <w:rPr>
          <w:b/>
          <w:bCs/>
          <w:color w:val="FF0000"/>
          <w:sz w:val="18"/>
          <w:szCs w:val="18"/>
        </w:rPr>
        <w:t>/04/2025</w:t>
      </w:r>
      <w:r w:rsidRPr="005021DB">
        <w:rPr>
          <w:rFonts w:eastAsia="Calibri"/>
          <w:b/>
          <w:bCs/>
          <w:color w:val="FF0000"/>
          <w:sz w:val="18"/>
          <w:szCs w:val="18"/>
          <w:lang w:eastAsia="en-US"/>
        </w:rPr>
        <w:t>)</w:t>
      </w:r>
    </w:p>
    <w:p w:rsidR="00F75102" w:rsidRDefault="00F75102" w:rsidP="00030C5C">
      <w:pPr>
        <w:ind w:firstLine="708"/>
        <w:jc w:val="both"/>
        <w:rPr>
          <w:rFonts w:eastAsia="Calibri"/>
          <w:bCs/>
          <w:strike/>
          <w:sz w:val="18"/>
          <w:szCs w:val="18"/>
          <w:lang w:eastAsia="en-US"/>
        </w:rPr>
      </w:pPr>
      <w:r w:rsidRPr="00030C5C">
        <w:rPr>
          <w:rFonts w:eastAsia="Calibri"/>
          <w:bCs/>
          <w:strike/>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030C5C" w:rsidRPr="00030C5C" w:rsidRDefault="00030C5C" w:rsidP="00030C5C">
      <w:pPr>
        <w:ind w:firstLine="708"/>
        <w:jc w:val="both"/>
        <w:rPr>
          <w:rFonts w:eastAsia="Calibri"/>
          <w:bCs/>
          <w:strike/>
          <w:color w:val="FF0000"/>
          <w:sz w:val="18"/>
          <w:szCs w:val="18"/>
          <w:lang w:eastAsia="en-US"/>
        </w:rPr>
      </w:pPr>
      <w:r w:rsidRPr="00030C5C">
        <w:rPr>
          <w:color w:val="FF0000"/>
          <w:sz w:val="18"/>
          <w:szCs w:val="18"/>
        </w:rPr>
        <w:t>4) Ara vermeden 6  ay süreyle düzenli olarak 4 haftada bir 150 mg kanakinumab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bu durumun raporda belirtilmesi halinde 4 haftada bir 300 mg kanakinumab tedavisine geçilebilir.</w:t>
      </w:r>
    </w:p>
    <w:p w:rsidR="00F75102" w:rsidRPr="00F75102" w:rsidRDefault="00F75102" w:rsidP="005021DB">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w:t>
      </w:r>
      <w:r w:rsidRPr="00F75102">
        <w:rPr>
          <w:rFonts w:eastAsia="Calibri"/>
          <w:bCs/>
          <w:sz w:val="18"/>
          <w:szCs w:val="18"/>
          <w:lang w:eastAsia="en-US"/>
        </w:rPr>
        <w:lastRenderedPageBreak/>
        <w:t>reçete edilmelidir. Yanıt alınan hastalarda aynı dozda ya da doz aralığı açılarak, romatoloji ve/veya nefroloji uzmanlarının 1 yıl süreli raporu ile tedaviye devam edilebilir.</w:t>
      </w:r>
    </w:p>
    <w:p w:rsidR="00F75102" w:rsidRDefault="00F75102" w:rsidP="00F75102">
      <w:pPr>
        <w:ind w:firstLine="708"/>
        <w:jc w:val="both"/>
        <w:rPr>
          <w:rFonts w:eastAsia="Calibri"/>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D352AB" w:rsidRDefault="00080604" w:rsidP="00D352AB">
      <w:pPr>
        <w:ind w:firstLine="708"/>
        <w:rPr>
          <w:rFonts w:eastAsia="Calibri"/>
          <w:b/>
          <w:sz w:val="18"/>
          <w:szCs w:val="18"/>
          <w:lang w:eastAsia="en-US"/>
        </w:rPr>
      </w:pPr>
      <w:r w:rsidRPr="0049491E">
        <w:rPr>
          <w:rFonts w:eastAsia="Calibri"/>
          <w:b/>
          <w:color w:val="FF0000"/>
          <w:sz w:val="18"/>
          <w:szCs w:val="18"/>
        </w:rPr>
        <w:t>(Ek:</w:t>
      </w:r>
      <w:r w:rsidR="008866EB">
        <w:rPr>
          <w:rFonts w:eastAsia="Calibri"/>
          <w:b/>
          <w:color w:val="FF0000"/>
          <w:sz w:val="18"/>
          <w:szCs w:val="18"/>
        </w:rPr>
        <w:t xml:space="preserve"> </w:t>
      </w:r>
      <w:r w:rsidRPr="0049491E">
        <w:rPr>
          <w:rFonts w:eastAsia="Calibri"/>
          <w:b/>
          <w:color w:val="FF0000"/>
          <w:sz w:val="18"/>
          <w:szCs w:val="18"/>
        </w:rPr>
        <w:t>RG-02/11/2024- 32710/</w:t>
      </w:r>
      <w:r w:rsidR="00D352AB">
        <w:rPr>
          <w:rFonts w:eastAsia="Calibri"/>
          <w:b/>
          <w:color w:val="FF0000"/>
          <w:sz w:val="18"/>
          <w:szCs w:val="18"/>
        </w:rPr>
        <w:t>7</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D352AB" w:rsidRPr="00D352AB" w:rsidRDefault="00D352AB" w:rsidP="00D352AB">
      <w:pPr>
        <w:ind w:firstLine="708"/>
        <w:jc w:val="both"/>
        <w:rPr>
          <w:bCs/>
          <w:color w:val="FF0000"/>
          <w:sz w:val="18"/>
          <w:szCs w:val="18"/>
        </w:rPr>
      </w:pPr>
      <w:r w:rsidRPr="00D352AB">
        <w:rPr>
          <w:color w:val="FF0000"/>
          <w:sz w:val="18"/>
          <w:szCs w:val="18"/>
        </w:rPr>
        <w:t>(</w:t>
      </w:r>
      <w:r w:rsidRPr="00D352AB">
        <w:rPr>
          <w:bCs/>
          <w:color w:val="FF0000"/>
          <w:sz w:val="18"/>
          <w:szCs w:val="18"/>
        </w:rPr>
        <w:t>3) Periyodik ateş sendromlarından TRAPS (Tümör nekroz edici faktör reseptoru 1 ile ilişkili periodik ateş sendromları), HIDS (Hiperİmmünglobülin D Sendromu) / MKD (Mevalonat Kinaz eksikliği) tanısında kanakinumab kullanımı:</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a)  Genetik olarak kanıtlanmış patojenik mutasyon ile tanı almış TRAPS (Tümör nekroz edici faktör reseptoru 1 ile ilişkili periodik ateş sendromları), HIDS (Hiperİmmünglobülin D sendromu) / MKD (mevalonat kinaz eksikliği) hastalarında anakinra ile tedaviye başlanır. </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b)  Anakinra ile 3 aylık tedavi sonrasında veya anakinra tedavisine yanıtsız veya anakinraya yan etki gelişen hastalarda (ilacı kullanamayacağına dair ciddi yan etki geliştiğinin ilgili branş hekimleri tarafından doğrulanmış ve belgelenmiş konsültasyon notunun tarih ve branşının eklenerek) kanakinumab tedavisine başlanır.  Kanakinumab tedavisinden yanıt alınan hastalarda aynı dozda veya dozu azaltılarak veya doz aralığı açılarak tedaviye devam edilebilir. </w:t>
      </w:r>
    </w:p>
    <w:p w:rsidR="00D352AB" w:rsidRPr="00D352AB" w:rsidRDefault="00D352AB" w:rsidP="00D352AB">
      <w:pPr>
        <w:jc w:val="both"/>
        <w:rPr>
          <w:b/>
          <w:i/>
          <w:iCs/>
          <w:color w:val="FF0000"/>
          <w:sz w:val="18"/>
          <w:szCs w:val="18"/>
        </w:rPr>
      </w:pPr>
      <w:r w:rsidRPr="00D352AB">
        <w:rPr>
          <w:bCs/>
          <w:color w:val="FF0000"/>
          <w:sz w:val="18"/>
          <w:szCs w:val="18"/>
        </w:rPr>
        <w:t xml:space="preserve">        </w:t>
      </w:r>
      <w:r w:rsidRPr="00D352AB">
        <w:rPr>
          <w:bCs/>
          <w:color w:val="FF0000"/>
          <w:sz w:val="18"/>
          <w:szCs w:val="18"/>
        </w:rPr>
        <w:tab/>
        <w:t>c) En fazla 1 yıl süreli en az bir romatoloji uzman hekiminin yer aldığı üçüncü basamak resmi sağlık hizmeti sunucularında düzenlenen sağlık kurulu raporuna dayanılarak üçüncü basamak resmi sağlık hizmeti sunucularında romatoloji uzman hekimlerince reçete edilir.</w:t>
      </w:r>
      <w:r w:rsidRPr="00D352AB">
        <w:rPr>
          <w:b/>
          <w:i/>
          <w:iCs/>
          <w:color w:val="FF0000"/>
          <w:sz w:val="18"/>
          <w:szCs w:val="18"/>
        </w:rPr>
        <w:t xml:space="preserve">     </w:t>
      </w:r>
    </w:p>
    <w:p w:rsidR="00BD2687" w:rsidRDefault="00D352AB" w:rsidP="00BD2687">
      <w:pPr>
        <w:tabs>
          <w:tab w:val="left" w:pos="709"/>
          <w:tab w:val="left" w:pos="3342"/>
        </w:tabs>
        <w:jc w:val="both"/>
        <w:rPr>
          <w:bCs/>
          <w:color w:val="FF0000"/>
          <w:sz w:val="18"/>
          <w:szCs w:val="18"/>
        </w:rPr>
      </w:pPr>
      <w:r w:rsidRPr="00D352AB">
        <w:rPr>
          <w:iCs/>
          <w:color w:val="FF0000"/>
          <w:sz w:val="18"/>
          <w:szCs w:val="18"/>
        </w:rPr>
        <w:t xml:space="preserve">        </w:t>
      </w:r>
      <w:r w:rsidRPr="00D352AB">
        <w:rPr>
          <w:iCs/>
          <w:color w:val="FF0000"/>
          <w:sz w:val="18"/>
          <w:szCs w:val="18"/>
        </w:rPr>
        <w:tab/>
        <w:t>ç)</w:t>
      </w:r>
      <w:r w:rsidRPr="00D352AB">
        <w:rPr>
          <w:b/>
          <w:iCs/>
          <w:color w:val="FF0000"/>
          <w:sz w:val="18"/>
          <w:szCs w:val="18"/>
        </w:rPr>
        <w:t xml:space="preserve"> </w:t>
      </w:r>
      <w:r w:rsidRPr="00D352AB">
        <w:rPr>
          <w:bCs/>
          <w:color w:val="FF0000"/>
          <w:sz w:val="18"/>
          <w:szCs w:val="18"/>
        </w:rPr>
        <w:t xml:space="preserve">Tedavide yukarıdaki koşulların sağlandığı durumlarda her iki ilaç için de ayrıca Sağlık Bakanlığı endikasyon dışı onay belgesinin alınması halinde bedelleri Kurumca ödenir.     </w:t>
      </w:r>
    </w:p>
    <w:p w:rsidR="00BD2687" w:rsidRDefault="00BD2687" w:rsidP="00BD2687">
      <w:pPr>
        <w:ind w:firstLine="709"/>
        <w:rPr>
          <w:rFonts w:eastAsia="Calibri"/>
          <w:b/>
          <w:bCs/>
          <w:sz w:val="18"/>
          <w:szCs w:val="18"/>
          <w:lang w:eastAsia="en-US"/>
        </w:rPr>
      </w:pPr>
      <w:r w:rsidRPr="003B6AB9">
        <w:rPr>
          <w:rFonts w:eastAsia="Calibri"/>
          <w:b/>
          <w:bCs/>
          <w:color w:val="FF0000"/>
          <w:sz w:val="18"/>
          <w:szCs w:val="18"/>
          <w:lang w:eastAsia="en-US"/>
        </w:rPr>
        <w:t>(Ek:</w:t>
      </w:r>
      <w:r w:rsidR="003B6AB9" w:rsidRPr="003B6AB9">
        <w:rPr>
          <w:rFonts w:eastAsia="Calibri"/>
          <w:b/>
          <w:bCs/>
          <w:color w:val="FF0000"/>
          <w:sz w:val="18"/>
          <w:szCs w:val="18"/>
          <w:lang w:eastAsia="en-US"/>
        </w:rPr>
        <w:t xml:space="preserve"> </w:t>
      </w:r>
      <w:r w:rsidRPr="003B6AB9">
        <w:rPr>
          <w:rFonts w:eastAsia="Calibri"/>
          <w:b/>
          <w:bCs/>
          <w:color w:val="FF0000"/>
          <w:sz w:val="18"/>
          <w:szCs w:val="18"/>
          <w:lang w:eastAsia="en-US"/>
        </w:rPr>
        <w:t>RG-12/12/2024-32750/7-c md. Yürürlük: 20/12/2024)</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(4) Kriyopirin ilişkili periyodik sendromlar (CAPS) hastalığında;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1) Kanakinumab 7,5 kg vücut ağırlığının üzerinde olan 2 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2) Anakinra erişkinler, adolesanlar, çocuklar ve vücut ağırlığı 10 kg veya üzeri 8 aylık ve daha büyük infantlarda Kriyopirin İlişkili Periyodik Sendromlardan (CAPS); Ailevi Soğuk Otoinflamatuar Sendrom (FCAS), Muckle-Wells Sendromu (MWS), Neonatal Başlangıçlı Multisistem İnflamatuar Hastalık (NOMID)/Kronik İnfantil Nörolojik, Kütanöz, Artiküler Sendrom (CINCA) tedavisinde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Tedaviye anakinra ile başlanır (Ailevi Soğuk Ürtiker (FCU) endikasyonunda ayrıca Sağlık Bakanlığı endikasyon dışı onayı aranır). Anakinra tedavisine yanıt alınamaması veya anakinra tedavisi altındayken anakinra kullanılmasını engelleyecek ciddi klinik yan etki oluşması halinde kanakinumab tedavisine geçilir.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4) Kanakinumab tedavisinde 6 ay sonunda yapılacak yanıt değerlendirmesine göre yanıt alınamayan hastalarda tedavi kesilir.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Üçüncü basamak sağlık kurumlarında bu durumların belirtildiği romatoloji uzman hekiminin yer aldığı 3 ay süreli sağlık kurulu raporuna dayanılarak romatoloji uzman hekimlerince reçete edilir.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Erişkin Başlangıçlı Still Hastalığında (AOSD) anakinra kullanım ilkeleri;</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1) Erişkin başlangıçlı Still Hastalığı (AOSD) tedavisinde orta ve yüksek şiddette, aktif sistemik özellikleri olan erişkinlerde, glukokortikoidler ve en az 1 hastalık modifiye edici antiromatizmal ilaçlar (DMARD’lar) veya konvansiyonel immunosupresifler ile 3 aylık tedaviye rağmen hastalık aktivitesi devam eden hastalarda anakinra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2) Sistemik özellikleri olmayan (artiküler fenotip) AOSD’de, Steroid Olmayan Anti-inflamatuvar İlaçlar (NSAİİ’ler), glukokortikoidler ve bir veya daha fazla hastalık modifiye edici antiromatizmal ilaçlar (DMARD’lar) veya konvansiyonel immunosupresifler ile 3 aylık tedaviye rağmen hastalık aktivitesi devam eden hastalarda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Anakinra monoterapi olarak veya diğer anti-inflamatuvar ilaçlar ve Konvansiyonel ve Sentetik Hastalık Modifiye Edici Antiromatizmal İlaçlar (DMARD’lar) ile kombinasyon halinde verilebilir. Biyolojik DMARD’lar ve JAK inhibitörleri ile kombine kullanılması halinde Kurumca bedeli karşılanmaz.</w:t>
      </w:r>
    </w:p>
    <w:p w:rsidR="00D352AB" w:rsidRPr="003B6AB9" w:rsidRDefault="00BD2687" w:rsidP="00BD2687">
      <w:pPr>
        <w:ind w:firstLine="709"/>
        <w:rPr>
          <w:b/>
          <w:color w:val="FF0000"/>
          <w:sz w:val="18"/>
          <w:szCs w:val="18"/>
        </w:rPr>
      </w:pPr>
      <w:r w:rsidRPr="003B6AB9">
        <w:rPr>
          <w:bCs/>
          <w:color w:val="FF0000"/>
          <w:sz w:val="18"/>
          <w:szCs w:val="18"/>
        </w:rPr>
        <w:t>4) Üçüncü basamak resmi sağlık hizmeti sunucularında erişkin romatoloji uzmanının yer aldığı en fazla 1 yıl süreli sağlık kurulu raporuna dayanılarak romatoloji uzman hekimlerince reçete edilir.</w:t>
      </w:r>
      <w:r w:rsidR="00D352AB" w:rsidRPr="003B6AB9">
        <w:rPr>
          <w:bCs/>
          <w:color w:val="FF0000"/>
          <w:sz w:val="18"/>
          <w:szCs w:val="18"/>
        </w:rPr>
        <w:t xml:space="preserve">                                                                                   </w:t>
      </w:r>
    </w:p>
    <w:p w:rsidR="00A33FB8" w:rsidRPr="00A33FB8" w:rsidRDefault="00A33FB8" w:rsidP="00BD2687">
      <w:pPr>
        <w:jc w:val="both"/>
        <w:rPr>
          <w:b/>
          <w:bCs/>
          <w:sz w:val="18"/>
          <w:szCs w:val="18"/>
        </w:rPr>
      </w:pPr>
      <w:bookmarkStart w:id="671"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BD2687">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BD2687">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w:t>
      </w:r>
      <w:r w:rsidRPr="006A3B1B">
        <w:rPr>
          <w:bCs/>
          <w:color w:val="FF0000"/>
          <w:sz w:val="18"/>
          <w:szCs w:val="18"/>
        </w:rPr>
        <w:lastRenderedPageBreak/>
        <w:t>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Pr="000B2CAA" w:rsidRDefault="006A3B1B" w:rsidP="000B2CAA">
      <w:pPr>
        <w:jc w:val="both"/>
        <w:rPr>
          <w:strike/>
          <w:color w:val="FF0000"/>
          <w:sz w:val="18"/>
          <w:szCs w:val="18"/>
        </w:rPr>
      </w:pPr>
      <w:r w:rsidRPr="000B2CAA">
        <w:rPr>
          <w:color w:val="FF0000"/>
          <w:sz w:val="18"/>
          <w:szCs w:val="18"/>
        </w:rPr>
        <w:t xml:space="preserve">         </w:t>
      </w:r>
      <w:r w:rsidR="000B2CAA">
        <w:rPr>
          <w:color w:val="FF0000"/>
          <w:sz w:val="18"/>
          <w:szCs w:val="18"/>
        </w:rPr>
        <w:t xml:space="preserve">      </w:t>
      </w:r>
      <w:r w:rsidRPr="000B2CAA">
        <w:rPr>
          <w:color w:val="FF0000"/>
          <w:sz w:val="18"/>
          <w:szCs w:val="18"/>
        </w:rPr>
        <w:t>(2) Ülseratif kolit hastalığında;</w:t>
      </w:r>
      <w:r w:rsidRPr="006A3B1B">
        <w:rPr>
          <w:b/>
          <w:color w:val="FF0000"/>
          <w:sz w:val="18"/>
          <w:szCs w:val="18"/>
        </w:rPr>
        <w:t xml:space="preserve"> </w:t>
      </w:r>
      <w:r w:rsidR="000B2CAA" w:rsidRPr="000B2CAA">
        <w:rPr>
          <w:rFonts w:eastAsia="Calibri"/>
          <w:b/>
          <w:sz w:val="18"/>
          <w:szCs w:val="18"/>
        </w:rPr>
        <w:t>(Ek:RG-02/11/2024- 32710/</w:t>
      </w:r>
      <w:r w:rsidR="000B2CAA">
        <w:rPr>
          <w:rFonts w:eastAsia="Calibri"/>
          <w:b/>
          <w:sz w:val="18"/>
          <w:szCs w:val="18"/>
        </w:rPr>
        <w:t>8</w:t>
      </w:r>
      <w:r w:rsidR="000B2CAA" w:rsidRPr="000B2CAA">
        <w:rPr>
          <w:rFonts w:eastAsia="Calibri"/>
          <w:b/>
          <w:sz w:val="18"/>
          <w:szCs w:val="18"/>
        </w:rPr>
        <w:t xml:space="preserve"> md. Yürürlük: 09/11/2024)</w:t>
      </w:r>
      <w:r w:rsidR="000B2CAA" w:rsidRPr="000B2CAA">
        <w:rPr>
          <w:rFonts w:eastAsia="Calibri"/>
          <w:b/>
          <w:sz w:val="18"/>
          <w:szCs w:val="18"/>
          <w:lang w:eastAsia="en-US"/>
        </w:rPr>
        <w:t xml:space="preserve"> </w:t>
      </w:r>
      <w:r w:rsidR="000B2CAA" w:rsidRPr="003D5C38">
        <w:rPr>
          <w:sz w:val="18"/>
          <w:szCs w:val="18"/>
        </w:rPr>
        <w:t xml:space="preserve">sistemik kortikosteroidler ve 6-MP veya AZA ile uygun dozlarda ve en az 8 haftalık sürede yapılan konvansiyonel tedaviye yetersiz yanıt veren veya tolere edemeyen veya bu terapiler için tıbbi kontrendikasyonu olan veya </w:t>
      </w:r>
      <w:r w:rsidRPr="000B2CAA">
        <w:rPr>
          <w:color w:val="FF0000"/>
          <w:sz w:val="18"/>
          <w:szCs w:val="18"/>
        </w:rPr>
        <w:t xml:space="preserve">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w:t>
      </w:r>
      <w:r w:rsidR="000B2CAA" w:rsidRPr="00303848">
        <w:rPr>
          <w:b/>
          <w:sz w:val="18"/>
          <w:szCs w:val="18"/>
        </w:rPr>
        <w:t>(Değişik: RG-02/11/2024- 32710/8 md. Yürürlük: 09/11/2024)</w:t>
      </w:r>
      <w:r w:rsidR="000B2CAA" w:rsidRPr="00303848">
        <w:rPr>
          <w:sz w:val="18"/>
          <w:szCs w:val="18"/>
        </w:rPr>
        <w:t xml:space="preserve"> </w:t>
      </w:r>
      <w:r w:rsidRPr="000B2CAA">
        <w:rPr>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0B2CAA" w:rsidRPr="000B2CAA">
        <w:t xml:space="preserve"> </w:t>
      </w:r>
      <w:r w:rsidR="000B2CAA" w:rsidRPr="00303848">
        <w:rPr>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127D9" w:rsidRPr="003F2A4E" w:rsidRDefault="004127D9" w:rsidP="00634D24">
      <w:pPr>
        <w:rPr>
          <w:b/>
          <w:color w:val="FF0000"/>
          <w:sz w:val="18"/>
          <w:szCs w:val="18"/>
        </w:rPr>
      </w:pPr>
      <w:r w:rsidRPr="003F2A4E">
        <w:rPr>
          <w:b/>
          <w:color w:val="FF0000"/>
          <w:sz w:val="18"/>
          <w:szCs w:val="18"/>
        </w:rPr>
        <w:t xml:space="preserve">               (</w:t>
      </w:r>
      <w:r w:rsidR="00834DD6" w:rsidRPr="003F2A4E">
        <w:rPr>
          <w:b/>
          <w:color w:val="FF0000"/>
          <w:sz w:val="18"/>
          <w:szCs w:val="18"/>
        </w:rPr>
        <w:t>Ek</w:t>
      </w:r>
      <w:r w:rsidRPr="003F2A4E">
        <w:rPr>
          <w:b/>
          <w:color w:val="FF0000"/>
          <w:sz w:val="18"/>
          <w:szCs w:val="18"/>
        </w:rPr>
        <w:t>: RG-</w:t>
      </w:r>
      <w:r w:rsidR="00A51F33" w:rsidRPr="003F2A4E">
        <w:rPr>
          <w:b/>
          <w:color w:val="FF0000"/>
          <w:sz w:val="18"/>
          <w:szCs w:val="18"/>
        </w:rPr>
        <w:t xml:space="preserve"> </w:t>
      </w:r>
      <w:r w:rsidRPr="003F2A4E">
        <w:rPr>
          <w:b/>
          <w:color w:val="FF0000"/>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5B4AFB">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005B4AFB">
        <w:rPr>
          <w:rFonts w:eastAsia="Calibri"/>
          <w:color w:val="FF0000"/>
          <w:sz w:val="18"/>
          <w:szCs w:val="18"/>
          <w:lang w:eastAsia="en-US"/>
        </w:rPr>
        <w:t xml:space="preserve">  </w:t>
      </w:r>
      <w:r w:rsidRPr="004127D9">
        <w:rPr>
          <w:rFonts w:eastAsia="Calibri"/>
          <w:color w:val="FF0000"/>
          <w:sz w:val="18"/>
          <w:szCs w:val="18"/>
          <w:lang w:eastAsia="en-US"/>
        </w:rPr>
        <w:t xml:space="preserve"> </w:t>
      </w:r>
      <w:r w:rsidRPr="004127D9">
        <w:rPr>
          <w:rFonts w:eastAsia="Calibri"/>
          <w:color w:val="FF0000"/>
          <w:sz w:val="18"/>
          <w:szCs w:val="18"/>
          <w:lang w:eastAsia="en-US"/>
        </w:rPr>
        <w:tab/>
      </w:r>
      <w:r w:rsidR="005B4AFB">
        <w:rPr>
          <w:rFonts w:eastAsia="Calibri"/>
          <w:color w:val="FF0000"/>
          <w:sz w:val="18"/>
          <w:szCs w:val="18"/>
          <w:lang w:eastAsia="en-US"/>
        </w:rPr>
        <w:t xml:space="preserve"> </w:t>
      </w:r>
      <w:r w:rsidRPr="004127D9">
        <w:rPr>
          <w:rFonts w:eastAsia="Calibri"/>
          <w:color w:val="FF0000"/>
          <w:sz w:val="18"/>
          <w:szCs w:val="18"/>
          <w:lang w:eastAsia="en-US"/>
        </w:rPr>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237643">
      <w:pPr>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w:t>
      </w:r>
      <w:r w:rsidR="00030C5C" w:rsidRPr="00030C5C">
        <w:rPr>
          <w:rFonts w:eastAsia="Calibri"/>
          <w:b/>
          <w:bCs/>
          <w:sz w:val="18"/>
          <w:szCs w:val="18"/>
          <w:lang w:eastAsia="en-US"/>
        </w:rPr>
        <w:t>(Değişik:RG-25/03/2025-32852/2-g md.Yürürlük:04</w:t>
      </w:r>
      <w:r w:rsidR="00030C5C" w:rsidRPr="00030C5C">
        <w:rPr>
          <w:b/>
          <w:bCs/>
          <w:sz w:val="18"/>
          <w:szCs w:val="18"/>
        </w:rPr>
        <w:t>/04/2025</w:t>
      </w:r>
      <w:r w:rsidR="00030C5C" w:rsidRPr="00030C5C">
        <w:rPr>
          <w:rFonts w:eastAsia="Calibri"/>
          <w:b/>
          <w:bCs/>
          <w:sz w:val="18"/>
          <w:szCs w:val="18"/>
          <w:lang w:eastAsia="en-US"/>
        </w:rPr>
        <w:t>)</w:t>
      </w:r>
      <w:r w:rsidR="00237643">
        <w:rPr>
          <w:rFonts w:eastAsia="Calibri"/>
          <w:b/>
          <w:bCs/>
          <w:sz w:val="18"/>
          <w:szCs w:val="18"/>
          <w:lang w:eastAsia="en-US"/>
        </w:rPr>
        <w:t xml:space="preserve"> </w:t>
      </w:r>
      <w:r w:rsidRPr="00030C5C">
        <w:rPr>
          <w:strike/>
          <w:color w:val="FF0000"/>
          <w:sz w:val="18"/>
          <w:szCs w:val="18"/>
        </w:rPr>
        <w:t>üniversite hastaneleri ile eğitim ve araştırma hastanelerindeki</w:t>
      </w:r>
      <w:r w:rsidRPr="004127D9">
        <w:rPr>
          <w:color w:val="FF0000"/>
          <w:sz w:val="18"/>
          <w:szCs w:val="18"/>
        </w:rPr>
        <w:t xml:space="preserve"> </w:t>
      </w:r>
      <w:r w:rsidR="00030C5C" w:rsidRPr="00030C5C">
        <w:rPr>
          <w:sz w:val="18"/>
          <w:szCs w:val="18"/>
        </w:rPr>
        <w:t>üçüncü basamak resmi sağlık hizmeti sunucularında</w:t>
      </w:r>
      <w:r w:rsidR="00030C5C" w:rsidRPr="004127D9">
        <w:rPr>
          <w:color w:val="FF0000"/>
          <w:sz w:val="18"/>
          <w:szCs w:val="18"/>
        </w:rPr>
        <w:t xml:space="preserve"> </w:t>
      </w:r>
      <w:r w:rsidRPr="004127D9">
        <w:rPr>
          <w:color w:val="FF0000"/>
          <w:sz w:val="18"/>
          <w:szCs w:val="18"/>
        </w:rPr>
        <w:t xml:space="preserve">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w:t>
      </w:r>
      <w:r w:rsidR="00030C5C" w:rsidRPr="00030C5C">
        <w:rPr>
          <w:b/>
          <w:bCs/>
          <w:sz w:val="18"/>
          <w:szCs w:val="18"/>
        </w:rPr>
        <w:t>(Değişik: RG-25/03/2025-32852/2-g md. Yürürlük: 04/04/2025)</w:t>
      </w:r>
      <w:r w:rsidRPr="00030C5C">
        <w:rPr>
          <w:strike/>
          <w:color w:val="FF0000"/>
          <w:sz w:val="18"/>
          <w:szCs w:val="18"/>
        </w:rPr>
        <w:t>Üniversite hastaneleri veya eğitim ve araştırma hastanelerinde</w:t>
      </w:r>
      <w:r w:rsidR="00030C5C" w:rsidRPr="00030C5C">
        <w:rPr>
          <w:sz w:val="18"/>
          <w:szCs w:val="18"/>
        </w:rPr>
        <w:t>Üçüncü basamak resmi sağlık hizmeti sunucularında</w:t>
      </w:r>
      <w:r w:rsidR="00030C5C" w:rsidRPr="004127D9">
        <w:rPr>
          <w:color w:val="FF0000"/>
          <w:sz w:val="18"/>
          <w:szCs w:val="18"/>
        </w:rPr>
        <w:t xml:space="preserve"> </w:t>
      </w:r>
      <w:r w:rsidRPr="004127D9">
        <w:rPr>
          <w:color w:val="FF0000"/>
          <w:sz w:val="18"/>
          <w:szCs w:val="18"/>
        </w:rPr>
        <w:t xml:space="preserve">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391B78">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AC7F3A" w:rsidRDefault="00AC7F3A" w:rsidP="00391B78">
      <w:pPr>
        <w:ind w:firstLine="709"/>
        <w:rPr>
          <w:rFonts w:eastAsia="Calibri"/>
          <w:b/>
          <w:bCs/>
          <w:sz w:val="18"/>
          <w:szCs w:val="18"/>
          <w:lang w:eastAsia="en-US"/>
        </w:rPr>
      </w:pPr>
      <w:r w:rsidRPr="00AC7F3A">
        <w:rPr>
          <w:rFonts w:eastAsia="Calibri"/>
          <w:b/>
          <w:bCs/>
          <w:sz w:val="18"/>
          <w:szCs w:val="18"/>
          <w:lang w:eastAsia="en-US"/>
        </w:rPr>
        <w:t>(Ek: RG-</w:t>
      </w:r>
      <w:r w:rsidR="005B4AFB">
        <w:rPr>
          <w:rFonts w:eastAsia="Calibri"/>
          <w:b/>
          <w:bCs/>
          <w:sz w:val="18"/>
          <w:szCs w:val="18"/>
          <w:lang w:eastAsia="en-US"/>
        </w:rPr>
        <w:t>25</w:t>
      </w:r>
      <w:r w:rsidRPr="00AC7F3A">
        <w:rPr>
          <w:rFonts w:eastAsia="Calibri"/>
          <w:b/>
          <w:bCs/>
          <w:sz w:val="18"/>
          <w:szCs w:val="18"/>
          <w:lang w:eastAsia="en-US"/>
        </w:rPr>
        <w:t>/11/2025-33</w:t>
      </w:r>
      <w:r w:rsidR="005B4AFB">
        <w:rPr>
          <w:rFonts w:eastAsia="Calibri"/>
          <w:b/>
          <w:bCs/>
          <w:sz w:val="18"/>
          <w:szCs w:val="18"/>
          <w:lang w:eastAsia="en-US"/>
        </w:rPr>
        <w:t>088</w:t>
      </w:r>
      <w:r w:rsidRPr="00AC7F3A">
        <w:rPr>
          <w:rFonts w:eastAsia="Calibri"/>
          <w:b/>
          <w:bCs/>
          <w:sz w:val="18"/>
          <w:szCs w:val="18"/>
          <w:lang w:eastAsia="en-US"/>
        </w:rPr>
        <w:t xml:space="preserve">/2-ç md. Yürürlük: </w:t>
      </w:r>
      <w:r w:rsidR="005B4AFB">
        <w:rPr>
          <w:rFonts w:eastAsia="Calibri"/>
          <w:b/>
          <w:bCs/>
          <w:sz w:val="18"/>
          <w:szCs w:val="18"/>
          <w:lang w:eastAsia="en-US"/>
        </w:rPr>
        <w:t>03</w:t>
      </w:r>
      <w:r w:rsidRPr="00AC7F3A">
        <w:rPr>
          <w:b/>
          <w:bCs/>
          <w:sz w:val="18"/>
          <w:szCs w:val="18"/>
        </w:rPr>
        <w:t>/1</w:t>
      </w:r>
      <w:r w:rsidR="005B4AFB">
        <w:rPr>
          <w:b/>
          <w:bCs/>
          <w:sz w:val="18"/>
          <w:szCs w:val="18"/>
        </w:rPr>
        <w:t>2</w:t>
      </w:r>
      <w:r w:rsidRPr="00AC7F3A">
        <w:rPr>
          <w:b/>
          <w:bCs/>
          <w:sz w:val="18"/>
          <w:szCs w:val="18"/>
        </w:rPr>
        <w:t>/2025</w:t>
      </w:r>
      <w:r w:rsidRPr="00AC7F3A">
        <w:rPr>
          <w:rFonts w:eastAsia="Calibri"/>
          <w:b/>
          <w:bCs/>
          <w:sz w:val="18"/>
          <w:szCs w:val="18"/>
          <w:lang w:eastAsia="en-US"/>
        </w:rPr>
        <w:t>)</w:t>
      </w:r>
    </w:p>
    <w:p w:rsidR="00391B78" w:rsidRPr="00391B78" w:rsidRDefault="00391B78" w:rsidP="005B4AFB">
      <w:pPr>
        <w:tabs>
          <w:tab w:val="left" w:pos="709"/>
        </w:tabs>
        <w:jc w:val="both"/>
        <w:rPr>
          <w:sz w:val="18"/>
          <w:szCs w:val="18"/>
        </w:rPr>
      </w:pPr>
      <w:r w:rsidRPr="00391B78">
        <w:rPr>
          <w:sz w:val="18"/>
          <w:szCs w:val="18"/>
        </w:rPr>
        <w:t xml:space="preserve">             </w:t>
      </w:r>
      <w:r w:rsidRPr="00391B78">
        <w:rPr>
          <w:color w:val="4472C4"/>
          <w:sz w:val="18"/>
          <w:szCs w:val="18"/>
        </w:rPr>
        <w:t xml:space="preserve">  </w:t>
      </w:r>
      <w:r w:rsidRPr="00391B78">
        <w:rPr>
          <w:sz w:val="18"/>
          <w:szCs w:val="18"/>
        </w:rPr>
        <w:t>(4) Aktif orta ilâ şiddetli hidradenitis süpürativalı (akne inversa) erişkin hastalarda;</w:t>
      </w:r>
    </w:p>
    <w:p w:rsidR="00391B78" w:rsidRPr="00391B78" w:rsidRDefault="00391B78" w:rsidP="00391B78">
      <w:pPr>
        <w:tabs>
          <w:tab w:val="left" w:pos="709"/>
        </w:tabs>
        <w:jc w:val="both"/>
        <w:rPr>
          <w:sz w:val="18"/>
          <w:szCs w:val="18"/>
        </w:rPr>
      </w:pPr>
      <w:r w:rsidRPr="00391B78">
        <w:rPr>
          <w:sz w:val="18"/>
          <w:szCs w:val="18"/>
        </w:rPr>
        <w:t xml:space="preserve">                a) 6 hafta süreyle sistemik antibiyotik ve en az 3 ay süreyle uygun dozda adalimumab tedavisini kullanmış olmasına rağmen yeterli yanıt alınamayan hastalarda bu durumların belirtildiği en fazla 4 ay süreli sağlık kurulu raporuna dayanılarak sekukinumab tedavisine başlanır.</w:t>
      </w:r>
    </w:p>
    <w:p w:rsidR="00391B78" w:rsidRPr="00391B78" w:rsidRDefault="00391B78" w:rsidP="00391B78">
      <w:pPr>
        <w:tabs>
          <w:tab w:val="left" w:pos="709"/>
        </w:tabs>
        <w:jc w:val="both"/>
        <w:rPr>
          <w:sz w:val="18"/>
          <w:szCs w:val="18"/>
        </w:rPr>
      </w:pPr>
      <w:r w:rsidRPr="00391B78">
        <w:rPr>
          <w:sz w:val="18"/>
          <w:szCs w:val="18"/>
        </w:rPr>
        <w:lastRenderedPageBreak/>
        <w:t xml:space="preserve">                b) 16 haftalık ilaç kullanım süresi sonunda yapılan değerlendirmede; başlangıca göre apse ve inflamatuvar nodüllerde en az %50 azalma ve apse sayılarında artış olmaması ve akıntılı fistüllerin sayısında artış olmaması halinde bu durumların belirtildiği en fazla 6 ay süreli sağlık kurulu raporuna dayanılarak tedaviye devam edilebilir. Devam eden raporlarda başlangıç kriterleri aranmaz. Tedaviye 1 yıl ve daha uzun süre ara veren hastalarda yeniden başlangıç kriterleri aranır.</w:t>
      </w:r>
    </w:p>
    <w:p w:rsidR="00391B78" w:rsidRPr="00391B78" w:rsidRDefault="00391B78" w:rsidP="00391B78">
      <w:pPr>
        <w:tabs>
          <w:tab w:val="left" w:pos="566"/>
          <w:tab w:val="center" w:pos="4890"/>
        </w:tabs>
        <w:ind w:hanging="284"/>
        <w:jc w:val="both"/>
        <w:outlineLvl w:val="4"/>
        <w:rPr>
          <w:sz w:val="18"/>
          <w:szCs w:val="18"/>
        </w:rPr>
      </w:pPr>
      <w:r w:rsidRPr="00391B78">
        <w:rPr>
          <w:sz w:val="18"/>
          <w:szCs w:val="18"/>
        </w:rPr>
        <w:t xml:space="preserve">                      c) Üçüncü basamak sağlık hizmeti sunucularında üç dermatoloji uzman hekimi tarafından düzenlenen sağlık kurulu raporuna istinaden dermatoloji uzman hekimince reçete edilmesi halinde bedelleri Kurumca karşılanır.</w:t>
      </w:r>
    </w:p>
    <w:p w:rsidR="00B56D7E" w:rsidRPr="00B56D7E" w:rsidRDefault="00B56D7E" w:rsidP="00391B78">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391B78">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391B78">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EA19B5">
      <w:pPr>
        <w:jc w:val="both"/>
        <w:rPr>
          <w:bCs/>
          <w:color w:val="FF0000"/>
          <w:sz w:val="18"/>
          <w:szCs w:val="18"/>
        </w:rPr>
      </w:pPr>
      <w:r w:rsidRPr="00B56D7E">
        <w:rPr>
          <w:bCs/>
          <w:color w:val="FF0000"/>
          <w:sz w:val="18"/>
          <w:szCs w:val="18"/>
        </w:rPr>
        <w:tab/>
        <w:t xml:space="preserve">c) </w:t>
      </w:r>
      <w:r w:rsidR="00EA19B5" w:rsidRPr="00EA19B5">
        <w:rPr>
          <w:rFonts w:eastAsia="Calibri"/>
          <w:b/>
          <w:bCs/>
          <w:sz w:val="18"/>
          <w:szCs w:val="18"/>
          <w:lang w:eastAsia="en-US"/>
        </w:rPr>
        <w:t>(Değişik: RG-25/03/2025-32852/2-ğ md. Yürürlük:04</w:t>
      </w:r>
      <w:r w:rsidR="00EA19B5" w:rsidRPr="00EA19B5">
        <w:rPr>
          <w:b/>
          <w:bCs/>
          <w:sz w:val="18"/>
          <w:szCs w:val="18"/>
        </w:rPr>
        <w:t>/04/2025</w:t>
      </w:r>
      <w:r w:rsidR="00EA19B5" w:rsidRPr="00EA19B5">
        <w:rPr>
          <w:rFonts w:eastAsia="Calibri"/>
          <w:b/>
          <w:bCs/>
          <w:sz w:val="18"/>
          <w:szCs w:val="18"/>
          <w:lang w:eastAsia="en-US"/>
        </w:rPr>
        <w:t>)</w:t>
      </w:r>
      <w:r w:rsidRPr="00EA19B5">
        <w:rPr>
          <w:bCs/>
          <w:strike/>
          <w:color w:val="FF0000"/>
          <w:sz w:val="18"/>
          <w:szCs w:val="18"/>
        </w:rPr>
        <w:t>Üniversite hastaneleri veya eğitim ve araştırma hastanelerinde</w:t>
      </w:r>
      <w:r w:rsidR="00EA19B5" w:rsidRPr="00EA19B5">
        <w:rPr>
          <w:sz w:val="18"/>
          <w:szCs w:val="18"/>
        </w:rPr>
        <w:t>Üçüncü basamak resmi sağlık hizmeti sunucularında</w:t>
      </w:r>
      <w:r w:rsidR="00EA19B5" w:rsidRPr="00B56D7E">
        <w:rPr>
          <w:bCs/>
          <w:color w:val="FF0000"/>
          <w:sz w:val="18"/>
          <w:szCs w:val="18"/>
        </w:rPr>
        <w:t xml:space="preserve"> </w:t>
      </w:r>
      <w:r w:rsidRPr="00B56D7E">
        <w:rPr>
          <w:bCs/>
          <w:color w:val="FF0000"/>
          <w:sz w:val="18"/>
          <w:szCs w:val="18"/>
        </w:rPr>
        <w:t>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72"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72"/>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D67D64">
      <w:pPr>
        <w:ind w:firstLine="708"/>
        <w:jc w:val="both"/>
        <w:rPr>
          <w:bCs/>
          <w:sz w:val="18"/>
          <w:szCs w:val="18"/>
        </w:rPr>
      </w:pPr>
      <w:r w:rsidRPr="00242992">
        <w:rPr>
          <w:bCs/>
          <w:color w:val="FF0000"/>
          <w:sz w:val="18"/>
          <w:szCs w:val="18"/>
        </w:rPr>
        <w:t xml:space="preserve">c) </w:t>
      </w:r>
      <w:r w:rsidR="00D67D64" w:rsidRPr="00D67D64">
        <w:rPr>
          <w:rFonts w:eastAsia="Calibri"/>
          <w:b/>
          <w:bCs/>
          <w:sz w:val="18"/>
          <w:szCs w:val="18"/>
          <w:lang w:eastAsia="en-US"/>
        </w:rPr>
        <w:t>(Değişik: RG-25/03/2025-32852/2-h md. Yürürlük:04</w:t>
      </w:r>
      <w:r w:rsidR="00D67D64" w:rsidRPr="00D67D64">
        <w:rPr>
          <w:b/>
          <w:bCs/>
          <w:sz w:val="18"/>
          <w:szCs w:val="18"/>
        </w:rPr>
        <w:t>/04/2025</w:t>
      </w:r>
      <w:r w:rsidR="00D67D64" w:rsidRPr="00D67D64">
        <w:rPr>
          <w:rFonts w:eastAsia="Calibri"/>
          <w:b/>
          <w:bCs/>
          <w:sz w:val="18"/>
          <w:szCs w:val="18"/>
          <w:lang w:eastAsia="en-US"/>
        </w:rPr>
        <w:t>)</w:t>
      </w:r>
      <w:r w:rsidRPr="00D67D64">
        <w:rPr>
          <w:bCs/>
          <w:strike/>
          <w:color w:val="FF0000"/>
          <w:sz w:val="18"/>
          <w:szCs w:val="18"/>
        </w:rPr>
        <w:t>Üniversite hastaneleri veya eğitim ve araştırma hastanelerinde</w:t>
      </w:r>
      <w:r w:rsidR="00D67D64" w:rsidRPr="00D67D64">
        <w:rPr>
          <w:sz w:val="18"/>
          <w:szCs w:val="18"/>
        </w:rPr>
        <w:t xml:space="preserve"> Üçüncü basamak resmi sağlık hizmeti sunucularında</w:t>
      </w:r>
      <w:r w:rsidRPr="00242992">
        <w:rPr>
          <w:bCs/>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E42E2">
      <w:pPr>
        <w:jc w:val="both"/>
        <w:rPr>
          <w:bCs/>
          <w:color w:val="FF0000"/>
          <w:sz w:val="18"/>
          <w:szCs w:val="18"/>
        </w:rPr>
      </w:pPr>
      <w:r w:rsidRPr="00242992">
        <w:rPr>
          <w:bCs/>
          <w:color w:val="FF0000"/>
          <w:sz w:val="18"/>
          <w:szCs w:val="18"/>
        </w:rPr>
        <w:tab/>
        <w:t xml:space="preserve">c) </w:t>
      </w:r>
      <w:r w:rsidR="002E42E2" w:rsidRPr="002E42E2">
        <w:rPr>
          <w:rFonts w:eastAsia="Calibri"/>
          <w:b/>
          <w:bCs/>
          <w:sz w:val="18"/>
          <w:szCs w:val="18"/>
          <w:lang w:eastAsia="en-US"/>
        </w:rPr>
        <w:t>(Değişik: RG-25/03/2025-32852/2-ı md. Yürürlük:</w:t>
      </w:r>
      <w:r w:rsidR="00237643">
        <w:rPr>
          <w:rFonts w:eastAsia="Calibri"/>
          <w:b/>
          <w:bCs/>
          <w:sz w:val="18"/>
          <w:szCs w:val="18"/>
          <w:lang w:eastAsia="en-US"/>
        </w:rPr>
        <w:t xml:space="preserve"> </w:t>
      </w:r>
      <w:r w:rsidR="002E42E2" w:rsidRPr="002E42E2">
        <w:rPr>
          <w:rFonts w:eastAsia="Calibri"/>
          <w:b/>
          <w:bCs/>
          <w:sz w:val="18"/>
          <w:szCs w:val="18"/>
          <w:lang w:eastAsia="en-US"/>
        </w:rPr>
        <w:t>04</w:t>
      </w:r>
      <w:r w:rsidR="002E42E2" w:rsidRPr="002E42E2">
        <w:rPr>
          <w:b/>
          <w:bCs/>
          <w:sz w:val="18"/>
          <w:szCs w:val="18"/>
        </w:rPr>
        <w:t>/04/2025</w:t>
      </w:r>
      <w:r w:rsidR="002E42E2" w:rsidRPr="002E42E2">
        <w:rPr>
          <w:rFonts w:eastAsia="Calibri"/>
          <w:b/>
          <w:bCs/>
          <w:sz w:val="18"/>
          <w:szCs w:val="18"/>
          <w:lang w:eastAsia="en-US"/>
        </w:rPr>
        <w:t>)</w:t>
      </w:r>
      <w:r w:rsidRPr="002E42E2">
        <w:rPr>
          <w:bCs/>
          <w:strike/>
          <w:color w:val="FF0000"/>
          <w:sz w:val="18"/>
          <w:szCs w:val="18"/>
        </w:rPr>
        <w:t>Üniversite hastaneleri veya eğitim ve araştırma hastanelerinde</w:t>
      </w:r>
      <w:r w:rsidR="002E42E2" w:rsidRPr="002E42E2">
        <w:rPr>
          <w:sz w:val="18"/>
          <w:szCs w:val="18"/>
        </w:rPr>
        <w:t xml:space="preserve"> Üçüncü basamak resmi sağlık hizmeti sunucularında</w:t>
      </w:r>
      <w:r w:rsidRPr="00242992">
        <w:rPr>
          <w:bCs/>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237643">
      <w:pPr>
        <w:ind w:firstLine="709"/>
        <w:jc w:val="both"/>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w:t>
      </w:r>
      <w:r w:rsidRPr="00C35120">
        <w:rPr>
          <w:bCs/>
          <w:color w:val="FF0000"/>
          <w:sz w:val="18"/>
          <w:szCs w:val="18"/>
        </w:rPr>
        <w:lastRenderedPageBreak/>
        <w:t xml:space="preserve">ödenmez. Tedaviye cevap alınmış ve ilaca devam edilecek ise bu durum 6 ay süreli yeni düzenlenecek sağlık kurulu raporunda belirtilir. Apremilast, tüm romatoloji uzman hekimleri veya </w:t>
      </w:r>
      <w:r w:rsidR="00AD064D" w:rsidRPr="00AD064D">
        <w:rPr>
          <w:rFonts w:eastAsia="Calibri"/>
          <w:b/>
          <w:bCs/>
          <w:sz w:val="18"/>
          <w:szCs w:val="18"/>
          <w:lang w:eastAsia="en-US"/>
        </w:rPr>
        <w:t>(Değişik:RG-25/03/2025-32852/2-i md.Yürürlük:04</w:t>
      </w:r>
      <w:r w:rsidR="00AD064D" w:rsidRPr="00AD064D">
        <w:rPr>
          <w:b/>
          <w:bCs/>
          <w:sz w:val="18"/>
          <w:szCs w:val="18"/>
        </w:rPr>
        <w:t>/04/2025</w:t>
      </w:r>
      <w:r w:rsidR="00AD064D" w:rsidRPr="00AD064D">
        <w:rPr>
          <w:rFonts w:eastAsia="Calibri"/>
          <w:b/>
          <w:bCs/>
          <w:sz w:val="18"/>
          <w:szCs w:val="18"/>
          <w:lang w:eastAsia="en-US"/>
        </w:rPr>
        <w:t>)</w:t>
      </w:r>
      <w:r w:rsidR="00237643">
        <w:rPr>
          <w:rFonts w:eastAsia="Calibri"/>
          <w:b/>
          <w:bCs/>
          <w:sz w:val="18"/>
          <w:szCs w:val="18"/>
          <w:lang w:eastAsia="en-US"/>
        </w:rPr>
        <w:t xml:space="preserve"> </w:t>
      </w:r>
      <w:r w:rsidRPr="00550700">
        <w:rPr>
          <w:bCs/>
          <w:strike/>
          <w:color w:val="FF0000"/>
          <w:sz w:val="18"/>
          <w:szCs w:val="18"/>
        </w:rPr>
        <w:t>üniversite hastaneleri ile eğitim ve araştırma hastanelerindeki</w:t>
      </w:r>
      <w:r w:rsidR="00550700" w:rsidRPr="00550700">
        <w:rPr>
          <w:sz w:val="18"/>
          <w:szCs w:val="18"/>
        </w:rPr>
        <w:t xml:space="preserve"> üçüncü basamak resmi sağlık hizmeti sunucularında</w:t>
      </w:r>
      <w:r w:rsidRPr="00C35120">
        <w:rPr>
          <w:bCs/>
          <w:color w:val="FF0000"/>
          <w:sz w:val="18"/>
          <w:szCs w:val="18"/>
        </w:rPr>
        <w:t xml:space="preserve">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w:t>
      </w:r>
      <w:r w:rsidR="00893E16" w:rsidRPr="00AD064D">
        <w:rPr>
          <w:rFonts w:eastAsia="Calibri"/>
          <w:b/>
          <w:bCs/>
          <w:sz w:val="18"/>
          <w:szCs w:val="18"/>
          <w:lang w:eastAsia="en-US"/>
        </w:rPr>
        <w:t>(Değişik: RG-25/03/2025-32852/2-i md. Yürürlük:04</w:t>
      </w:r>
      <w:r w:rsidR="00893E16" w:rsidRPr="00AD064D">
        <w:rPr>
          <w:b/>
          <w:bCs/>
          <w:sz w:val="18"/>
          <w:szCs w:val="18"/>
        </w:rPr>
        <w:t>/04/2025</w:t>
      </w:r>
      <w:r w:rsidR="00893E16" w:rsidRPr="00AD064D">
        <w:rPr>
          <w:rFonts w:eastAsia="Calibri"/>
          <w:b/>
          <w:bCs/>
          <w:sz w:val="18"/>
          <w:szCs w:val="18"/>
          <w:lang w:eastAsia="en-US"/>
        </w:rPr>
        <w:t>)</w:t>
      </w:r>
      <w:r w:rsidRPr="00893E16">
        <w:rPr>
          <w:bCs/>
          <w:strike/>
          <w:color w:val="FF0000"/>
          <w:sz w:val="18"/>
          <w:szCs w:val="18"/>
        </w:rPr>
        <w:t>üniversite hastaneleri veya eğitim ve araştırma hastanelerinde</w:t>
      </w:r>
      <w:r w:rsidRPr="00C35120">
        <w:rPr>
          <w:bCs/>
          <w:color w:val="FF0000"/>
          <w:sz w:val="18"/>
          <w:szCs w:val="18"/>
        </w:rPr>
        <w:t xml:space="preserve"> </w:t>
      </w:r>
      <w:r w:rsidR="00893E16" w:rsidRPr="00893E16">
        <w:rPr>
          <w:sz w:val="18"/>
          <w:szCs w:val="18"/>
        </w:rPr>
        <w:t>üçüncü basamak resmi sağlık hizmeti sunucularında</w:t>
      </w:r>
      <w:r w:rsidR="00893E16" w:rsidRPr="00C35120">
        <w:rPr>
          <w:bCs/>
          <w:color w:val="FF0000"/>
          <w:sz w:val="18"/>
          <w:szCs w:val="18"/>
        </w:rPr>
        <w:t xml:space="preserve"> </w:t>
      </w:r>
      <w:r w:rsidRPr="00C35120">
        <w:rPr>
          <w:bCs/>
          <w:color w:val="FF0000"/>
          <w:sz w:val="18"/>
          <w:szCs w:val="18"/>
        </w:rPr>
        <w:t>dermatoloji uzman hekiminin yer aldığı, kullanılacak ilacın günlük doz ve süresini belirten 6 ay süreli sağlık kurulu raporuna dayanılarak dermatoloji uzman hekimlerince reçete edilmesi halinde Kurumca bedelleri karşılanır.</w:t>
      </w:r>
    </w:p>
    <w:p w:rsidR="00C35120" w:rsidRDefault="00C35120" w:rsidP="00C35120">
      <w:pPr>
        <w:keepNext/>
        <w:keepLines/>
        <w:ind w:firstLine="709"/>
        <w:jc w:val="both"/>
        <w:outlineLvl w:val="3"/>
        <w:rPr>
          <w:bCs/>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0D0049" w:rsidRDefault="000D0049" w:rsidP="00C35120">
      <w:pPr>
        <w:keepNext/>
        <w:keepLines/>
        <w:ind w:firstLine="709"/>
        <w:jc w:val="both"/>
        <w:outlineLvl w:val="3"/>
        <w:rPr>
          <w:b/>
          <w:color w:val="FF0000"/>
          <w:sz w:val="18"/>
          <w:szCs w:val="18"/>
        </w:rPr>
      </w:pPr>
      <w:r w:rsidRPr="000D0049">
        <w:rPr>
          <w:b/>
          <w:color w:val="FF0000"/>
          <w:sz w:val="18"/>
          <w:szCs w:val="18"/>
        </w:rPr>
        <w:t>(Ek:</w:t>
      </w:r>
      <w:r w:rsidR="003639A3">
        <w:rPr>
          <w:b/>
          <w:color w:val="FF0000"/>
          <w:sz w:val="18"/>
          <w:szCs w:val="18"/>
        </w:rPr>
        <w:t xml:space="preserve"> </w:t>
      </w:r>
      <w:r w:rsidRPr="000D0049">
        <w:rPr>
          <w:b/>
          <w:color w:val="FF0000"/>
          <w:sz w:val="18"/>
          <w:szCs w:val="18"/>
        </w:rPr>
        <w:t>RG-02/11/2024- 32710/</w:t>
      </w:r>
      <w:r>
        <w:rPr>
          <w:b/>
          <w:color w:val="FF0000"/>
          <w:sz w:val="18"/>
          <w:szCs w:val="18"/>
        </w:rPr>
        <w:t>9</w:t>
      </w:r>
      <w:r w:rsidRPr="000D0049">
        <w:rPr>
          <w:b/>
          <w:color w:val="FF0000"/>
          <w:sz w:val="18"/>
          <w:szCs w:val="18"/>
        </w:rPr>
        <w:t xml:space="preserve"> md. Yürürlük: 09/11/2024)</w:t>
      </w:r>
    </w:p>
    <w:p w:rsidR="000D0049" w:rsidRPr="000D0049" w:rsidRDefault="000D0049" w:rsidP="000D0049">
      <w:pPr>
        <w:ind w:firstLine="708"/>
        <w:jc w:val="both"/>
        <w:rPr>
          <w:color w:val="FF0000"/>
          <w:sz w:val="18"/>
          <w:szCs w:val="18"/>
        </w:rPr>
      </w:pPr>
      <w:r w:rsidRPr="000D0049">
        <w:rPr>
          <w:b/>
          <w:color w:val="FF0000"/>
          <w:sz w:val="18"/>
          <w:szCs w:val="18"/>
        </w:rPr>
        <w:t xml:space="preserve"> </w:t>
      </w:r>
      <w:r w:rsidRPr="000D0049">
        <w:rPr>
          <w:b/>
          <w:bCs/>
          <w:color w:val="FF0000"/>
          <w:sz w:val="18"/>
          <w:szCs w:val="18"/>
        </w:rPr>
        <w:t xml:space="preserve">4.2.1.C-14 – </w:t>
      </w:r>
      <w:r w:rsidRPr="000D0049">
        <w:rPr>
          <w:b/>
          <w:color w:val="FF0000"/>
          <w:sz w:val="18"/>
          <w:szCs w:val="18"/>
        </w:rPr>
        <w:t>Bimekizumab</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(1) Orta veya şiddetli plak psöriazisli erişkin hastalarda;</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 xml:space="preserve">b) 16 haftalık ilaç kullanım süresi sonunda başlangıç PASI değerine göre en az </w:t>
      </w:r>
      <w:r w:rsidRPr="000D0049">
        <w:rPr>
          <w:bCs/>
          <w:color w:val="FF0000"/>
          <w:sz w:val="18"/>
          <w:szCs w:val="18"/>
        </w:rPr>
        <w:t>%75 iyileşme</w:t>
      </w:r>
      <w:r w:rsidRPr="000D0049">
        <w:rPr>
          <w:b/>
          <w:bCs/>
          <w:color w:val="FF0000"/>
          <w:sz w:val="18"/>
          <w:szCs w:val="18"/>
        </w:rPr>
        <w:t xml:space="preserve"> </w:t>
      </w:r>
      <w:r w:rsidRPr="000D0049">
        <w:rPr>
          <w:color w:val="FF0000"/>
          <w:sz w:val="18"/>
          <w:szCs w:val="18"/>
        </w:rPr>
        <w:t>olduğunun yeni düzenlenecek raporda belirtilmesi halinde tedaviye devam edilir. Başlangıç PASI değerine göre %75 iyileşme sağlanamaması tedaviye yanıtsızlık olarak değerlendirilerek ilaç kullanımı sonlandırılır.</w:t>
      </w:r>
    </w:p>
    <w:p w:rsidR="000D0049" w:rsidRPr="00242992" w:rsidRDefault="000D0049" w:rsidP="000D0049">
      <w:pPr>
        <w:tabs>
          <w:tab w:val="left" w:pos="993"/>
        </w:tabs>
        <w:ind w:firstLine="708"/>
        <w:jc w:val="both"/>
        <w:rPr>
          <w:b/>
          <w:color w:val="FF0000"/>
          <w:sz w:val="18"/>
          <w:szCs w:val="18"/>
        </w:rPr>
      </w:pPr>
      <w:r w:rsidRPr="000D0049">
        <w:rPr>
          <w:color w:val="FF0000"/>
          <w:sz w:val="18"/>
          <w:szCs w:val="18"/>
        </w:rPr>
        <w:t>c)</w:t>
      </w:r>
      <w:r w:rsidR="00F31718" w:rsidRPr="00F31718">
        <w:rPr>
          <w:rFonts w:eastAsia="Calibri"/>
          <w:b/>
          <w:bCs/>
          <w:sz w:val="18"/>
          <w:szCs w:val="18"/>
          <w:lang w:eastAsia="en-US"/>
        </w:rPr>
        <w:t xml:space="preserve"> </w:t>
      </w:r>
      <w:r w:rsidR="00F31718" w:rsidRPr="00AD064D">
        <w:rPr>
          <w:rFonts w:eastAsia="Calibri"/>
          <w:b/>
          <w:bCs/>
          <w:sz w:val="18"/>
          <w:szCs w:val="18"/>
          <w:lang w:eastAsia="en-US"/>
        </w:rPr>
        <w:t>(Değişik: RG-25/03/2025-32852/2-</w:t>
      </w:r>
      <w:r w:rsidR="00F31718">
        <w:rPr>
          <w:rFonts w:eastAsia="Calibri"/>
          <w:b/>
          <w:bCs/>
          <w:sz w:val="18"/>
          <w:szCs w:val="18"/>
          <w:lang w:eastAsia="en-US"/>
        </w:rPr>
        <w:t>j</w:t>
      </w:r>
      <w:r w:rsidR="00F31718" w:rsidRPr="00AD064D">
        <w:rPr>
          <w:rFonts w:eastAsia="Calibri"/>
          <w:b/>
          <w:bCs/>
          <w:sz w:val="18"/>
          <w:szCs w:val="18"/>
          <w:lang w:eastAsia="en-US"/>
        </w:rPr>
        <w:t xml:space="preserve"> md. Yürürlük:04</w:t>
      </w:r>
      <w:r w:rsidR="00F31718" w:rsidRPr="00AD064D">
        <w:rPr>
          <w:b/>
          <w:bCs/>
          <w:sz w:val="18"/>
          <w:szCs w:val="18"/>
        </w:rPr>
        <w:t>/04/2025</w:t>
      </w:r>
      <w:r w:rsidR="00F31718" w:rsidRPr="00AD064D">
        <w:rPr>
          <w:rFonts w:eastAsia="Calibri"/>
          <w:b/>
          <w:bCs/>
          <w:sz w:val="18"/>
          <w:szCs w:val="18"/>
          <w:lang w:eastAsia="en-US"/>
        </w:rPr>
        <w:t>)</w:t>
      </w:r>
      <w:r w:rsidRPr="00F31718">
        <w:rPr>
          <w:strike/>
          <w:color w:val="FF0000"/>
          <w:sz w:val="18"/>
          <w:szCs w:val="18"/>
        </w:rPr>
        <w:t>Üniversite hastaneleri veya eğitim ve araştırma hastanelerinde</w:t>
      </w:r>
      <w:r w:rsidR="00F31718" w:rsidRPr="00F31718">
        <w:rPr>
          <w:sz w:val="18"/>
          <w:szCs w:val="18"/>
        </w:rPr>
        <w:t>Üçüncü basamak resmi sağlık hizmeti sunucularında</w:t>
      </w:r>
      <w:r w:rsidRPr="000D0049">
        <w:rPr>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5B4AFB"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71"/>
      <w:r w:rsidR="00461BEB" w:rsidRPr="0098164A">
        <w:rPr>
          <w:rFonts w:ascii="Times New Roman" w:hAnsi="Times New Roman" w:cs="Times New Roman"/>
          <w:color w:val="auto"/>
          <w:sz w:val="18"/>
          <w:szCs w:val="18"/>
        </w:rPr>
        <w:t xml:space="preserve"> </w:t>
      </w:r>
    </w:p>
    <w:p w:rsidR="00857DA8" w:rsidRPr="003B2FE0" w:rsidRDefault="005B4AFB" w:rsidP="00391B78">
      <w:pPr>
        <w:jc w:val="both"/>
        <w:rPr>
          <w:strike/>
          <w:color w:val="FF0000"/>
          <w:sz w:val="18"/>
          <w:szCs w:val="18"/>
        </w:rPr>
      </w:pPr>
      <w:r>
        <w:rPr>
          <w:sz w:val="18"/>
          <w:szCs w:val="18"/>
        </w:rPr>
        <w:t xml:space="preserve">           </w:t>
      </w:r>
      <w:r w:rsidR="00857DA8" w:rsidRPr="00085530">
        <w:rPr>
          <w:sz w:val="18"/>
          <w:szCs w:val="18"/>
        </w:rPr>
        <w:t>(1)</w:t>
      </w:r>
      <w:r w:rsidR="00857DA8" w:rsidRPr="00085530">
        <w:rPr>
          <w:b/>
          <w:bCs/>
          <w:sz w:val="18"/>
          <w:szCs w:val="18"/>
        </w:rPr>
        <w:t xml:space="preserve"> </w:t>
      </w:r>
      <w:r w:rsidR="00857DA8"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w:t>
      </w:r>
      <w:bookmarkStart w:id="673" w:name="_Hlk193791461"/>
      <w:r w:rsidR="006F5B06" w:rsidRPr="006F5B06">
        <w:rPr>
          <w:rFonts w:eastAsia="Calibri"/>
          <w:b/>
          <w:sz w:val="18"/>
          <w:szCs w:val="18"/>
        </w:rPr>
        <w:t>(Değişik:RG-25/03/2025-32852/3 md. Yürürlük:04/04/2025)</w:t>
      </w:r>
      <w:bookmarkEnd w:id="673"/>
      <w:r w:rsidR="00871C72" w:rsidRPr="006F5B06">
        <w:rPr>
          <w:rFonts w:eastAsia="Calibri"/>
          <w:strike/>
          <w:color w:val="FF0000"/>
          <w:sz w:val="18"/>
          <w:szCs w:val="18"/>
        </w:rPr>
        <w:t>6 ay</w:t>
      </w:r>
      <w:r w:rsidR="00871C72" w:rsidRPr="00871C72">
        <w:rPr>
          <w:rFonts w:eastAsia="Calibri"/>
          <w:color w:val="FF0000"/>
          <w:sz w:val="18"/>
          <w:szCs w:val="18"/>
        </w:rPr>
        <w:t xml:space="preserve"> </w:t>
      </w:r>
      <w:r w:rsidR="006F5B06" w:rsidRPr="006F5B06">
        <w:rPr>
          <w:rFonts w:eastAsia="Calibri"/>
          <w:sz w:val="18"/>
          <w:szCs w:val="18"/>
        </w:rPr>
        <w:t xml:space="preserve">1 yıl </w:t>
      </w:r>
      <w:r w:rsidR="00871C72" w:rsidRPr="00871C72">
        <w:rPr>
          <w:rFonts w:eastAsia="Calibri"/>
          <w:color w:val="FF0000"/>
          <w:sz w:val="18"/>
          <w:szCs w:val="18"/>
        </w:rPr>
        <w:t xml:space="preserve">süre ile </w:t>
      </w:r>
      <w:r w:rsidR="00857DA8"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w:t>
      </w:r>
      <w:r w:rsidR="00BD0C4C" w:rsidRPr="00BD0C4C">
        <w:rPr>
          <w:b/>
          <w:sz w:val="18"/>
          <w:szCs w:val="18"/>
        </w:rPr>
        <w:t>(Değişik: RG-25/03/2025-32852/3 md. Yürürlük:04/04/2025)</w:t>
      </w:r>
      <w:r w:rsidR="00C95DD1">
        <w:rPr>
          <w:b/>
          <w:sz w:val="18"/>
          <w:szCs w:val="18"/>
        </w:rPr>
        <w:t xml:space="preserve"> </w:t>
      </w:r>
      <w:r w:rsidR="002D6074" w:rsidRPr="00BD0C4C">
        <w:rPr>
          <w:strike/>
          <w:color w:val="FF0000"/>
          <w:sz w:val="18"/>
          <w:szCs w:val="18"/>
        </w:rPr>
        <w:t>6 aydan</w:t>
      </w:r>
      <w:r w:rsidR="002D6074" w:rsidRPr="002D6074">
        <w:rPr>
          <w:color w:val="FF0000"/>
          <w:sz w:val="18"/>
          <w:szCs w:val="18"/>
        </w:rPr>
        <w:t xml:space="preserve"> </w:t>
      </w:r>
      <w:r w:rsidR="00BD0C4C" w:rsidRPr="00BD0C4C">
        <w:rPr>
          <w:sz w:val="18"/>
          <w:szCs w:val="18"/>
        </w:rPr>
        <w:t xml:space="preserve">1 yıldan </w:t>
      </w:r>
      <w:r w:rsidR="002D6074" w:rsidRPr="002D6074">
        <w:rPr>
          <w:color w:val="FF0000"/>
          <w:sz w:val="18"/>
          <w:szCs w:val="18"/>
        </w:rPr>
        <w:t xml:space="preserve">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00857DA8"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00857DA8" w:rsidRPr="003B2FE0">
        <w:rPr>
          <w:strike/>
          <w:color w:val="FF0000"/>
          <w:sz w:val="18"/>
          <w:szCs w:val="18"/>
        </w:rPr>
        <w:t xml:space="preserve"> </w:t>
      </w:r>
      <w:r w:rsidR="00857DA8"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00857DA8"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w:t>
      </w:r>
      <w:r w:rsidR="00BD0C4C" w:rsidRPr="006F5B06">
        <w:rPr>
          <w:rFonts w:eastAsia="Calibri"/>
          <w:b/>
          <w:sz w:val="18"/>
          <w:szCs w:val="18"/>
        </w:rPr>
        <w:t>(Değişik:RG-25/03/2025-32852/3 md. Yürürlük:04/04/2025)</w:t>
      </w:r>
      <w:r w:rsidR="003B2FE0" w:rsidRPr="00BD0C4C">
        <w:rPr>
          <w:strike/>
          <w:color w:val="FF0000"/>
          <w:sz w:val="18"/>
          <w:szCs w:val="18"/>
        </w:rPr>
        <w:t>6 aydan</w:t>
      </w:r>
      <w:r w:rsidR="003B2FE0" w:rsidRPr="003B2FE0">
        <w:rPr>
          <w:color w:val="FF0000"/>
          <w:sz w:val="18"/>
          <w:szCs w:val="18"/>
        </w:rPr>
        <w:t xml:space="preserve"> </w:t>
      </w:r>
      <w:r w:rsidR="00BD0C4C" w:rsidRPr="00BD0C4C">
        <w:rPr>
          <w:sz w:val="18"/>
          <w:szCs w:val="18"/>
        </w:rPr>
        <w:t xml:space="preserve">1 yıldan </w:t>
      </w:r>
      <w:r w:rsidR="003B2FE0" w:rsidRPr="003B2FE0">
        <w:rPr>
          <w:color w:val="FF0000"/>
          <w:sz w:val="18"/>
          <w:szCs w:val="18"/>
        </w:rPr>
        <w:t xml:space="preserve">uzun süre kullanılması gereken durumlarda ise psikiyatri uzman hekimlerince reçete edilmesi veya psikiyatri uzman hekimlerince düzenlenen uzman hekim raporuna dayanılarak tüm hekimlerce reçete edilmesi halinde bedelleri Kurumca karşılanır. Bupropiyon HCl, </w:t>
      </w:r>
      <w:r w:rsidR="00391B78" w:rsidRPr="00556544">
        <w:rPr>
          <w:rFonts w:eastAsia="Calibri"/>
          <w:b/>
          <w:bCs/>
          <w:color w:val="FF0000"/>
          <w:sz w:val="18"/>
          <w:szCs w:val="18"/>
          <w:lang w:eastAsia="en-US"/>
        </w:rPr>
        <w:t>(Mülga:RG-</w:t>
      </w:r>
      <w:r w:rsidR="00595B62" w:rsidRPr="00556544">
        <w:rPr>
          <w:rFonts w:eastAsia="Calibri"/>
          <w:b/>
          <w:bCs/>
          <w:color w:val="FF0000"/>
          <w:sz w:val="18"/>
          <w:szCs w:val="18"/>
          <w:lang w:eastAsia="en-US"/>
        </w:rPr>
        <w:t>25</w:t>
      </w:r>
      <w:r w:rsidR="00391B78" w:rsidRPr="00556544">
        <w:rPr>
          <w:rFonts w:eastAsia="Calibri"/>
          <w:b/>
          <w:bCs/>
          <w:color w:val="FF0000"/>
          <w:sz w:val="18"/>
          <w:szCs w:val="18"/>
          <w:lang w:eastAsia="en-US"/>
        </w:rPr>
        <w:t>/11/2025-33</w:t>
      </w:r>
      <w:r w:rsidR="00595B62" w:rsidRPr="00556544">
        <w:rPr>
          <w:rFonts w:eastAsia="Calibri"/>
          <w:b/>
          <w:bCs/>
          <w:color w:val="FF0000"/>
          <w:sz w:val="18"/>
          <w:szCs w:val="18"/>
          <w:lang w:eastAsia="en-US"/>
        </w:rPr>
        <w:t>088</w:t>
      </w:r>
      <w:r w:rsidR="00391B78" w:rsidRPr="00556544">
        <w:rPr>
          <w:rFonts w:eastAsia="Calibri"/>
          <w:b/>
          <w:bCs/>
          <w:color w:val="FF0000"/>
          <w:sz w:val="18"/>
          <w:szCs w:val="18"/>
          <w:lang w:eastAsia="en-US"/>
        </w:rPr>
        <w:t>/3-a md. Yürürlük:</w:t>
      </w:r>
      <w:r w:rsidR="00595B62" w:rsidRPr="00556544">
        <w:rPr>
          <w:rFonts w:eastAsia="Calibri"/>
          <w:b/>
          <w:bCs/>
          <w:color w:val="FF0000"/>
          <w:sz w:val="18"/>
          <w:szCs w:val="18"/>
          <w:lang w:eastAsia="en-US"/>
        </w:rPr>
        <w:t>03</w:t>
      </w:r>
      <w:r w:rsidR="00391B78" w:rsidRPr="00556544">
        <w:rPr>
          <w:b/>
          <w:bCs/>
          <w:color w:val="FF0000"/>
          <w:sz w:val="18"/>
          <w:szCs w:val="18"/>
        </w:rPr>
        <w:t>/1</w:t>
      </w:r>
      <w:r w:rsidR="00595B62" w:rsidRPr="00556544">
        <w:rPr>
          <w:b/>
          <w:bCs/>
          <w:color w:val="FF0000"/>
          <w:sz w:val="18"/>
          <w:szCs w:val="18"/>
        </w:rPr>
        <w:t>2</w:t>
      </w:r>
      <w:r w:rsidR="00391B78" w:rsidRPr="00556544">
        <w:rPr>
          <w:b/>
          <w:bCs/>
          <w:color w:val="FF0000"/>
          <w:sz w:val="18"/>
          <w:szCs w:val="18"/>
        </w:rPr>
        <w:t>/2025</w:t>
      </w:r>
      <w:r w:rsidR="00391B78" w:rsidRPr="00556544">
        <w:rPr>
          <w:rFonts w:eastAsia="Calibri"/>
          <w:b/>
          <w:bCs/>
          <w:color w:val="FF0000"/>
          <w:sz w:val="18"/>
          <w:szCs w:val="18"/>
          <w:lang w:eastAsia="en-US"/>
        </w:rPr>
        <w:t>)</w:t>
      </w:r>
      <w:r w:rsidR="00C95DD1">
        <w:rPr>
          <w:rFonts w:eastAsia="Calibri"/>
          <w:b/>
          <w:bCs/>
          <w:color w:val="FF0000"/>
          <w:sz w:val="18"/>
          <w:szCs w:val="18"/>
          <w:lang w:eastAsia="en-US"/>
        </w:rPr>
        <w:t xml:space="preserve"> </w:t>
      </w:r>
      <w:r w:rsidR="003B2FE0" w:rsidRPr="00556544">
        <w:rPr>
          <w:strike/>
          <w:color w:val="FF0000"/>
          <w:sz w:val="18"/>
          <w:szCs w:val="18"/>
        </w:rPr>
        <w:t>vortioksetin</w:t>
      </w:r>
      <w:r w:rsidR="003B2FE0" w:rsidRPr="00556544">
        <w:rPr>
          <w:color w:val="FF0000"/>
          <w:sz w:val="18"/>
          <w:szCs w:val="18"/>
        </w:rPr>
        <w:t xml:space="preserve">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C37C30">
        <w:rPr>
          <w:bCs/>
          <w:strike/>
          <w:sz w:val="18"/>
          <w:szCs w:val="18"/>
        </w:rPr>
        <w:t>,</w:t>
      </w:r>
      <w:r w:rsidR="00E5598A" w:rsidRPr="00C37C30">
        <w:rPr>
          <w:bCs/>
          <w:sz w:val="18"/>
          <w:szCs w:val="18"/>
        </w:rPr>
        <w:t xml:space="preserve"> </w:t>
      </w:r>
      <w:r w:rsidR="00E5598A" w:rsidRPr="00480707">
        <w:rPr>
          <w:bCs/>
          <w:sz w:val="18"/>
          <w:szCs w:val="18"/>
        </w:rPr>
        <w:t>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 xml:space="preserve">depresif bozukluk tedavisinde, </w:t>
      </w:r>
      <w:r w:rsidR="00391B78" w:rsidRPr="00391B78">
        <w:rPr>
          <w:rFonts w:eastAsia="Calibri"/>
          <w:b/>
          <w:bCs/>
          <w:sz w:val="18"/>
          <w:szCs w:val="18"/>
          <w:lang w:eastAsia="en-US"/>
        </w:rPr>
        <w:t>(Ek:RG-</w:t>
      </w:r>
      <w:r w:rsidR="00595B62">
        <w:rPr>
          <w:rFonts w:eastAsia="Calibri"/>
          <w:b/>
          <w:bCs/>
          <w:sz w:val="18"/>
          <w:szCs w:val="18"/>
          <w:lang w:eastAsia="en-US"/>
        </w:rPr>
        <w:t>25</w:t>
      </w:r>
      <w:r w:rsidR="00391B78" w:rsidRPr="00391B78">
        <w:rPr>
          <w:rFonts w:eastAsia="Calibri"/>
          <w:b/>
          <w:bCs/>
          <w:sz w:val="18"/>
          <w:szCs w:val="18"/>
          <w:lang w:eastAsia="en-US"/>
        </w:rPr>
        <w:t>/11/2025-33</w:t>
      </w:r>
      <w:r w:rsidR="00595B62">
        <w:rPr>
          <w:rFonts w:eastAsia="Calibri"/>
          <w:b/>
          <w:bCs/>
          <w:sz w:val="18"/>
          <w:szCs w:val="18"/>
          <w:lang w:eastAsia="en-US"/>
        </w:rPr>
        <w:t>088</w:t>
      </w:r>
      <w:r w:rsidR="00391B78" w:rsidRPr="00391B78">
        <w:rPr>
          <w:rFonts w:eastAsia="Calibri"/>
          <w:b/>
          <w:bCs/>
          <w:sz w:val="18"/>
          <w:szCs w:val="18"/>
          <w:lang w:eastAsia="en-US"/>
        </w:rPr>
        <w:t>/3-a md. Yürürlük:</w:t>
      </w:r>
      <w:r w:rsidR="00595B62">
        <w:rPr>
          <w:rFonts w:eastAsia="Calibri"/>
          <w:b/>
          <w:bCs/>
          <w:sz w:val="18"/>
          <w:szCs w:val="18"/>
          <w:lang w:eastAsia="en-US"/>
        </w:rPr>
        <w:t>03</w:t>
      </w:r>
      <w:r w:rsidR="00391B78" w:rsidRPr="00391B78">
        <w:rPr>
          <w:b/>
          <w:bCs/>
          <w:sz w:val="18"/>
          <w:szCs w:val="18"/>
        </w:rPr>
        <w:t>/1</w:t>
      </w:r>
      <w:r w:rsidR="00595B62">
        <w:rPr>
          <w:b/>
          <w:bCs/>
          <w:sz w:val="18"/>
          <w:szCs w:val="18"/>
        </w:rPr>
        <w:t>2</w:t>
      </w:r>
      <w:r w:rsidR="00391B78" w:rsidRPr="00391B78">
        <w:rPr>
          <w:b/>
          <w:bCs/>
          <w:sz w:val="18"/>
          <w:szCs w:val="18"/>
        </w:rPr>
        <w:t>/2025</w:t>
      </w:r>
      <w:r w:rsidR="00391B78" w:rsidRPr="00391B78">
        <w:rPr>
          <w:rFonts w:eastAsia="Calibri"/>
          <w:b/>
          <w:bCs/>
          <w:sz w:val="18"/>
          <w:szCs w:val="18"/>
          <w:lang w:eastAsia="en-US"/>
        </w:rPr>
        <w:t>)</w:t>
      </w:r>
      <w:r w:rsidR="00391B78" w:rsidRPr="00391B78">
        <w:rPr>
          <w:color w:val="0070C0"/>
          <w:sz w:val="18"/>
          <w:szCs w:val="18"/>
        </w:rPr>
        <w:t xml:space="preserve"> </w:t>
      </w:r>
      <w:r w:rsidR="00391B78" w:rsidRPr="00391B78">
        <w:rPr>
          <w:sz w:val="18"/>
          <w:szCs w:val="18"/>
        </w:rPr>
        <w:t>vortioksetin etkin maddeli ilaçların majör depresif epizotların tedavisinde</w:t>
      </w:r>
      <w:r w:rsidR="00391B78">
        <w:rPr>
          <w:sz w:val="18"/>
          <w:szCs w:val="18"/>
        </w:rPr>
        <w:t xml:space="preserve"> </w:t>
      </w:r>
      <w:r w:rsidR="003B2FE0" w:rsidRPr="003B2FE0">
        <w:rPr>
          <w:color w:val="FF0000"/>
          <w:sz w:val="18"/>
          <w:szCs w:val="18"/>
        </w:rPr>
        <w:t>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C95DD1">
      <w:pPr>
        <w:tabs>
          <w:tab w:val="left" w:pos="709"/>
        </w:tabs>
        <w:jc w:val="both"/>
        <w:rPr>
          <w:strike/>
          <w:color w:val="FF0000"/>
          <w:sz w:val="18"/>
          <w:szCs w:val="18"/>
        </w:rPr>
      </w:pPr>
      <w:r>
        <w:rPr>
          <w:color w:val="FF0000"/>
          <w:sz w:val="18"/>
          <w:szCs w:val="18"/>
        </w:rPr>
        <w:t xml:space="preserve">             </w:t>
      </w:r>
      <w:r w:rsidR="00C25B2A">
        <w:rPr>
          <w:color w:val="FF0000"/>
          <w:sz w:val="18"/>
          <w:szCs w:val="18"/>
        </w:rPr>
        <w:t xml:space="preserve"> </w:t>
      </w: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RG-09/05/2024-32541</w:t>
      </w:r>
      <w:r w:rsidR="002B67C5" w:rsidRPr="002B67C5">
        <w:rPr>
          <w:b/>
          <w:sz w:val="18"/>
          <w:szCs w:val="18"/>
        </w:rPr>
        <w:t>/4 md.Yürürlük:</w:t>
      </w:r>
      <w:r w:rsidR="00C95DD1">
        <w:rPr>
          <w:b/>
          <w:sz w:val="18"/>
          <w:szCs w:val="18"/>
        </w:rPr>
        <w:t xml:space="preserve"> </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w:t>
      </w:r>
      <w:r w:rsidR="00C95DD1">
        <w:rPr>
          <w:b/>
          <w:sz w:val="18"/>
          <w:szCs w:val="18"/>
        </w:rPr>
        <w:t xml:space="preserve"> </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w:t>
      </w:r>
      <w:r w:rsidR="00C95DD1">
        <w:rPr>
          <w:b/>
          <w:sz w:val="18"/>
          <w:szCs w:val="18"/>
        </w:rPr>
        <w:t xml:space="preserve"> </w:t>
      </w:r>
      <w:r w:rsidR="00BC4D77" w:rsidRPr="00BC4D77">
        <w:rPr>
          <w:b/>
          <w:sz w:val="18"/>
          <w:szCs w:val="18"/>
        </w:rPr>
        <w:t>4-</w:t>
      </w:r>
      <w:r w:rsidR="00BC4D77">
        <w:rPr>
          <w:b/>
          <w:sz w:val="18"/>
          <w:szCs w:val="18"/>
        </w:rPr>
        <w:t>b</w:t>
      </w:r>
      <w:r w:rsidR="00BC4D77" w:rsidRPr="00BC4D77">
        <w:rPr>
          <w:b/>
          <w:sz w:val="18"/>
          <w:szCs w:val="18"/>
        </w:rPr>
        <w:t xml:space="preserve"> md.Yürürlük:</w:t>
      </w:r>
      <w:r w:rsidR="00C95DD1">
        <w:rPr>
          <w:b/>
          <w:sz w:val="18"/>
          <w:szCs w:val="18"/>
        </w:rPr>
        <w:t xml:space="preserve"> </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122037" w:rsidRPr="00122037">
        <w:rPr>
          <w:b/>
          <w:bCs/>
          <w:sz w:val="18"/>
          <w:szCs w:val="18"/>
        </w:rPr>
        <w:t>(Ek:</w:t>
      </w:r>
      <w:r w:rsidR="00C95DD1">
        <w:rPr>
          <w:b/>
          <w:bCs/>
          <w:sz w:val="18"/>
          <w:szCs w:val="18"/>
        </w:rPr>
        <w:t xml:space="preserve"> </w:t>
      </w:r>
      <w:r w:rsidR="00122037" w:rsidRPr="00122037">
        <w:rPr>
          <w:b/>
          <w:bCs/>
          <w:sz w:val="18"/>
          <w:szCs w:val="18"/>
        </w:rPr>
        <w:t>RG-02/11/2024-32710/</w:t>
      </w:r>
      <w:r w:rsidR="00C95DD1">
        <w:rPr>
          <w:b/>
          <w:bCs/>
          <w:sz w:val="18"/>
          <w:szCs w:val="18"/>
        </w:rPr>
        <w:t xml:space="preserve"> </w:t>
      </w:r>
      <w:r w:rsidR="00122037">
        <w:rPr>
          <w:b/>
          <w:bCs/>
          <w:sz w:val="18"/>
          <w:szCs w:val="18"/>
        </w:rPr>
        <w:t>10-a</w:t>
      </w:r>
      <w:r w:rsidR="00122037" w:rsidRPr="00122037">
        <w:rPr>
          <w:b/>
          <w:bCs/>
          <w:sz w:val="18"/>
          <w:szCs w:val="18"/>
        </w:rPr>
        <w:t xml:space="preserve"> md.Yürürlük:</w:t>
      </w:r>
      <w:r w:rsidR="00C95DD1">
        <w:rPr>
          <w:b/>
          <w:bCs/>
          <w:sz w:val="18"/>
          <w:szCs w:val="18"/>
        </w:rPr>
        <w:t xml:space="preserve"> </w:t>
      </w:r>
      <w:r w:rsidR="00122037" w:rsidRPr="00122037">
        <w:rPr>
          <w:b/>
          <w:bCs/>
          <w:sz w:val="18"/>
          <w:szCs w:val="18"/>
        </w:rPr>
        <w:t>09/11/2024)</w:t>
      </w:r>
      <w:r w:rsidR="00122037" w:rsidRPr="00F823EC">
        <w:rPr>
          <w:bCs/>
          <w:sz w:val="18"/>
          <w:szCs w:val="18"/>
        </w:rPr>
        <w:t>, lurasidon</w:t>
      </w:r>
      <w:r w:rsidR="00875964">
        <w:rPr>
          <w:bCs/>
          <w:sz w:val="18"/>
          <w:szCs w:val="18"/>
        </w:rPr>
        <w:t xml:space="preserve"> </w:t>
      </w:r>
      <w:r w:rsidR="00875964" w:rsidRPr="00875964">
        <w:rPr>
          <w:rFonts w:eastAsia="Calibri"/>
          <w:b/>
          <w:sz w:val="18"/>
          <w:szCs w:val="18"/>
        </w:rPr>
        <w:t>(EK:RG-25/03/2025-32852/3 md.Yürürlük:04/04/2025)</w:t>
      </w:r>
      <w:r w:rsidR="00875964" w:rsidRPr="00875964">
        <w:rPr>
          <w:rFonts w:eastAsia="Calibri"/>
          <w:bCs/>
          <w:sz w:val="18"/>
          <w:szCs w:val="18"/>
          <w:lang w:eastAsia="en-US"/>
        </w:rPr>
        <w:t>,</w:t>
      </w:r>
      <w:r w:rsidR="00875964" w:rsidRPr="00875964">
        <w:rPr>
          <w:rFonts w:eastAsia="Calibri"/>
          <w:sz w:val="18"/>
          <w:szCs w:val="18"/>
          <w:lang w:eastAsia="en-US"/>
        </w:rPr>
        <w:t xml:space="preserve"> kariprazin</w:t>
      </w:r>
      <w:r w:rsidR="00875964" w:rsidRPr="00875964">
        <w:rPr>
          <w:bCs/>
          <w:sz w:val="18"/>
          <w:szCs w:val="18"/>
        </w:rPr>
        <w:t xml:space="preserve"> </w:t>
      </w:r>
      <w:r w:rsidR="00122037" w:rsidRPr="00875964">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C25B2A">
        <w:rPr>
          <w:color w:val="FF0000"/>
          <w:sz w:val="18"/>
          <w:szCs w:val="18"/>
        </w:rPr>
        <w:t xml:space="preserve"> </w:t>
      </w:r>
      <w:r w:rsidR="00C25B2A" w:rsidRPr="00353D21">
        <w:rPr>
          <w:rFonts w:eastAsia="Calibri"/>
          <w:b/>
          <w:bCs/>
          <w:color w:val="FF0000"/>
          <w:sz w:val="18"/>
          <w:szCs w:val="18"/>
          <w:lang w:eastAsia="en-US"/>
        </w:rPr>
        <w:t>(Mülga:RG-25/11/2025-33088/3-b md.Yürürlük:03</w:t>
      </w:r>
      <w:r w:rsidR="00C25B2A" w:rsidRPr="00353D21">
        <w:rPr>
          <w:b/>
          <w:bCs/>
          <w:color w:val="FF0000"/>
          <w:sz w:val="18"/>
          <w:szCs w:val="18"/>
        </w:rPr>
        <w:t>/12/2025</w:t>
      </w:r>
      <w:r w:rsidR="00C25B2A" w:rsidRPr="00353D21">
        <w:rPr>
          <w:rFonts w:eastAsia="Calibri"/>
          <w:b/>
          <w:bCs/>
          <w:color w:val="FF0000"/>
          <w:sz w:val="18"/>
          <w:szCs w:val="18"/>
          <w:lang w:eastAsia="en-US"/>
        </w:rPr>
        <w:t xml:space="preserve">) </w:t>
      </w:r>
      <w:r w:rsidR="00BC4D77" w:rsidRPr="00BC4D77">
        <w:rPr>
          <w:b/>
          <w:color w:val="FF0000"/>
          <w:sz w:val="18"/>
          <w:szCs w:val="18"/>
        </w:rPr>
        <w:t>(</w:t>
      </w:r>
      <w:r w:rsidR="00BC4D77" w:rsidRPr="00C25B2A">
        <w:rPr>
          <w:b/>
          <w:strike/>
          <w:color w:val="FF0000"/>
          <w:sz w:val="18"/>
          <w:szCs w:val="18"/>
        </w:rPr>
        <w:t>Ek:RG-</w:t>
      </w:r>
      <w:r w:rsidR="00385C24" w:rsidRPr="00C25B2A">
        <w:rPr>
          <w:b/>
          <w:strike/>
          <w:color w:val="FF0000"/>
          <w:sz w:val="18"/>
          <w:szCs w:val="18"/>
        </w:rPr>
        <w:t>1</w:t>
      </w:r>
      <w:r w:rsidR="00CE3BFD" w:rsidRPr="00C25B2A">
        <w:rPr>
          <w:b/>
          <w:strike/>
          <w:color w:val="FF0000"/>
          <w:sz w:val="18"/>
          <w:szCs w:val="18"/>
        </w:rPr>
        <w:t>9</w:t>
      </w:r>
      <w:r w:rsidR="00BC4D77" w:rsidRPr="00C25B2A">
        <w:rPr>
          <w:b/>
          <w:strike/>
          <w:color w:val="FF0000"/>
          <w:sz w:val="18"/>
          <w:szCs w:val="18"/>
        </w:rPr>
        <w:t>/</w:t>
      </w:r>
      <w:r w:rsidR="007C4847" w:rsidRPr="00C25B2A">
        <w:rPr>
          <w:b/>
          <w:strike/>
          <w:color w:val="FF0000"/>
          <w:sz w:val="18"/>
          <w:szCs w:val="18"/>
        </w:rPr>
        <w:t>1</w:t>
      </w:r>
      <w:r w:rsidR="00BC4D77" w:rsidRPr="00C25B2A">
        <w:rPr>
          <w:b/>
          <w:strike/>
          <w:color w:val="FF0000"/>
          <w:sz w:val="18"/>
          <w:szCs w:val="18"/>
        </w:rPr>
        <w:t>0/2023-323</w:t>
      </w:r>
      <w:r w:rsidR="00385C24" w:rsidRPr="00C25B2A">
        <w:rPr>
          <w:b/>
          <w:strike/>
          <w:color w:val="FF0000"/>
          <w:sz w:val="18"/>
          <w:szCs w:val="18"/>
        </w:rPr>
        <w:t>4</w:t>
      </w:r>
      <w:r w:rsidR="00CE3BFD" w:rsidRPr="00C25B2A">
        <w:rPr>
          <w:b/>
          <w:strike/>
          <w:color w:val="FF0000"/>
          <w:sz w:val="18"/>
          <w:szCs w:val="18"/>
        </w:rPr>
        <w:t>4</w:t>
      </w:r>
      <w:r w:rsidR="00BC4D77" w:rsidRPr="00C25B2A">
        <w:rPr>
          <w:b/>
          <w:strike/>
          <w:color w:val="FF0000"/>
          <w:sz w:val="18"/>
          <w:szCs w:val="18"/>
        </w:rPr>
        <w:t>/4-b</w:t>
      </w:r>
      <w:r w:rsidR="00C25B2A">
        <w:rPr>
          <w:b/>
          <w:strike/>
          <w:color w:val="FF0000"/>
          <w:sz w:val="18"/>
          <w:szCs w:val="18"/>
        </w:rPr>
        <w:t xml:space="preserve"> </w:t>
      </w:r>
      <w:r w:rsidR="00BC4D77" w:rsidRPr="00C25B2A">
        <w:rPr>
          <w:b/>
          <w:strike/>
          <w:color w:val="FF0000"/>
          <w:sz w:val="18"/>
          <w:szCs w:val="18"/>
        </w:rPr>
        <w:t>md.</w:t>
      </w:r>
      <w:r w:rsidR="00C25B2A">
        <w:rPr>
          <w:b/>
          <w:strike/>
          <w:color w:val="FF0000"/>
          <w:sz w:val="18"/>
          <w:szCs w:val="18"/>
        </w:rPr>
        <w:t xml:space="preserve"> </w:t>
      </w:r>
      <w:r w:rsidR="00BC4D77" w:rsidRPr="00C25B2A">
        <w:rPr>
          <w:b/>
          <w:strike/>
          <w:color w:val="FF0000"/>
          <w:sz w:val="18"/>
          <w:szCs w:val="18"/>
        </w:rPr>
        <w:t>Yürürlük:</w:t>
      </w:r>
      <w:r w:rsidR="00C95DD1">
        <w:rPr>
          <w:b/>
          <w:strike/>
          <w:color w:val="FF0000"/>
          <w:sz w:val="18"/>
          <w:szCs w:val="18"/>
        </w:rPr>
        <w:t xml:space="preserve"> </w:t>
      </w:r>
      <w:r w:rsidR="00385C24" w:rsidRPr="00C25B2A">
        <w:rPr>
          <w:b/>
          <w:strike/>
          <w:color w:val="FF0000"/>
          <w:sz w:val="18"/>
          <w:szCs w:val="18"/>
        </w:rPr>
        <w:t>2</w:t>
      </w:r>
      <w:r w:rsidR="00CE3BFD" w:rsidRPr="00C25B2A">
        <w:rPr>
          <w:b/>
          <w:strike/>
          <w:color w:val="FF0000"/>
          <w:sz w:val="18"/>
          <w:szCs w:val="18"/>
        </w:rPr>
        <w:t>7</w:t>
      </w:r>
      <w:r w:rsidR="00385C24" w:rsidRPr="00C25B2A">
        <w:rPr>
          <w:b/>
          <w:strike/>
          <w:color w:val="FF0000"/>
          <w:sz w:val="18"/>
          <w:szCs w:val="18"/>
        </w:rPr>
        <w:t>/</w:t>
      </w:r>
      <w:r w:rsidR="007C4847" w:rsidRPr="00C25B2A">
        <w:rPr>
          <w:b/>
          <w:strike/>
          <w:color w:val="FF0000"/>
          <w:sz w:val="18"/>
          <w:szCs w:val="18"/>
        </w:rPr>
        <w:t>1</w:t>
      </w:r>
      <w:r w:rsidR="00BC4D77" w:rsidRPr="00C25B2A">
        <w:rPr>
          <w:b/>
          <w:strike/>
          <w:color w:val="FF0000"/>
          <w:sz w:val="18"/>
          <w:szCs w:val="18"/>
        </w:rPr>
        <w:t>0/2023)</w:t>
      </w:r>
      <w:r w:rsidR="00C25B2A" w:rsidRPr="00C25B2A">
        <w:rPr>
          <w:b/>
          <w:strike/>
          <w:color w:val="FF0000"/>
          <w:sz w:val="18"/>
          <w:szCs w:val="18"/>
        </w:rPr>
        <w:t xml:space="preserve"> </w:t>
      </w:r>
      <w:r w:rsidR="00BC4D77" w:rsidRPr="00C25B2A">
        <w:rPr>
          <w:bCs/>
          <w:strike/>
          <w:color w:val="FF0000"/>
          <w:sz w:val="18"/>
          <w:szCs w:val="18"/>
        </w:rPr>
        <w:t>Brekspiprazol etkin maddeli ilaçlar majör depresif b</w:t>
      </w:r>
      <w:r w:rsidR="00BC4D77" w:rsidRPr="00FF441A">
        <w:rPr>
          <w:bCs/>
          <w:strike/>
          <w:color w:val="FF0000"/>
          <w:sz w:val="18"/>
          <w:szCs w:val="18"/>
        </w:rPr>
        <w:t>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B2361A">
        <w:rPr>
          <w:b/>
          <w:color w:val="FF0000"/>
          <w:sz w:val="18"/>
          <w:szCs w:val="18"/>
        </w:rPr>
        <w:t>07/10/2016-29850</w:t>
      </w:r>
      <w:r w:rsidR="001B4692" w:rsidRPr="001B4692">
        <w:rPr>
          <w:b/>
          <w:color w:val="FF0000"/>
          <w:sz w:val="18"/>
          <w:szCs w:val="18"/>
        </w:rPr>
        <w:t>/</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122037" w:rsidRPr="00122037" w:rsidRDefault="00122037" w:rsidP="00B347C0">
      <w:pPr>
        <w:pStyle w:val="numbered10"/>
        <w:spacing w:before="0" w:beforeAutospacing="0" w:after="0" w:afterAutospacing="0"/>
        <w:ind w:firstLine="709"/>
        <w:jc w:val="both"/>
        <w:outlineLvl w:val="4"/>
        <w:rPr>
          <w:b/>
          <w:color w:val="FF0000"/>
          <w:sz w:val="18"/>
          <w:szCs w:val="18"/>
        </w:rPr>
      </w:pPr>
      <w:r w:rsidRPr="00122037">
        <w:rPr>
          <w:b/>
          <w:color w:val="FF0000"/>
          <w:sz w:val="18"/>
          <w:szCs w:val="18"/>
        </w:rPr>
        <w:t>(Değişik: RG-02/11/2024- 32710/</w:t>
      </w:r>
      <w:r>
        <w:rPr>
          <w:b/>
          <w:color w:val="FF0000"/>
          <w:sz w:val="18"/>
          <w:szCs w:val="18"/>
        </w:rPr>
        <w:t>10-b</w:t>
      </w:r>
      <w:r w:rsidRPr="00122037">
        <w:rPr>
          <w:b/>
          <w:color w:val="FF0000"/>
          <w:sz w:val="18"/>
          <w:szCs w:val="18"/>
        </w:rPr>
        <w:t xml:space="preserve"> md. Yürürlük: 09/11/2024)</w:t>
      </w:r>
    </w:p>
    <w:p w:rsidR="00122037" w:rsidRDefault="00857DA8" w:rsidP="00B347C0">
      <w:pPr>
        <w:pStyle w:val="numbered10"/>
        <w:spacing w:before="0" w:beforeAutospacing="0" w:after="0" w:afterAutospacing="0"/>
        <w:ind w:firstLine="709"/>
        <w:jc w:val="both"/>
        <w:outlineLvl w:val="4"/>
        <w:rPr>
          <w:b/>
          <w:bCs/>
          <w:sz w:val="18"/>
          <w:szCs w:val="18"/>
        </w:rPr>
      </w:pPr>
      <w:r w:rsidRPr="00122037">
        <w:rPr>
          <w:strike/>
          <w:sz w:val="18"/>
          <w:szCs w:val="18"/>
        </w:rPr>
        <w:t>(8) Antidepresanlar ve antipsikotikler için düzenlenecek uzman hekim raporunda ilacın kullanılacağı süre belirtilir.</w:t>
      </w:r>
    </w:p>
    <w:p w:rsidR="00857DA8" w:rsidRDefault="00122037" w:rsidP="00122037">
      <w:pPr>
        <w:pStyle w:val="numbered10"/>
        <w:spacing w:before="0" w:beforeAutospacing="0" w:after="0" w:afterAutospacing="0"/>
        <w:ind w:firstLine="720"/>
        <w:jc w:val="both"/>
        <w:outlineLvl w:val="4"/>
        <w:rPr>
          <w:rFonts w:eastAsiaTheme="minorHAnsi"/>
          <w:color w:val="FF0000"/>
          <w:sz w:val="18"/>
          <w:szCs w:val="18"/>
          <w:lang w:eastAsia="en-US"/>
        </w:rPr>
      </w:pPr>
      <w:r w:rsidRPr="00122037">
        <w:rPr>
          <w:color w:val="FF0000"/>
          <w:sz w:val="18"/>
          <w:szCs w:val="18"/>
        </w:rPr>
        <w:t>(8)</w:t>
      </w:r>
      <w:r w:rsidRPr="00122037">
        <w:rPr>
          <w:rFonts w:eastAsiaTheme="minorHAnsi"/>
          <w:color w:val="FF0000"/>
          <w:sz w:val="18"/>
          <w:szCs w:val="18"/>
          <w:lang w:eastAsia="en-US"/>
        </w:rPr>
        <w:t xml:space="preserve"> Lamotrijin bipolar bozukluk endikasyonunda psikiyatri uzman hekimleri tarafından veya bu hekimlerce düzenlenen uzman hekim raporuna dayanılarak tüm hekimlerce reçete edilebilir.</w:t>
      </w:r>
    </w:p>
    <w:p w:rsidR="00D646B4" w:rsidRDefault="00D646B4" w:rsidP="00122037">
      <w:pPr>
        <w:pStyle w:val="numbered10"/>
        <w:spacing w:before="0" w:beforeAutospacing="0" w:after="0" w:afterAutospacing="0"/>
        <w:ind w:firstLine="720"/>
        <w:jc w:val="both"/>
        <w:outlineLvl w:val="4"/>
        <w:rPr>
          <w:b/>
          <w:bCs/>
          <w:color w:val="FF0000"/>
          <w:sz w:val="18"/>
          <w:szCs w:val="18"/>
        </w:rPr>
      </w:pPr>
      <w:r w:rsidRPr="00D646B4">
        <w:rPr>
          <w:b/>
          <w:bCs/>
          <w:color w:val="FF0000"/>
          <w:sz w:val="18"/>
          <w:szCs w:val="18"/>
        </w:rPr>
        <w:t>(Ek:</w:t>
      </w:r>
      <w:r>
        <w:rPr>
          <w:b/>
          <w:bCs/>
          <w:color w:val="FF0000"/>
          <w:sz w:val="18"/>
          <w:szCs w:val="18"/>
        </w:rPr>
        <w:t xml:space="preserve"> </w:t>
      </w:r>
      <w:r w:rsidRPr="00D646B4">
        <w:rPr>
          <w:b/>
          <w:bCs/>
          <w:color w:val="FF0000"/>
          <w:sz w:val="18"/>
          <w:szCs w:val="18"/>
        </w:rPr>
        <w:t>RG-02/11/2024- 32710/</w:t>
      </w:r>
      <w:r>
        <w:rPr>
          <w:b/>
          <w:bCs/>
          <w:color w:val="FF0000"/>
          <w:sz w:val="18"/>
          <w:szCs w:val="18"/>
        </w:rPr>
        <w:t>10-c</w:t>
      </w:r>
      <w:r w:rsidRPr="00D646B4">
        <w:rPr>
          <w:b/>
          <w:bCs/>
          <w:color w:val="FF0000"/>
          <w:sz w:val="18"/>
          <w:szCs w:val="18"/>
        </w:rPr>
        <w:t xml:space="preserve"> md. Yürürlük: 09/11/2024)</w:t>
      </w:r>
    </w:p>
    <w:p w:rsidR="00D646B4" w:rsidRPr="00D646B4" w:rsidRDefault="00D646B4" w:rsidP="00122037">
      <w:pPr>
        <w:pStyle w:val="numbered10"/>
        <w:spacing w:before="0" w:beforeAutospacing="0" w:after="0" w:afterAutospacing="0"/>
        <w:ind w:firstLine="720"/>
        <w:jc w:val="both"/>
        <w:outlineLvl w:val="4"/>
        <w:rPr>
          <w:bCs/>
          <w:color w:val="FF0000"/>
          <w:sz w:val="18"/>
          <w:szCs w:val="18"/>
        </w:rPr>
      </w:pPr>
      <w:r w:rsidRPr="00D646B4">
        <w:rPr>
          <w:bCs/>
          <w:color w:val="FF0000"/>
          <w:sz w:val="18"/>
          <w:szCs w:val="18"/>
        </w:rPr>
        <w:t>(9) Antidepresanlar ve antipsikotikler için düzenlenecek uzman hekim raporunda ilacın kullanılacağı süre belirtilir.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74"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74"/>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75"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75"/>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76"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76"/>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77"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77"/>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78"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78"/>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FB38F8">
      <w:pPr>
        <w:ind w:firstLine="709"/>
        <w:jc w:val="both"/>
        <w:rPr>
          <w:sz w:val="18"/>
          <w:szCs w:val="18"/>
        </w:rPr>
      </w:pPr>
      <w:r w:rsidRPr="0098164A">
        <w:rPr>
          <w:sz w:val="18"/>
          <w:szCs w:val="18"/>
        </w:rPr>
        <w:t>a)</w:t>
      </w:r>
      <w:r w:rsidRPr="0098164A">
        <w:rPr>
          <w:b/>
          <w:bCs/>
          <w:sz w:val="18"/>
          <w:szCs w:val="18"/>
        </w:rPr>
        <w:t xml:space="preserve"> </w:t>
      </w:r>
      <w:r w:rsidRPr="0098164A">
        <w:rPr>
          <w:sz w:val="18"/>
          <w:szCs w:val="18"/>
        </w:rPr>
        <w:t>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w:t>
      </w:r>
      <w:r w:rsidR="00FB38F8">
        <w:rPr>
          <w:sz w:val="18"/>
          <w:szCs w:val="18"/>
        </w:rPr>
        <w:t xml:space="preserve"> </w:t>
      </w:r>
      <w:r w:rsidR="00FB38F8" w:rsidRPr="00FB38F8">
        <w:rPr>
          <w:rFonts w:eastAsia="Calibri"/>
          <w:b/>
          <w:bCs/>
          <w:color w:val="FF0000"/>
          <w:sz w:val="18"/>
          <w:szCs w:val="18"/>
          <w:lang w:eastAsia="en-US"/>
        </w:rPr>
        <w:t>(Değişik: RG-25/03/2025-32852/4 md. Yürürlük: 04</w:t>
      </w:r>
      <w:r w:rsidR="00FB38F8" w:rsidRPr="00FB38F8">
        <w:rPr>
          <w:b/>
          <w:bCs/>
          <w:color w:val="FF0000"/>
          <w:sz w:val="18"/>
          <w:szCs w:val="18"/>
        </w:rPr>
        <w:t>/04/2025</w:t>
      </w:r>
      <w:r w:rsidR="00FB38F8" w:rsidRPr="00FB38F8">
        <w:rPr>
          <w:rFonts w:eastAsia="Calibri"/>
          <w:b/>
          <w:bCs/>
          <w:color w:val="FF0000"/>
          <w:sz w:val="18"/>
          <w:szCs w:val="18"/>
          <w:lang w:eastAsia="en-US"/>
        </w:rPr>
        <w:t>)</w:t>
      </w:r>
      <w:r w:rsidRPr="00FB38F8">
        <w:rPr>
          <w:strike/>
          <w:sz w:val="18"/>
          <w:szCs w:val="18"/>
        </w:rPr>
        <w:t>üniversite hastaneleri, eğitim ve araştırma hastanelerinde</w:t>
      </w:r>
      <w:r w:rsidRPr="0098164A">
        <w:rPr>
          <w:sz w:val="18"/>
          <w:szCs w:val="18"/>
        </w:rPr>
        <w:t xml:space="preserve"> </w:t>
      </w:r>
      <w:r w:rsidR="00FB38F8" w:rsidRPr="00FB38F8">
        <w:rPr>
          <w:color w:val="FF0000"/>
          <w:sz w:val="18"/>
          <w:szCs w:val="18"/>
        </w:rPr>
        <w:t xml:space="preserve">üçüncü basamak resmi sağlık hizmeti sunucularında </w:t>
      </w:r>
      <w:r w:rsidRPr="0098164A">
        <w:rPr>
          <w:sz w:val="18"/>
          <w:szCs w:val="18"/>
        </w:rPr>
        <w:t xml:space="preserve">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CC5AD5">
      <w:pPr>
        <w:jc w:val="both"/>
        <w:rPr>
          <w:sz w:val="18"/>
          <w:szCs w:val="18"/>
        </w:rPr>
      </w:pPr>
      <w:r>
        <w:rPr>
          <w:sz w:val="18"/>
          <w:szCs w:val="18"/>
        </w:rPr>
        <w:t xml:space="preserve">              </w:t>
      </w:r>
      <w:r w:rsidR="005E2E47">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w:t>
      </w:r>
      <w:r w:rsidR="00FB38F8" w:rsidRPr="00FB38F8">
        <w:rPr>
          <w:rFonts w:eastAsia="Calibri"/>
          <w:b/>
          <w:bCs/>
          <w:color w:val="FF0000"/>
          <w:sz w:val="18"/>
          <w:szCs w:val="18"/>
          <w:lang w:eastAsia="en-US"/>
        </w:rPr>
        <w:t>(Değişik: RG-25/03/2025-32852/4 md. Yürürlük: 04</w:t>
      </w:r>
      <w:r w:rsidR="00FB38F8" w:rsidRPr="00FB38F8">
        <w:rPr>
          <w:b/>
          <w:bCs/>
          <w:color w:val="FF0000"/>
          <w:sz w:val="18"/>
          <w:szCs w:val="18"/>
        </w:rPr>
        <w:t>/04/2025</w:t>
      </w:r>
      <w:r w:rsidR="00FB38F8" w:rsidRPr="00FB38F8">
        <w:rPr>
          <w:rFonts w:eastAsia="Calibri"/>
          <w:b/>
          <w:bCs/>
          <w:color w:val="FF0000"/>
          <w:sz w:val="18"/>
          <w:szCs w:val="18"/>
          <w:lang w:eastAsia="en-US"/>
        </w:rPr>
        <w:t>)</w:t>
      </w:r>
      <w:r w:rsidR="00857DA8" w:rsidRPr="00FB38F8">
        <w:rPr>
          <w:strike/>
          <w:sz w:val="18"/>
          <w:szCs w:val="18"/>
        </w:rPr>
        <w:t>üniversite hastaneleri veya eğitim ve araştırma hastaneleri</w:t>
      </w:r>
      <w:r w:rsidR="00857DA8" w:rsidRPr="0098164A">
        <w:rPr>
          <w:sz w:val="18"/>
          <w:szCs w:val="18"/>
        </w:rPr>
        <w:t xml:space="preserve"> </w:t>
      </w:r>
      <w:r w:rsidR="00FB38F8" w:rsidRPr="00FB38F8">
        <w:rPr>
          <w:color w:val="FF0000"/>
          <w:sz w:val="18"/>
          <w:szCs w:val="18"/>
        </w:rPr>
        <w:t xml:space="preserve">üçüncü basamak resmi sağlık hizmeti sunucularında </w:t>
      </w:r>
      <w:r w:rsidR="00857DA8" w:rsidRPr="0098164A">
        <w:rPr>
          <w:sz w:val="18"/>
          <w:szCs w:val="18"/>
        </w:rPr>
        <w:t xml:space="preserve">ile </w:t>
      </w:r>
      <w:r w:rsidR="00B0381E" w:rsidRPr="0098164A">
        <w:rPr>
          <w:sz w:val="18"/>
          <w:szCs w:val="18"/>
        </w:rPr>
        <w:t xml:space="preserve">fizik tedavi ve rehabilitasyon </w:t>
      </w:r>
      <w:r w:rsidR="00857DA8" w:rsidRPr="0098164A">
        <w:rPr>
          <w:sz w:val="18"/>
          <w:szCs w:val="18"/>
        </w:rPr>
        <w:t xml:space="preserve">dal hastanelerinde; ortopedi, fiziksel tıp ve rehabilitasyon, çocuk nörolojisi veya çocuk sağlığı ve </w:t>
      </w:r>
      <w:r w:rsidR="00857DA8" w:rsidRPr="0098164A">
        <w:rPr>
          <w:sz w:val="18"/>
          <w:szCs w:val="18"/>
        </w:rPr>
        <w:lastRenderedPageBreak/>
        <w:t>hastalıkları uzman hekimlerinin yer aldığı sağlık kurulu raporuna dayanılarak belirtilen uzman hekimlerden biri tarafından reçete edilmesi 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CC5AD5">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CC5AD5">
      <w:pPr>
        <w:jc w:val="both"/>
        <w:rPr>
          <w:color w:val="FF0000"/>
          <w:sz w:val="18"/>
          <w:szCs w:val="18"/>
        </w:rPr>
      </w:pPr>
      <w:r w:rsidRPr="00046A60">
        <w:rPr>
          <w:color w:val="FF0000"/>
          <w:sz w:val="18"/>
          <w:szCs w:val="18"/>
        </w:rPr>
        <w:t xml:space="preserve">              </w:t>
      </w:r>
      <w:r w:rsidR="005E2E47">
        <w:rPr>
          <w:color w:val="FF0000"/>
          <w:sz w:val="18"/>
          <w:szCs w:val="18"/>
        </w:rPr>
        <w:t xml:space="preserve"> </w:t>
      </w:r>
      <w:r w:rsidRPr="00046A60">
        <w:rPr>
          <w:color w:val="FF0000"/>
          <w:sz w:val="18"/>
          <w:szCs w:val="18"/>
        </w:rPr>
        <w:t xml:space="preserve">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w:t>
      </w:r>
      <w:r w:rsidR="00FB38F8" w:rsidRPr="00FB38F8">
        <w:rPr>
          <w:rFonts w:eastAsia="Calibri"/>
          <w:b/>
          <w:bCs/>
          <w:sz w:val="18"/>
          <w:szCs w:val="18"/>
          <w:lang w:eastAsia="en-US"/>
        </w:rPr>
        <w:t>(Değişik: RG-25/03/2025-32852/4 md. Yürürlük:04</w:t>
      </w:r>
      <w:r w:rsidR="00FB38F8" w:rsidRPr="00FB38F8">
        <w:rPr>
          <w:b/>
          <w:bCs/>
          <w:sz w:val="18"/>
          <w:szCs w:val="18"/>
        </w:rPr>
        <w:t>/04/2025</w:t>
      </w:r>
      <w:r w:rsidR="00FB38F8" w:rsidRPr="00FB38F8">
        <w:rPr>
          <w:rFonts w:eastAsia="Calibri"/>
          <w:b/>
          <w:bCs/>
          <w:sz w:val="18"/>
          <w:szCs w:val="18"/>
          <w:lang w:eastAsia="en-US"/>
        </w:rPr>
        <w:t>)</w:t>
      </w:r>
      <w:r w:rsidRPr="00FB38F8">
        <w:rPr>
          <w:strike/>
          <w:color w:val="FF0000"/>
          <w:sz w:val="18"/>
          <w:szCs w:val="18"/>
        </w:rPr>
        <w:t>üniversite hastaneleri ile eğitim ve araştırma hastanelerinde</w:t>
      </w:r>
      <w:r w:rsidRPr="00046A60">
        <w:rPr>
          <w:color w:val="FF0000"/>
          <w:sz w:val="18"/>
          <w:szCs w:val="18"/>
        </w:rPr>
        <w:t xml:space="preserve"> </w:t>
      </w:r>
      <w:r w:rsidR="00FB38F8" w:rsidRPr="00FB38F8">
        <w:rPr>
          <w:sz w:val="18"/>
          <w:szCs w:val="18"/>
        </w:rPr>
        <w:t>üçüncü basamak resmi sağlık hizmeti sunucularında</w:t>
      </w:r>
      <w:r w:rsidR="00FB38F8" w:rsidRPr="00046A60">
        <w:rPr>
          <w:color w:val="FF0000"/>
          <w:sz w:val="18"/>
          <w:szCs w:val="18"/>
        </w:rPr>
        <w:t xml:space="preserve"> </w:t>
      </w:r>
      <w:r w:rsidRPr="00046A60">
        <w:rPr>
          <w:color w:val="FF0000"/>
          <w:sz w:val="18"/>
          <w:szCs w:val="18"/>
        </w:rPr>
        <w:t>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Default="00046A60" w:rsidP="00CC5AD5">
      <w:pPr>
        <w:ind w:firstLine="709"/>
        <w:jc w:val="both"/>
        <w:rPr>
          <w:color w:val="FF0000"/>
          <w:sz w:val="18"/>
          <w:szCs w:val="18"/>
        </w:rPr>
      </w:pPr>
      <w:r w:rsidRPr="00046A60">
        <w:rPr>
          <w:color w:val="FF0000"/>
          <w:sz w:val="18"/>
          <w:szCs w:val="18"/>
        </w:rPr>
        <w:t xml:space="preserve">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w:t>
      </w:r>
      <w:r w:rsidR="00C92DDD" w:rsidRPr="00FB38F8">
        <w:rPr>
          <w:rFonts w:eastAsia="Calibri"/>
          <w:b/>
          <w:bCs/>
          <w:sz w:val="18"/>
          <w:szCs w:val="18"/>
          <w:lang w:eastAsia="en-US"/>
        </w:rPr>
        <w:t>(Değişik: RG-25/03/2025-32852/4 md. Yürürlük:04</w:t>
      </w:r>
      <w:r w:rsidR="00C92DDD" w:rsidRPr="00FB38F8">
        <w:rPr>
          <w:b/>
          <w:bCs/>
          <w:sz w:val="18"/>
          <w:szCs w:val="18"/>
        </w:rPr>
        <w:t>/04/2025</w:t>
      </w:r>
      <w:r w:rsidR="00C92DDD" w:rsidRPr="00FB38F8">
        <w:rPr>
          <w:rFonts w:eastAsia="Calibri"/>
          <w:b/>
          <w:bCs/>
          <w:sz w:val="18"/>
          <w:szCs w:val="18"/>
          <w:lang w:eastAsia="en-US"/>
        </w:rPr>
        <w:t>)</w:t>
      </w:r>
      <w:r w:rsidRPr="00C92DDD">
        <w:rPr>
          <w:strike/>
          <w:color w:val="FF0000"/>
          <w:sz w:val="18"/>
          <w:szCs w:val="18"/>
        </w:rPr>
        <w:t>üniversite hastaneleri ile eğitim ve araştırma hastanelerinde</w:t>
      </w:r>
      <w:r w:rsidRPr="00046A60">
        <w:rPr>
          <w:color w:val="FF0000"/>
          <w:sz w:val="18"/>
          <w:szCs w:val="18"/>
        </w:rPr>
        <w:t xml:space="preserve"> </w:t>
      </w:r>
      <w:r w:rsidR="00C92DDD" w:rsidRPr="00FB38F8">
        <w:rPr>
          <w:sz w:val="18"/>
          <w:szCs w:val="18"/>
        </w:rPr>
        <w:t>üçüncü basamak resmi sağlık hizmeti sunucularında</w:t>
      </w:r>
      <w:r w:rsidR="00C92DDD" w:rsidRPr="00046A60">
        <w:rPr>
          <w:color w:val="FF0000"/>
          <w:sz w:val="18"/>
          <w:szCs w:val="18"/>
        </w:rPr>
        <w:t xml:space="preserve"> </w:t>
      </w:r>
      <w:r w:rsidRPr="00046A60">
        <w:rPr>
          <w:color w:val="FF0000"/>
          <w:sz w:val="18"/>
          <w:szCs w:val="18"/>
        </w:rPr>
        <w:t>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CC5AD5" w:rsidRDefault="00CC5AD5" w:rsidP="00CC5AD5">
      <w:pPr>
        <w:rPr>
          <w:color w:val="FF0000"/>
          <w:sz w:val="18"/>
          <w:szCs w:val="18"/>
        </w:rPr>
      </w:pPr>
      <w:r>
        <w:rPr>
          <w:sz w:val="18"/>
          <w:szCs w:val="18"/>
        </w:rPr>
        <w:t xml:space="preserve">                </w:t>
      </w:r>
      <w:r w:rsidRPr="009A4B2F">
        <w:rPr>
          <w:b/>
          <w:color w:val="FF0000"/>
          <w:sz w:val="18"/>
          <w:szCs w:val="18"/>
        </w:rPr>
        <w:t xml:space="preserve">(Ek: </w:t>
      </w:r>
      <w:r w:rsidRPr="0009497E">
        <w:rPr>
          <w:b/>
          <w:bCs/>
          <w:color w:val="FF0000"/>
          <w:sz w:val="18"/>
          <w:szCs w:val="18"/>
        </w:rPr>
        <w:t xml:space="preserve">RG- </w:t>
      </w:r>
      <w:r w:rsidR="00292A19">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292A19">
        <w:rPr>
          <w:b/>
          <w:bCs/>
          <w:color w:val="FF0000"/>
          <w:sz w:val="18"/>
          <w:szCs w:val="18"/>
        </w:rPr>
        <w:t>82</w:t>
      </w:r>
      <w:r>
        <w:rPr>
          <w:b/>
          <w:bCs/>
          <w:color w:val="FF0000"/>
          <w:sz w:val="18"/>
          <w:szCs w:val="18"/>
        </w:rPr>
        <w:t xml:space="preserve">/ 4 </w:t>
      </w:r>
      <w:r w:rsidRPr="0009497E">
        <w:rPr>
          <w:b/>
          <w:bCs/>
          <w:color w:val="FF0000"/>
          <w:sz w:val="18"/>
          <w:szCs w:val="18"/>
        </w:rPr>
        <w:t xml:space="preserve">md. Yürürlük: </w:t>
      </w:r>
      <w:r w:rsidR="00292A19">
        <w:rPr>
          <w:b/>
          <w:bCs/>
          <w:color w:val="FF0000"/>
          <w:sz w:val="18"/>
          <w:szCs w:val="18"/>
        </w:rPr>
        <w:t>06</w:t>
      </w:r>
      <w:r w:rsidRPr="0009497E">
        <w:rPr>
          <w:b/>
          <w:bCs/>
          <w:color w:val="FF0000"/>
          <w:sz w:val="18"/>
          <w:szCs w:val="18"/>
        </w:rPr>
        <w:t>/</w:t>
      </w:r>
      <w:r>
        <w:rPr>
          <w:b/>
          <w:bCs/>
          <w:color w:val="FF0000"/>
          <w:sz w:val="18"/>
          <w:szCs w:val="18"/>
        </w:rPr>
        <w:t>0</w:t>
      </w:r>
      <w:r w:rsidR="00292A19">
        <w:rPr>
          <w:b/>
          <w:bCs/>
          <w:color w:val="FF0000"/>
          <w:sz w:val="18"/>
          <w:szCs w:val="18"/>
        </w:rPr>
        <w:t>5</w:t>
      </w:r>
      <w:r w:rsidRPr="0009497E">
        <w:rPr>
          <w:b/>
          <w:bCs/>
          <w:color w:val="FF0000"/>
          <w:sz w:val="18"/>
          <w:szCs w:val="18"/>
        </w:rPr>
        <w:t>/202</w:t>
      </w:r>
      <w:r>
        <w:rPr>
          <w:b/>
          <w:bCs/>
          <w:color w:val="FF0000"/>
          <w:sz w:val="18"/>
          <w:szCs w:val="18"/>
        </w:rPr>
        <w:t>5</w:t>
      </w:r>
      <w:r w:rsidRPr="009A4B2F">
        <w:rPr>
          <w:b/>
          <w:color w:val="FF0000"/>
          <w:sz w:val="18"/>
          <w:szCs w:val="18"/>
        </w:rPr>
        <w:t>)</w:t>
      </w:r>
    </w:p>
    <w:p w:rsidR="00CC5AD5" w:rsidRPr="00CC5AD5" w:rsidRDefault="00CC5AD5" w:rsidP="00CC5AD5">
      <w:pPr>
        <w:keepNext/>
        <w:keepLines/>
        <w:ind w:firstLine="709"/>
        <w:jc w:val="both"/>
        <w:outlineLvl w:val="2"/>
        <w:rPr>
          <w:color w:val="FF0000"/>
          <w:sz w:val="18"/>
          <w:szCs w:val="18"/>
        </w:rPr>
      </w:pPr>
      <w:r w:rsidRPr="00CC5AD5">
        <w:rPr>
          <w:bCs/>
          <w:color w:val="FF0000"/>
          <w:sz w:val="18"/>
          <w:szCs w:val="18"/>
        </w:rPr>
        <w:t>e) Bir yıl süre ile topikal tedavi alan ve bu tedaviye dirençli olan, inatçı şiddetli aksiller primer hiperhidroz tedavisinde erişkin hastalarda botulinum toksini kullanımı için altta yatabilecek metabolik ve endokrin bir bozukluğu olmadığının belirtildiği, üçüncü basamak resmi sağlık hizmeti sunucularında endokrinoloji ve metabolizma, göğüs cerrahisi ve dermatoloji uzman hekimlerinin birlikte yer aldığı en fazla bir yıl süreli sağlık kurulu raporu ile en fazla 6 ayda bir uygulanması halinde bedelleri Kurumca karşılanır. Reçeteler endokrinoloji ve metabolizma, göğüs cerrahisi ve dermatoloji uzman hekimleri tarafından düzenlenir. Tedavi süresi en fazla 2 yıldır. Tek seansta her bir koltuk altı için botox 50 üniteyi; dysport ise 100 üniteyi aşmamak üzere yapılabilir.</w:t>
      </w:r>
    </w:p>
    <w:p w:rsidR="00F7663B" w:rsidRDefault="00046A60" w:rsidP="00CC5AD5">
      <w:pPr>
        <w:jc w:val="both"/>
        <w:rPr>
          <w:b/>
          <w:bCs/>
          <w:sz w:val="18"/>
          <w:szCs w:val="18"/>
        </w:rPr>
      </w:pPr>
      <w:r>
        <w:rPr>
          <w:sz w:val="18"/>
          <w:szCs w:val="18"/>
        </w:rPr>
        <w:t xml:space="preserve">             </w:t>
      </w:r>
      <w:r w:rsidR="005E2E47">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005E2E47">
        <w:rPr>
          <w:b/>
          <w:bCs/>
          <w:sz w:val="18"/>
          <w:szCs w:val="18"/>
        </w:rPr>
        <w:t xml:space="preserve">   </w:t>
      </w:r>
      <w:r w:rsidRPr="00F7663B">
        <w:rPr>
          <w:b/>
          <w:bCs/>
          <w:color w:val="FF0000"/>
          <w:sz w:val="18"/>
          <w:szCs w:val="18"/>
        </w:rPr>
        <w:t>(Ek: RG- 30/08/2014- 29104/ 11 md. Yürürlük: 06/09/2014)</w:t>
      </w:r>
    </w:p>
    <w:p w:rsidR="00046A60" w:rsidRPr="00046A60" w:rsidRDefault="00046A60" w:rsidP="005E2E47">
      <w:pPr>
        <w:tabs>
          <w:tab w:val="left" w:pos="709"/>
        </w:tabs>
        <w:rPr>
          <w:strike/>
          <w:color w:val="FF0000"/>
          <w:sz w:val="18"/>
          <w:szCs w:val="18"/>
        </w:rPr>
      </w:pPr>
      <w:r w:rsidRPr="00046A60">
        <w:rPr>
          <w:color w:val="FF0000"/>
          <w:sz w:val="18"/>
          <w:szCs w:val="18"/>
        </w:rPr>
        <w:t xml:space="preserve">             </w:t>
      </w:r>
      <w:r w:rsidR="005E2E47">
        <w:rPr>
          <w:color w:val="FF0000"/>
          <w:sz w:val="18"/>
          <w:szCs w:val="18"/>
        </w:rPr>
        <w:t xml:space="preserve">  </w:t>
      </w:r>
      <w:r w:rsidRPr="00046A60">
        <w:rPr>
          <w:color w:val="FF0000"/>
          <w:sz w:val="18"/>
          <w:szCs w:val="18"/>
        </w:rPr>
        <w:t>(3)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79"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79"/>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lastRenderedPageBreak/>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w:t>
      </w:r>
      <w:r w:rsidRPr="00AA2213">
        <w:rPr>
          <w:color w:val="FF0000"/>
          <w:sz w:val="18"/>
          <w:szCs w:val="18"/>
        </w:rPr>
        <w:t xml:space="preserve">hastalığı </w:t>
      </w:r>
      <w:r w:rsidR="00462E79" w:rsidRPr="00AA2213">
        <w:rPr>
          <w:rFonts w:eastAsia="Calibri"/>
          <w:b/>
          <w:bCs/>
          <w:color w:val="FF0000"/>
          <w:sz w:val="18"/>
          <w:szCs w:val="18"/>
          <w:lang w:eastAsia="en-US"/>
        </w:rPr>
        <w:t>(Mülga:</w:t>
      </w:r>
      <w:r w:rsidR="007A343D" w:rsidRPr="00AA2213">
        <w:rPr>
          <w:rFonts w:eastAsia="Calibri"/>
          <w:b/>
          <w:bCs/>
          <w:color w:val="FF0000"/>
          <w:sz w:val="18"/>
          <w:szCs w:val="18"/>
          <w:lang w:eastAsia="en-US"/>
        </w:rPr>
        <w:t>RG- 09/05/2024- 32541</w:t>
      </w:r>
      <w:r w:rsidR="00462E79" w:rsidRPr="00AA2213">
        <w:rPr>
          <w:rFonts w:eastAsia="Calibri"/>
          <w:b/>
          <w:bCs/>
          <w:color w:val="FF0000"/>
          <w:sz w:val="18"/>
          <w:szCs w:val="18"/>
          <w:lang w:eastAsia="en-US"/>
        </w:rPr>
        <w:t>/7-b md. Yürürlük: 1</w:t>
      </w:r>
      <w:r w:rsidR="007A343D" w:rsidRPr="00AA2213">
        <w:rPr>
          <w:rFonts w:eastAsia="Calibri"/>
          <w:b/>
          <w:bCs/>
          <w:color w:val="FF0000"/>
          <w:sz w:val="18"/>
          <w:szCs w:val="18"/>
          <w:lang w:eastAsia="en-US"/>
        </w:rPr>
        <w:t>7</w:t>
      </w:r>
      <w:r w:rsidR="00462E79" w:rsidRPr="00AA2213">
        <w:rPr>
          <w:rFonts w:eastAsia="Calibri"/>
          <w:b/>
          <w:bCs/>
          <w:color w:val="FF0000"/>
          <w:sz w:val="18"/>
          <w:szCs w:val="18"/>
          <w:lang w:eastAsia="en-US"/>
        </w:rPr>
        <w:t>/05/2024)</w:t>
      </w:r>
      <w:r w:rsidR="006E478C" w:rsidRPr="00AA2213">
        <w:rPr>
          <w:rFonts w:eastAsia="Calibri"/>
          <w:b/>
          <w:bCs/>
          <w:color w:val="FF0000"/>
          <w:sz w:val="18"/>
          <w:szCs w:val="18"/>
          <w:lang w:eastAsia="en-US"/>
        </w:rPr>
        <w:t xml:space="preserve"> </w:t>
      </w:r>
      <w:r w:rsidRPr="00AA2213">
        <w:rPr>
          <w:strike/>
          <w:color w:val="FF0000"/>
          <w:sz w:val="18"/>
          <w:szCs w:val="18"/>
        </w:rPr>
        <w:t>veya beslenme bozukluğu</w:t>
      </w:r>
      <w:r w:rsidRPr="00AA2213">
        <w:rPr>
          <w:color w:val="FF0000"/>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w:t>
      </w:r>
      <w:r w:rsidRPr="0098164A">
        <w:rPr>
          <w:sz w:val="18"/>
          <w:szCs w:val="18"/>
        </w:rPr>
        <w:lastRenderedPageBreak/>
        <w:t xml:space="preserve">(kontrendikasyon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80" w:name="_Hlk166143396"/>
      <w:r w:rsidRPr="003E570A">
        <w:rPr>
          <w:rFonts w:eastAsia="Calibri"/>
          <w:b/>
          <w:bCs/>
          <w:sz w:val="18"/>
          <w:szCs w:val="18"/>
          <w:lang w:eastAsia="en-US"/>
        </w:rPr>
        <w:t>RG- 09/05/2024- 32541</w:t>
      </w:r>
      <w:bookmarkEnd w:id="680"/>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lastRenderedPageBreak/>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81"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81"/>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747A24">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747A24" w:rsidRDefault="00747A24" w:rsidP="00747A24">
      <w:pPr>
        <w:ind w:firstLine="709"/>
        <w:rPr>
          <w:strike/>
          <w:sz w:val="18"/>
          <w:szCs w:val="18"/>
        </w:rPr>
      </w:pPr>
      <w:r w:rsidRPr="00747A24">
        <w:rPr>
          <w:rFonts w:eastAsia="Calibri"/>
          <w:b/>
          <w:bCs/>
          <w:color w:val="FF0000"/>
          <w:sz w:val="18"/>
          <w:szCs w:val="18"/>
          <w:lang w:eastAsia="en-US"/>
        </w:rPr>
        <w:t>(Değişik: RG-</w:t>
      </w:r>
      <w:r w:rsidR="009775E6">
        <w:rPr>
          <w:rFonts w:eastAsia="Calibri"/>
          <w:b/>
          <w:bCs/>
          <w:color w:val="FF0000"/>
          <w:sz w:val="18"/>
          <w:szCs w:val="18"/>
          <w:lang w:eastAsia="en-US"/>
        </w:rPr>
        <w:t xml:space="preserve"> </w:t>
      </w:r>
      <w:r w:rsidR="00C25B2A">
        <w:rPr>
          <w:rFonts w:eastAsia="Calibri"/>
          <w:b/>
          <w:bCs/>
          <w:color w:val="FF0000"/>
          <w:sz w:val="18"/>
          <w:szCs w:val="18"/>
          <w:lang w:eastAsia="en-US"/>
        </w:rPr>
        <w:t>25</w:t>
      </w:r>
      <w:r w:rsidRPr="00747A24">
        <w:rPr>
          <w:rFonts w:eastAsia="Calibri"/>
          <w:b/>
          <w:bCs/>
          <w:color w:val="FF0000"/>
          <w:sz w:val="18"/>
          <w:szCs w:val="18"/>
          <w:lang w:eastAsia="en-US"/>
        </w:rPr>
        <w:t>/11/2025-</w:t>
      </w:r>
      <w:r w:rsidR="009775E6">
        <w:rPr>
          <w:rFonts w:eastAsia="Calibri"/>
          <w:b/>
          <w:bCs/>
          <w:color w:val="FF0000"/>
          <w:sz w:val="18"/>
          <w:szCs w:val="18"/>
          <w:lang w:eastAsia="en-US"/>
        </w:rPr>
        <w:t xml:space="preserve"> </w:t>
      </w:r>
      <w:r w:rsidRPr="00747A24">
        <w:rPr>
          <w:rFonts w:eastAsia="Calibri"/>
          <w:b/>
          <w:bCs/>
          <w:color w:val="FF0000"/>
          <w:sz w:val="18"/>
          <w:szCs w:val="18"/>
          <w:lang w:eastAsia="en-US"/>
        </w:rPr>
        <w:t>33</w:t>
      </w:r>
      <w:r w:rsidR="00C25B2A">
        <w:rPr>
          <w:rFonts w:eastAsia="Calibri"/>
          <w:b/>
          <w:bCs/>
          <w:color w:val="FF0000"/>
          <w:sz w:val="18"/>
          <w:szCs w:val="18"/>
          <w:lang w:eastAsia="en-US"/>
        </w:rPr>
        <w:t>088</w:t>
      </w:r>
      <w:r w:rsidRPr="00747A24">
        <w:rPr>
          <w:rFonts w:eastAsia="Calibri"/>
          <w:b/>
          <w:bCs/>
          <w:color w:val="FF0000"/>
          <w:sz w:val="18"/>
          <w:szCs w:val="18"/>
          <w:lang w:eastAsia="en-US"/>
        </w:rPr>
        <w:t xml:space="preserve">/4 md. Yürürlük: </w:t>
      </w:r>
      <w:r w:rsidR="00C25B2A">
        <w:rPr>
          <w:rFonts w:eastAsia="Calibri"/>
          <w:b/>
          <w:bCs/>
          <w:color w:val="FF0000"/>
          <w:sz w:val="18"/>
          <w:szCs w:val="18"/>
          <w:lang w:eastAsia="en-US"/>
        </w:rPr>
        <w:t>03</w:t>
      </w:r>
      <w:r w:rsidRPr="00747A24">
        <w:rPr>
          <w:b/>
          <w:bCs/>
          <w:color w:val="FF0000"/>
          <w:sz w:val="18"/>
          <w:szCs w:val="18"/>
        </w:rPr>
        <w:t>/1</w:t>
      </w:r>
      <w:r w:rsidR="00C25B2A">
        <w:rPr>
          <w:b/>
          <w:bCs/>
          <w:color w:val="FF0000"/>
          <w:sz w:val="18"/>
          <w:szCs w:val="18"/>
        </w:rPr>
        <w:t>2</w:t>
      </w:r>
      <w:r w:rsidRPr="00747A24">
        <w:rPr>
          <w:b/>
          <w:bCs/>
          <w:color w:val="FF0000"/>
          <w:sz w:val="18"/>
          <w:szCs w:val="18"/>
        </w:rPr>
        <w:t>/2025</w:t>
      </w:r>
      <w:r w:rsidRPr="00747A24">
        <w:rPr>
          <w:rFonts w:eastAsia="Calibri"/>
          <w:b/>
          <w:bCs/>
          <w:color w:val="FF0000"/>
          <w:sz w:val="18"/>
          <w:szCs w:val="18"/>
          <w:lang w:eastAsia="en-US"/>
        </w:rPr>
        <w:t>)</w:t>
      </w:r>
    </w:p>
    <w:p w:rsidR="003461BF" w:rsidRDefault="00BC37B2" w:rsidP="00747A24">
      <w:pPr>
        <w:jc w:val="both"/>
        <w:rPr>
          <w:bCs/>
          <w:strike/>
          <w:color w:val="FF0000"/>
          <w:sz w:val="18"/>
          <w:szCs w:val="18"/>
        </w:rPr>
      </w:pPr>
      <w:r w:rsidRPr="00747A24">
        <w:rPr>
          <w:color w:val="FF0000"/>
          <w:sz w:val="18"/>
          <w:szCs w:val="18"/>
        </w:rPr>
        <w:t xml:space="preserve">                </w:t>
      </w:r>
      <w:r w:rsidR="003461BF" w:rsidRPr="00747A24">
        <w:rPr>
          <w:strike/>
          <w:color w:val="FF0000"/>
          <w:sz w:val="18"/>
          <w:szCs w:val="18"/>
        </w:rPr>
        <w:t>(1)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w:t>
      </w:r>
      <w:r w:rsidR="003E4549" w:rsidRPr="00747A24">
        <w:rPr>
          <w:b/>
          <w:strike/>
          <w:sz w:val="18"/>
          <w:szCs w:val="18"/>
        </w:rPr>
        <w:t xml:space="preserve"> (Ek: RG-02/11/2024-32710/11 md. Yürürlük:09/11/2024)</w:t>
      </w:r>
      <w:r w:rsidR="003E4549" w:rsidRPr="00747A24">
        <w:rPr>
          <w:strike/>
          <w:sz w:val="18"/>
          <w:szCs w:val="18"/>
        </w:rPr>
        <w:t xml:space="preserve"> Düşük molekül ağırlıklı heparinlerin 1 yıldan daha uzun sürede kullanımı gerektiğinde; onkoloji, hematoloji, kalp damar cerrahisi, kardiyoloji, göğüs hastalıkları </w:t>
      </w:r>
      <w:r w:rsidR="00C160A1" w:rsidRPr="00747A24">
        <w:rPr>
          <w:rFonts w:eastAsia="Calibri"/>
          <w:b/>
          <w:bCs/>
          <w:strike/>
          <w:color w:val="FF0000"/>
          <w:sz w:val="18"/>
          <w:szCs w:val="18"/>
          <w:lang w:eastAsia="en-US"/>
        </w:rPr>
        <w:t>(Ek: RG-25/03/2025-32852/5 md. Yürürlük:04/04/2025)</w:t>
      </w:r>
      <w:r w:rsidR="00C160A1" w:rsidRPr="00747A24">
        <w:rPr>
          <w:rFonts w:eastAsia="Calibri"/>
          <w:bCs/>
          <w:strike/>
          <w:color w:val="FF0000"/>
          <w:sz w:val="18"/>
          <w:szCs w:val="18"/>
          <w:lang w:eastAsia="en-US"/>
        </w:rPr>
        <w:t>, iç hastalıkları, genel cerrahi</w:t>
      </w:r>
      <w:r w:rsidR="00C160A1" w:rsidRPr="00747A24">
        <w:rPr>
          <w:rFonts w:eastAsia="Calibri"/>
          <w:b/>
          <w:bCs/>
          <w:strike/>
          <w:color w:val="FF0000"/>
          <w:sz w:val="18"/>
          <w:szCs w:val="18"/>
          <w:lang w:eastAsia="en-US"/>
        </w:rPr>
        <w:t xml:space="preserve"> </w:t>
      </w:r>
      <w:r w:rsidR="003E4549" w:rsidRPr="00747A24">
        <w:rPr>
          <w:strike/>
          <w:sz w:val="18"/>
          <w:szCs w:val="18"/>
        </w:rPr>
        <w:t>veya nöroloji uzman hekimlerinden herhangi birinin bulunduğu sağlık kurulu raporuna istinaden tüm hekimlerce reçete edilmesi halinde bedelleri Kurumca karşılanır.</w:t>
      </w:r>
      <w:r w:rsidR="003E4549" w:rsidRPr="00747A24">
        <w:rPr>
          <w:strike/>
          <w:color w:val="FF0000"/>
          <w:sz w:val="18"/>
          <w:szCs w:val="18"/>
        </w:rPr>
        <w:t xml:space="preserve"> </w:t>
      </w:r>
      <w:r w:rsidR="003461BF" w:rsidRPr="00747A24">
        <w:rPr>
          <w:strike/>
          <w:color w:val="FF0000"/>
          <w:sz w:val="18"/>
          <w:szCs w:val="18"/>
        </w:rPr>
        <w:t xml:space="preserve"> </w:t>
      </w:r>
      <w:r w:rsidR="00C00484" w:rsidRPr="00747A24">
        <w:rPr>
          <w:rFonts w:eastAsia="Calibri"/>
          <w:b/>
          <w:bCs/>
          <w:strike/>
          <w:color w:val="FF0000"/>
          <w:sz w:val="18"/>
          <w:szCs w:val="18"/>
          <w:lang w:eastAsia="en-US"/>
        </w:rPr>
        <w:t>(Değişik:RG-1</w:t>
      </w:r>
      <w:r w:rsidR="001F5540" w:rsidRPr="00747A24">
        <w:rPr>
          <w:rFonts w:eastAsia="Calibri"/>
          <w:b/>
          <w:bCs/>
          <w:strike/>
          <w:color w:val="FF0000"/>
          <w:sz w:val="18"/>
          <w:szCs w:val="18"/>
          <w:lang w:eastAsia="en-US"/>
        </w:rPr>
        <w:t>6</w:t>
      </w:r>
      <w:r w:rsidR="00C00484" w:rsidRPr="00747A24">
        <w:rPr>
          <w:rFonts w:eastAsia="Calibri"/>
          <w:b/>
          <w:bCs/>
          <w:strike/>
          <w:color w:val="FF0000"/>
          <w:sz w:val="18"/>
          <w:szCs w:val="18"/>
          <w:lang w:eastAsia="en-US"/>
        </w:rPr>
        <w:t>/03/2023-3213</w:t>
      </w:r>
      <w:r w:rsidR="002E2C19" w:rsidRPr="00747A24">
        <w:rPr>
          <w:rFonts w:eastAsia="Calibri"/>
          <w:b/>
          <w:bCs/>
          <w:strike/>
          <w:color w:val="FF0000"/>
          <w:sz w:val="18"/>
          <w:szCs w:val="18"/>
          <w:lang w:eastAsia="en-US"/>
        </w:rPr>
        <w:t>4</w:t>
      </w:r>
      <w:r w:rsidR="00C00484" w:rsidRPr="00747A24">
        <w:rPr>
          <w:rFonts w:eastAsia="Calibri"/>
          <w:b/>
          <w:bCs/>
          <w:strike/>
          <w:color w:val="FF0000"/>
          <w:sz w:val="18"/>
          <w:szCs w:val="18"/>
          <w:lang w:eastAsia="en-US"/>
        </w:rPr>
        <w:t>/21 md. Yürürlük:2</w:t>
      </w:r>
      <w:r w:rsidR="00B51564" w:rsidRPr="00747A24">
        <w:rPr>
          <w:rFonts w:eastAsia="Calibri"/>
          <w:b/>
          <w:bCs/>
          <w:strike/>
          <w:color w:val="FF0000"/>
          <w:sz w:val="18"/>
          <w:szCs w:val="18"/>
          <w:lang w:eastAsia="en-US"/>
        </w:rPr>
        <w:t>4</w:t>
      </w:r>
      <w:r w:rsidR="00C00484" w:rsidRPr="00747A24">
        <w:rPr>
          <w:rFonts w:eastAsia="Calibri"/>
          <w:b/>
          <w:bCs/>
          <w:strike/>
          <w:color w:val="FF0000"/>
          <w:sz w:val="18"/>
          <w:szCs w:val="18"/>
          <w:lang w:eastAsia="en-US"/>
        </w:rPr>
        <w:t xml:space="preserve">/03/2023)  </w:t>
      </w:r>
      <w:r w:rsidR="003461BF" w:rsidRPr="00747A24">
        <w:rPr>
          <w:strike/>
          <w:color w:val="FF0000"/>
          <w:sz w:val="18"/>
          <w:szCs w:val="18"/>
        </w:rPr>
        <w:t>Gebelerde rapor süresi en fazla toplam 9 ay sürelidir.</w:t>
      </w:r>
      <w:r w:rsidR="00C00484" w:rsidRPr="00747A24">
        <w:rPr>
          <w:bCs/>
          <w:strike/>
          <w:sz w:val="18"/>
          <w:szCs w:val="18"/>
        </w:rPr>
        <w:t xml:space="preserve"> </w:t>
      </w:r>
      <w:r w:rsidR="00C00484" w:rsidRPr="00747A24">
        <w:rPr>
          <w:bCs/>
          <w:strike/>
          <w:color w:val="FF0000"/>
          <w:sz w:val="18"/>
          <w:szCs w:val="18"/>
        </w:rPr>
        <w:t>Gebelerde ise kadın hastalıkları ve doğum uzman hekimince düzenlenen 9 ay süreli uzman hekim raporuna istinaden tüm hekimlerce reçete edilmesi halinde bedelleri Kurumca karşılanır.</w:t>
      </w:r>
    </w:p>
    <w:p w:rsidR="00747A24" w:rsidRPr="00747A24" w:rsidRDefault="00747A24" w:rsidP="00747A24">
      <w:pPr>
        <w:tabs>
          <w:tab w:val="left" w:pos="851"/>
        </w:tabs>
        <w:jc w:val="both"/>
        <w:rPr>
          <w:bCs/>
          <w:color w:val="FF0000"/>
          <w:sz w:val="18"/>
          <w:szCs w:val="18"/>
        </w:rPr>
      </w:pPr>
      <w:r w:rsidRPr="00747A24">
        <w:rPr>
          <w:color w:val="4472C4"/>
          <w:sz w:val="18"/>
          <w:szCs w:val="18"/>
        </w:rPr>
        <w:t xml:space="preserve">              </w:t>
      </w:r>
      <w:r w:rsidR="00485081">
        <w:rPr>
          <w:color w:val="4472C4"/>
          <w:sz w:val="18"/>
          <w:szCs w:val="18"/>
        </w:rPr>
        <w:t xml:space="preserve">  </w:t>
      </w:r>
      <w:r w:rsidRPr="00747A24">
        <w:rPr>
          <w:color w:val="FF0000"/>
          <w:sz w:val="18"/>
          <w:szCs w:val="18"/>
        </w:rPr>
        <w:t>(1) Uzman hekim tarafından düzenlenen en fazla 6 ay süreli kullanılacak ilacın dozunu gösteren uzman hekim raporuna dayanılarak tedaviye başlanır ve bu rapora istinaden tüm hekimler tarafından reçete edilebilir. Düşük molekül ağırlıklı heparinlerin 6 aydan daha uzun sürede kullanımı gerektiğinde; onkoloji, hematoloji, kalp damar cerrahisi, kardiyoloji, göğüs hastalıkları, iç hastalıkları, genel cerrahi veya nöroloji uzman hekimlerinden herhangi birinin bulunduğu sağlık kurulu raporuna istinaden tüm hekimlerce reçete edilmesi halinde bedelleri Kurumca karşılanır. Gebelerde ise kadın hastalıkları ve doğum uzman hekimince düzenlenen 10 ay süreli uzman hekim raporuna istinaden tüm hekimlerce reçete edilmesi halinde bedelleri Kurumca karşılanır.</w:t>
      </w:r>
    </w:p>
    <w:p w:rsidR="00857DA8" w:rsidRPr="0098164A" w:rsidRDefault="00857DA8" w:rsidP="00747A24">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747A24">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747A24">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82"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82"/>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83"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83"/>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lastRenderedPageBreak/>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lastRenderedPageBreak/>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84"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84"/>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4E487E">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(Ek:RG-</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bookmarkStart w:id="685" w:name="_Hlk193792698"/>
      <w:r w:rsidR="004E487E" w:rsidRPr="004E487E">
        <w:rPr>
          <w:rFonts w:eastAsia="Calibri"/>
          <w:b/>
          <w:bCs/>
          <w:sz w:val="18"/>
          <w:szCs w:val="18"/>
          <w:lang w:eastAsia="en-US"/>
        </w:rPr>
        <w:t>(Ek:RG-25/03/2025-32852/6</w:t>
      </w:r>
      <w:r w:rsidR="009D0553">
        <w:rPr>
          <w:rFonts w:eastAsia="Calibri"/>
          <w:b/>
          <w:bCs/>
          <w:sz w:val="18"/>
          <w:szCs w:val="18"/>
          <w:lang w:eastAsia="en-US"/>
        </w:rPr>
        <w:t>-a</w:t>
      </w:r>
      <w:r w:rsidR="004E487E" w:rsidRPr="004E487E">
        <w:rPr>
          <w:rFonts w:eastAsia="Calibri"/>
          <w:b/>
          <w:bCs/>
          <w:sz w:val="18"/>
          <w:szCs w:val="18"/>
          <w:lang w:eastAsia="en-US"/>
        </w:rPr>
        <w:t xml:space="preserve"> md. Yürürlük:04/04/2025)</w:t>
      </w:r>
      <w:bookmarkEnd w:id="685"/>
      <w:r w:rsidR="004E487E" w:rsidRPr="004E487E">
        <w:rPr>
          <w:rFonts w:eastAsia="Calibri"/>
          <w:bCs/>
          <w:sz w:val="18"/>
          <w:szCs w:val="18"/>
          <w:lang w:eastAsia="en-US"/>
        </w:rPr>
        <w:t>, çocuk endokrinoloji</w:t>
      </w:r>
      <w:r w:rsidR="004E487E" w:rsidRPr="00864AA0">
        <w:rPr>
          <w:bCs/>
          <w:color w:val="FF0000"/>
          <w:sz w:val="18"/>
          <w:szCs w:val="18"/>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c) Raporlarda, beslenme ürününün adı, günlük kalori ihtiyacı, hastanın vücut ağırlığı, boyu ve yaşa göre ağırlık </w:t>
      </w:r>
      <w:r w:rsidR="007B6C5A" w:rsidRPr="004E487E">
        <w:rPr>
          <w:rFonts w:eastAsia="Calibri"/>
          <w:b/>
          <w:bCs/>
          <w:sz w:val="18"/>
          <w:szCs w:val="18"/>
          <w:lang w:eastAsia="en-US"/>
        </w:rPr>
        <w:t>(Ek: RG-25/03/2025-32852/6</w:t>
      </w:r>
      <w:r w:rsidR="009D0553">
        <w:rPr>
          <w:rFonts w:eastAsia="Calibri"/>
          <w:b/>
          <w:bCs/>
          <w:sz w:val="18"/>
          <w:szCs w:val="18"/>
          <w:lang w:eastAsia="en-US"/>
        </w:rPr>
        <w:t>-a</w:t>
      </w:r>
      <w:r w:rsidR="007B6C5A" w:rsidRPr="004E487E">
        <w:rPr>
          <w:rFonts w:eastAsia="Calibri"/>
          <w:b/>
          <w:bCs/>
          <w:sz w:val="18"/>
          <w:szCs w:val="18"/>
          <w:lang w:eastAsia="en-US"/>
        </w:rPr>
        <w:t xml:space="preserve"> md.Yürürlük:04/04/2025)</w:t>
      </w:r>
      <w:r w:rsidR="00237643">
        <w:rPr>
          <w:rFonts w:eastAsia="Calibri"/>
          <w:b/>
          <w:bCs/>
          <w:sz w:val="18"/>
          <w:szCs w:val="18"/>
          <w:lang w:eastAsia="en-US"/>
        </w:rPr>
        <w:t xml:space="preserve"> </w:t>
      </w:r>
      <w:r w:rsidR="007B6C5A" w:rsidRPr="007B6C5A">
        <w:rPr>
          <w:rFonts w:eastAsia="Calibri"/>
          <w:bCs/>
          <w:sz w:val="18"/>
          <w:szCs w:val="18"/>
          <w:lang w:eastAsia="en-US"/>
        </w:rPr>
        <w:t>Dünya Sağlık Örgütü (DSÖ) referans değerleri doğrultusunda hesaplanan</w:t>
      </w:r>
      <w:r w:rsidR="007B6C5A" w:rsidRPr="00864AA0">
        <w:rPr>
          <w:bCs/>
          <w:color w:val="FF0000"/>
          <w:sz w:val="18"/>
          <w:szCs w:val="18"/>
        </w:rPr>
        <w:t xml:space="preserve"> </w:t>
      </w:r>
      <w:r w:rsidRPr="00864AA0">
        <w:rPr>
          <w:bCs/>
          <w:color w:val="FF0000"/>
          <w:sz w:val="18"/>
          <w:szCs w:val="18"/>
        </w:rPr>
        <w:t>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w:t>
      </w:r>
      <w:r w:rsidR="009D0553" w:rsidRPr="004E487E">
        <w:rPr>
          <w:rFonts w:eastAsia="Calibri"/>
          <w:b/>
          <w:bCs/>
          <w:sz w:val="18"/>
          <w:szCs w:val="18"/>
          <w:lang w:eastAsia="en-US"/>
        </w:rPr>
        <w:t>(Ek: RG-25/03/2025-32852/6</w:t>
      </w:r>
      <w:r w:rsidR="009D0553">
        <w:rPr>
          <w:rFonts w:eastAsia="Calibri"/>
          <w:b/>
          <w:bCs/>
          <w:sz w:val="18"/>
          <w:szCs w:val="18"/>
          <w:lang w:eastAsia="en-US"/>
        </w:rPr>
        <w:t>-b</w:t>
      </w:r>
      <w:r w:rsidR="009D0553" w:rsidRPr="004E487E">
        <w:rPr>
          <w:rFonts w:eastAsia="Calibri"/>
          <w:b/>
          <w:bCs/>
          <w:sz w:val="18"/>
          <w:szCs w:val="18"/>
          <w:lang w:eastAsia="en-US"/>
        </w:rPr>
        <w:t xml:space="preserve"> md. Yürürlük:04/04/2025)</w:t>
      </w:r>
      <w:r w:rsidR="009D0553" w:rsidRPr="009D0553">
        <w:rPr>
          <w:rFonts w:eastAsia="Calibri"/>
          <w:bCs/>
          <w:sz w:val="18"/>
          <w:szCs w:val="18"/>
          <w:lang w:eastAsia="en-US"/>
        </w:rPr>
        <w:t xml:space="preserve"> Dünya Sağlık Örgütü (DSÖ) referans değerleri doğrultusunda hesaplanan</w:t>
      </w:r>
      <w:r w:rsidR="009D0553" w:rsidRPr="00864AA0">
        <w:rPr>
          <w:bCs/>
          <w:color w:val="FF0000"/>
          <w:sz w:val="18"/>
          <w:szCs w:val="18"/>
        </w:rPr>
        <w:t xml:space="preserve"> </w:t>
      </w:r>
      <w:r w:rsidRPr="00864AA0">
        <w:rPr>
          <w:bCs/>
          <w:color w:val="FF0000"/>
          <w:sz w:val="18"/>
          <w:szCs w:val="18"/>
        </w:rPr>
        <w:t xml:space="preserve">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86"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69299C" w:rsidRPr="0069299C">
        <w:rPr>
          <w:rFonts w:ascii="Times New Roman" w:hAnsi="Times New Roman" w:cs="Times New Roman"/>
          <w:color w:val="FF0000"/>
          <w:sz w:val="18"/>
          <w:szCs w:val="18"/>
        </w:rPr>
        <w:t>(Ek:RG-25/03/2025-32852/7 md. Yürürlük:04/04/2025)</w:t>
      </w:r>
      <w:r w:rsidR="0069299C" w:rsidRPr="0069299C">
        <w:t xml:space="preserve"> </w:t>
      </w:r>
      <w:r w:rsidR="0069299C" w:rsidRPr="0069299C">
        <w:rPr>
          <w:rFonts w:ascii="Times New Roman" w:hAnsi="Times New Roman" w:cs="Times New Roman"/>
          <w:color w:val="FF0000"/>
          <w:sz w:val="18"/>
          <w:szCs w:val="18"/>
        </w:rPr>
        <w:t>sodyum zirkonyum siklosilikat,</w:t>
      </w:r>
      <w:r w:rsidR="0069299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86"/>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lastRenderedPageBreak/>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lastRenderedPageBreak/>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E72B23">
        <w:rPr>
          <w:rFonts w:eastAsia="Calibri"/>
          <w:b/>
          <w:bCs/>
          <w:color w:val="FF0000"/>
          <w:sz w:val="18"/>
          <w:szCs w:val="18"/>
          <w:lang w:eastAsia="en-US"/>
        </w:rPr>
        <w:t>(Mülga:RG-</w:t>
      </w:r>
      <w:r w:rsidR="003E570A" w:rsidRPr="00E72B23">
        <w:rPr>
          <w:rFonts w:eastAsia="Calibri"/>
          <w:b/>
          <w:bCs/>
          <w:color w:val="FF0000"/>
          <w:sz w:val="18"/>
          <w:szCs w:val="18"/>
          <w:lang w:eastAsia="en-US"/>
        </w:rPr>
        <w:t>09</w:t>
      </w:r>
      <w:r w:rsidR="00144B74" w:rsidRPr="00E72B23">
        <w:rPr>
          <w:rFonts w:eastAsia="Calibri"/>
          <w:b/>
          <w:bCs/>
          <w:color w:val="FF0000"/>
          <w:sz w:val="18"/>
          <w:szCs w:val="18"/>
          <w:lang w:eastAsia="en-US"/>
        </w:rPr>
        <w:t>/05/2024-3254</w:t>
      </w:r>
      <w:r w:rsidR="003E570A" w:rsidRPr="00E72B23">
        <w:rPr>
          <w:rFonts w:eastAsia="Calibri"/>
          <w:b/>
          <w:bCs/>
          <w:color w:val="FF0000"/>
          <w:sz w:val="18"/>
          <w:szCs w:val="18"/>
          <w:lang w:eastAsia="en-US"/>
        </w:rPr>
        <w:t>1</w:t>
      </w:r>
      <w:r w:rsidR="00144B74" w:rsidRPr="00E72B23">
        <w:rPr>
          <w:rFonts w:eastAsia="Calibri"/>
          <w:b/>
          <w:bCs/>
          <w:color w:val="FF0000"/>
          <w:sz w:val="18"/>
          <w:szCs w:val="18"/>
          <w:lang w:eastAsia="en-US"/>
        </w:rPr>
        <w:t>/9 md. Yürürlük:1</w:t>
      </w:r>
      <w:r w:rsidR="003E570A" w:rsidRPr="00E72B23">
        <w:rPr>
          <w:rFonts w:eastAsia="Calibri"/>
          <w:b/>
          <w:bCs/>
          <w:color w:val="FF0000"/>
          <w:sz w:val="18"/>
          <w:szCs w:val="18"/>
          <w:lang w:eastAsia="en-US"/>
        </w:rPr>
        <w:t>7</w:t>
      </w:r>
      <w:r w:rsidR="00144B74" w:rsidRPr="00E72B23">
        <w:rPr>
          <w:rFonts w:eastAsia="Calibri"/>
          <w:b/>
          <w:bCs/>
          <w:color w:val="FF0000"/>
          <w:sz w:val="18"/>
          <w:szCs w:val="18"/>
          <w:lang w:eastAsia="en-US"/>
        </w:rPr>
        <w:t>/05/2024</w:t>
      </w:r>
      <w:r w:rsidR="00144B74" w:rsidRPr="00E72B23">
        <w:rPr>
          <w:rFonts w:eastAsia="Calibri"/>
          <w:b/>
          <w:bCs/>
          <w:strike/>
          <w:color w:val="FF0000"/>
          <w:sz w:val="18"/>
          <w:szCs w:val="18"/>
          <w:lang w:eastAsia="en-US"/>
        </w:rPr>
        <w:t>)</w:t>
      </w:r>
      <w:r w:rsidRPr="00E72B23">
        <w:rPr>
          <w:rFonts w:eastAsia="ヒラギノ明朝 Pro W3"/>
          <w:strike/>
          <w:color w:val="FF0000"/>
          <w:sz w:val="18"/>
          <w:szCs w:val="18"/>
        </w:rPr>
        <w:t xml:space="preserve">, </w:t>
      </w:r>
      <w:r w:rsidRPr="00144B74">
        <w:rPr>
          <w:rFonts w:eastAsia="ヒラギノ明朝 Pro W3"/>
          <w:strike/>
          <w:color w:val="FF0000"/>
          <w:sz w:val="18"/>
          <w:szCs w:val="18"/>
        </w:rPr>
        <w:t>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3E7265">
        <w:rPr>
          <w:rFonts w:eastAsia="Calibri"/>
          <w:b/>
          <w:bCs/>
          <w:color w:val="FF0000"/>
          <w:sz w:val="18"/>
          <w:szCs w:val="18"/>
          <w:lang w:eastAsia="en-US"/>
        </w:rPr>
        <w:t>(Mülga:RG-</w:t>
      </w:r>
      <w:r w:rsidR="00E16C4E" w:rsidRPr="003E7265">
        <w:rPr>
          <w:rFonts w:eastAsia="Calibri"/>
          <w:b/>
          <w:bCs/>
          <w:color w:val="FF0000"/>
          <w:sz w:val="18"/>
          <w:szCs w:val="18"/>
          <w:lang w:eastAsia="en-US"/>
        </w:rPr>
        <w:t xml:space="preserve"> </w:t>
      </w:r>
      <w:r w:rsidR="003E570A" w:rsidRPr="003E7265">
        <w:rPr>
          <w:rFonts w:eastAsia="Calibri"/>
          <w:b/>
          <w:bCs/>
          <w:color w:val="FF0000"/>
          <w:sz w:val="18"/>
          <w:szCs w:val="18"/>
          <w:lang w:eastAsia="en-US"/>
        </w:rPr>
        <w:t>09</w:t>
      </w:r>
      <w:r w:rsidR="00144B74" w:rsidRPr="003E7265">
        <w:rPr>
          <w:rFonts w:eastAsia="Calibri"/>
          <w:b/>
          <w:bCs/>
          <w:color w:val="FF0000"/>
          <w:sz w:val="18"/>
          <w:szCs w:val="18"/>
          <w:lang w:eastAsia="en-US"/>
        </w:rPr>
        <w:t>/05/2024-3254</w:t>
      </w:r>
      <w:r w:rsidR="003E570A" w:rsidRPr="003E7265">
        <w:rPr>
          <w:rFonts w:eastAsia="Calibri"/>
          <w:b/>
          <w:bCs/>
          <w:color w:val="FF0000"/>
          <w:sz w:val="18"/>
          <w:szCs w:val="18"/>
          <w:lang w:eastAsia="en-US"/>
        </w:rPr>
        <w:t>1</w:t>
      </w:r>
      <w:r w:rsidR="00144B74" w:rsidRPr="003E7265">
        <w:rPr>
          <w:rFonts w:eastAsia="Calibri"/>
          <w:b/>
          <w:bCs/>
          <w:color w:val="FF0000"/>
          <w:sz w:val="18"/>
          <w:szCs w:val="18"/>
          <w:lang w:eastAsia="en-US"/>
        </w:rPr>
        <w:t>/9 md. Yürürlük:1</w:t>
      </w:r>
      <w:r w:rsidR="003E570A" w:rsidRPr="003E7265">
        <w:rPr>
          <w:rFonts w:eastAsia="Calibri"/>
          <w:b/>
          <w:bCs/>
          <w:color w:val="FF0000"/>
          <w:sz w:val="18"/>
          <w:szCs w:val="18"/>
          <w:lang w:eastAsia="en-US"/>
        </w:rPr>
        <w:t>7</w:t>
      </w:r>
      <w:r w:rsidR="00144B74" w:rsidRPr="003E7265">
        <w:rPr>
          <w:rFonts w:eastAsia="Calibri"/>
          <w:b/>
          <w:bCs/>
          <w:color w:val="FF0000"/>
          <w:sz w:val="18"/>
          <w:szCs w:val="18"/>
          <w:lang w:eastAsia="en-US"/>
        </w:rPr>
        <w:t xml:space="preserve">/05/2024)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 xml:space="preserve">(3) Parikalsitolün parenteral formlarının yalnızca hemodiyaliz hastalarına yukarıda belirtilen koşullarda nefroloji, iç hastalıkları veya çocuk sağlığı ve hastalıkları uzman hekimleri veya diyaliz sertifikalı uzman hekimi tarafından düzenlenen en </w:t>
      </w:r>
      <w:r w:rsidRPr="00FE7EE4">
        <w:rPr>
          <w:bCs/>
          <w:sz w:val="18"/>
          <w:szCs w:val="18"/>
        </w:rPr>
        <w:lastRenderedPageBreak/>
        <w:t>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6D5C76">
        <w:rPr>
          <w:b/>
          <w:sz w:val="18"/>
          <w:szCs w:val="18"/>
          <w:lang w:eastAsia="tr-TR"/>
        </w:rPr>
        <w:t>(Mülga:</w:t>
      </w:r>
      <w:r w:rsidR="005E79D6" w:rsidRPr="006D5C76">
        <w:rPr>
          <w:b/>
          <w:sz w:val="18"/>
          <w:szCs w:val="18"/>
          <w:lang w:eastAsia="tr-TR"/>
        </w:rPr>
        <w:t xml:space="preserve"> </w:t>
      </w:r>
      <w:r w:rsidR="00A60969" w:rsidRPr="006D5C76">
        <w:rPr>
          <w:b/>
          <w:sz w:val="18"/>
          <w:szCs w:val="18"/>
          <w:lang w:eastAsia="tr-TR"/>
        </w:rPr>
        <w:t>RG-21/03/2018-30367/18-a md. Yürürlük:</w:t>
      </w:r>
      <w:r w:rsidR="005E79D6" w:rsidRPr="006D5C76">
        <w:rPr>
          <w:b/>
          <w:sz w:val="18"/>
          <w:szCs w:val="18"/>
          <w:lang w:eastAsia="tr-TR"/>
        </w:rPr>
        <w:t xml:space="preserve"> </w:t>
      </w:r>
      <w:r w:rsidR="00A60969" w:rsidRPr="006D5C76">
        <w:rPr>
          <w:b/>
          <w:sz w:val="18"/>
          <w:szCs w:val="18"/>
          <w:lang w:eastAsia="tr-TR"/>
        </w:rPr>
        <w:t>01/04/2018)</w:t>
      </w:r>
      <w:r w:rsidR="005E79D6" w:rsidRPr="006D5C76">
        <w:rPr>
          <w:b/>
          <w:sz w:val="18"/>
          <w:szCs w:val="18"/>
          <w:lang w:eastAsia="tr-TR"/>
        </w:rPr>
        <w:t xml:space="preserve"> </w:t>
      </w:r>
      <w:r w:rsidRPr="006D5C76">
        <w:rPr>
          <w:strike/>
          <w:sz w:val="18"/>
          <w:szCs w:val="18"/>
          <w:lang w:eastAsia="tr-TR"/>
        </w:rPr>
        <w:t>d</w:t>
      </w:r>
      <w:r w:rsidRPr="00A60969">
        <w:rPr>
          <w:strike/>
          <w:sz w:val="18"/>
          <w:szCs w:val="18"/>
          <w:lang w:eastAsia="tr-TR"/>
        </w:rPr>
        <w:t>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87"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87"/>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88"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lastRenderedPageBreak/>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AD321E" w:rsidRDefault="00AD321E" w:rsidP="00AD321E">
      <w:pPr>
        <w:ind w:firstLine="426"/>
        <w:rPr>
          <w:rFonts w:eastAsia="Calibri"/>
          <w:b/>
          <w:bCs/>
          <w:color w:val="FF0000"/>
          <w:sz w:val="18"/>
          <w:szCs w:val="18"/>
          <w:lang w:eastAsia="en-US"/>
        </w:rPr>
      </w:pPr>
      <w:r w:rsidRPr="00AD321E">
        <w:rPr>
          <w:rFonts w:eastAsia="Calibri"/>
          <w:b/>
          <w:bCs/>
          <w:color w:val="FF0000"/>
          <w:sz w:val="18"/>
          <w:szCs w:val="18"/>
          <w:lang w:eastAsia="en-US"/>
        </w:rPr>
        <w:t>(Ek: RG-25/03/2025-32852/7 md. Yürürlük: 04/04/2025)</w:t>
      </w:r>
    </w:p>
    <w:p w:rsidR="00AD321E" w:rsidRPr="00AD321E" w:rsidRDefault="00AD321E" w:rsidP="00AD321E">
      <w:pPr>
        <w:ind w:firstLine="426"/>
        <w:rPr>
          <w:b/>
          <w:color w:val="FF0000"/>
          <w:sz w:val="18"/>
          <w:szCs w:val="18"/>
        </w:rPr>
      </w:pPr>
      <w:r w:rsidRPr="00AD321E">
        <w:rPr>
          <w:b/>
          <w:color w:val="FF0000"/>
          <w:sz w:val="18"/>
          <w:szCs w:val="18"/>
        </w:rPr>
        <w:t>4.2.9.F - Sodyum zirkonyum siklosilikat kullanım ilkeleri</w:t>
      </w:r>
    </w:p>
    <w:p w:rsidR="00AD321E" w:rsidRPr="00AD321E" w:rsidRDefault="00AD321E" w:rsidP="00AD321E">
      <w:pPr>
        <w:tabs>
          <w:tab w:val="left" w:pos="314"/>
        </w:tabs>
        <w:ind w:firstLine="709"/>
        <w:jc w:val="both"/>
        <w:rPr>
          <w:color w:val="FF0000"/>
          <w:sz w:val="18"/>
          <w:szCs w:val="18"/>
        </w:rPr>
      </w:pPr>
      <w:r w:rsidRPr="00AD321E">
        <w:rPr>
          <w:color w:val="FF0000"/>
          <w:sz w:val="18"/>
          <w:szCs w:val="18"/>
        </w:rPr>
        <w:t xml:space="preserve">(1) Renin-Anjiyotensin-Aldosteron Sistemi (RAAS) inhibitörünü veya  Mineralokortikoid Reseptör Antagonistleri (MRA) kullanmakta olan diyaliz almayan Evre 4 KBH veya Evre 5 KBH hastası olup ve son 1 ay içerisinde sodyum/kalsiyum polistiren sülfonat etkin maddeli ilaçları kullanmasına rağmen en az bir şiddetli hiperkalemi atağı geçiren ve serum potasyum (sK+) seviyesi 6,0 mmol/L ya da üzerinde olan hastalarda; bu durumların belirtildiği en az bir nefroloji uzman hekimi tarafından düzenlenen 3 ay süreli sağlık kurulu raporuna istinaden nefroloji veya iç hastalıkları uzman hekimleri tarafından reçete edilmesi halinde bedeli Kurumca karşılanır. </w:t>
      </w:r>
    </w:p>
    <w:p w:rsidR="00AD321E" w:rsidRPr="003D2C6B" w:rsidRDefault="00AD321E" w:rsidP="00AD321E">
      <w:pPr>
        <w:tabs>
          <w:tab w:val="left" w:pos="314"/>
        </w:tabs>
        <w:ind w:firstLine="709"/>
        <w:jc w:val="both"/>
        <w:rPr>
          <w:color w:val="FF0000"/>
          <w:sz w:val="18"/>
          <w:szCs w:val="18"/>
        </w:rPr>
      </w:pPr>
      <w:r w:rsidRPr="00AD321E">
        <w:rPr>
          <w:color w:val="FF0000"/>
          <w:sz w:val="18"/>
          <w:szCs w:val="18"/>
        </w:rPr>
        <w:t>(2) Bir yılda en fazla iki hiperkalemi atağı için toplam en fazla 6 kutu bedeli ödenir. İlacın kullanımı her atak için yukarıda belirtilen koşulların yeniden oluşması halinde mümkündür.</w:t>
      </w:r>
    </w:p>
    <w:p w:rsidR="00857DA8" w:rsidRPr="0098164A" w:rsidRDefault="00857DA8" w:rsidP="00AD321E">
      <w:pPr>
        <w:pStyle w:val="Balk3"/>
        <w:spacing w:before="0"/>
        <w:ind w:firstLine="284"/>
        <w:jc w:val="both"/>
        <w:rPr>
          <w:rFonts w:ascii="Times New Roman" w:hAnsi="Times New Roman" w:cs="Times New Roman"/>
          <w:color w:val="auto"/>
          <w:sz w:val="18"/>
          <w:szCs w:val="18"/>
        </w:rPr>
      </w:pPr>
      <w:bookmarkStart w:id="689" w:name="_Toc351975264"/>
      <w:bookmarkEnd w:id="688"/>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89"/>
      <w:r w:rsidR="00EB6D08" w:rsidRPr="0098164A">
        <w:rPr>
          <w:rFonts w:ascii="Times New Roman" w:hAnsi="Times New Roman" w:cs="Times New Roman"/>
          <w:color w:val="auto"/>
          <w:sz w:val="18"/>
          <w:szCs w:val="18"/>
        </w:rPr>
        <w:t xml:space="preserve"> </w:t>
      </w:r>
    </w:p>
    <w:p w:rsidR="00857DA8" w:rsidRPr="0098164A" w:rsidRDefault="00857DA8" w:rsidP="00AD321E">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(2) Hastanın takip ve tedavi edildiği sağlık kurumlarında, hastalar adına dosyalar açılacak ve tüm bilgiler bu dosyada muhafaza edilecektir. </w:t>
      </w:r>
    </w:p>
    <w:p w:rsidR="00A611B6" w:rsidRPr="0098164A" w:rsidRDefault="00A611B6" w:rsidP="00B347C0">
      <w:pPr>
        <w:pStyle w:val="numbered10"/>
        <w:spacing w:before="0" w:beforeAutospacing="0" w:after="0" w:afterAutospacing="0"/>
        <w:ind w:firstLine="709"/>
        <w:jc w:val="both"/>
        <w:outlineLvl w:val="4"/>
        <w:rPr>
          <w:sz w:val="18"/>
          <w:szCs w:val="18"/>
        </w:rPr>
      </w:pPr>
      <w:r w:rsidRPr="00A60969">
        <w:rPr>
          <w:b/>
          <w:color w:val="FF0000"/>
          <w:sz w:val="18"/>
          <w:szCs w:val="18"/>
        </w:rPr>
        <w:t xml:space="preserve">(Değişik: RG- </w:t>
      </w:r>
      <w:r w:rsidR="004F48C3">
        <w:rPr>
          <w:b/>
          <w:color w:val="FF0000"/>
          <w:sz w:val="18"/>
          <w:szCs w:val="18"/>
        </w:rPr>
        <w:t>25/09/2024- 32673</w:t>
      </w:r>
      <w:r w:rsidRPr="00A60969">
        <w:rPr>
          <w:b/>
          <w:color w:val="FF0000"/>
          <w:sz w:val="18"/>
          <w:szCs w:val="18"/>
        </w:rPr>
        <w:t xml:space="preserve">/ </w:t>
      </w:r>
      <w:r w:rsidR="00F2436C">
        <w:rPr>
          <w:b/>
          <w:color w:val="FF0000"/>
          <w:sz w:val="18"/>
          <w:szCs w:val="18"/>
        </w:rPr>
        <w:t>7-a</w:t>
      </w:r>
      <w:r>
        <w:rPr>
          <w:b/>
          <w:color w:val="FF0000"/>
          <w:sz w:val="18"/>
          <w:szCs w:val="18"/>
        </w:rPr>
        <w:t xml:space="preserve"> </w:t>
      </w:r>
      <w:r w:rsidRPr="00A60969">
        <w:rPr>
          <w:b/>
          <w:color w:val="FF0000"/>
          <w:sz w:val="18"/>
          <w:szCs w:val="18"/>
        </w:rPr>
        <w:t xml:space="preserve">md. Yürürlük: </w:t>
      </w:r>
      <w:r w:rsidR="004F48C3">
        <w:rPr>
          <w:b/>
          <w:color w:val="FF0000"/>
          <w:sz w:val="18"/>
          <w:szCs w:val="18"/>
        </w:rPr>
        <w:t>03</w:t>
      </w:r>
      <w:r w:rsidRPr="00A60969">
        <w:rPr>
          <w:b/>
          <w:color w:val="FF0000"/>
          <w:sz w:val="18"/>
          <w:szCs w:val="18"/>
        </w:rPr>
        <w:t>/</w:t>
      </w:r>
      <w:r w:rsidR="004F48C3">
        <w:rPr>
          <w:b/>
          <w:color w:val="FF0000"/>
          <w:sz w:val="18"/>
          <w:szCs w:val="18"/>
        </w:rPr>
        <w:t>1</w:t>
      </w:r>
      <w:r w:rsidR="00F2436C">
        <w:rPr>
          <w:b/>
          <w:color w:val="FF0000"/>
          <w:sz w:val="18"/>
          <w:szCs w:val="18"/>
        </w:rPr>
        <w:t>0</w:t>
      </w:r>
      <w:r w:rsidRPr="00A60969">
        <w:rPr>
          <w:b/>
          <w:color w:val="FF0000"/>
          <w:sz w:val="18"/>
          <w:szCs w:val="18"/>
        </w:rPr>
        <w:t>/20</w:t>
      </w:r>
      <w:r w:rsidR="00F2436C">
        <w:rPr>
          <w:b/>
          <w:color w:val="FF0000"/>
          <w:sz w:val="18"/>
          <w:szCs w:val="18"/>
        </w:rPr>
        <w:t>24</w:t>
      </w:r>
      <w:r w:rsidRPr="00A60969">
        <w:rPr>
          <w:b/>
          <w:color w:val="FF0000"/>
          <w:sz w:val="18"/>
          <w:szCs w:val="18"/>
        </w:rPr>
        <w:t>)</w:t>
      </w:r>
    </w:p>
    <w:p w:rsidR="00857DA8" w:rsidRPr="00F2436C" w:rsidRDefault="00857DA8" w:rsidP="00F2436C">
      <w:pPr>
        <w:pStyle w:val="Balk4"/>
        <w:tabs>
          <w:tab w:val="left" w:pos="567"/>
        </w:tabs>
        <w:spacing w:before="0"/>
        <w:ind w:firstLine="426"/>
        <w:jc w:val="both"/>
        <w:rPr>
          <w:rFonts w:ascii="Times New Roman" w:hAnsi="Times New Roman" w:cs="Times New Roman"/>
          <w:i w:val="0"/>
          <w:strike/>
          <w:color w:val="auto"/>
          <w:sz w:val="18"/>
          <w:szCs w:val="18"/>
        </w:rPr>
      </w:pPr>
      <w:r w:rsidRPr="00F2436C">
        <w:rPr>
          <w:rFonts w:ascii="Times New Roman" w:hAnsi="Times New Roman" w:cs="Times New Roman"/>
          <w:i w:val="0"/>
          <w:strike/>
          <w:color w:val="auto"/>
          <w:sz w:val="18"/>
          <w:szCs w:val="18"/>
        </w:rPr>
        <w:t>4.2.10.C</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Mukopolisakkaridoz Tip I, II ve VI (</w:t>
      </w:r>
      <w:r w:rsidR="00D640AE" w:rsidRPr="00F2436C">
        <w:rPr>
          <w:rFonts w:ascii="Times New Roman" w:hAnsi="Times New Roman" w:cs="Times New Roman"/>
          <w:i w:val="0"/>
          <w:strike/>
          <w:color w:val="auto"/>
          <w:sz w:val="18"/>
          <w:szCs w:val="18"/>
        </w:rPr>
        <w:t>g</w:t>
      </w:r>
      <w:r w:rsidRPr="00F2436C">
        <w:rPr>
          <w:rFonts w:ascii="Times New Roman" w:hAnsi="Times New Roman" w:cs="Times New Roman"/>
          <w:i w:val="0"/>
          <w:strike/>
          <w:color w:val="auto"/>
          <w:sz w:val="18"/>
          <w:szCs w:val="18"/>
        </w:rPr>
        <w:t xml:space="preserve">likozaminoglikan) </w:t>
      </w:r>
      <w:r w:rsidR="000A6679" w:rsidRPr="00F2436C">
        <w:rPr>
          <w:rFonts w:ascii="Times New Roman" w:hAnsi="Times New Roman" w:cs="Times New Roman"/>
          <w:i w:val="0"/>
          <w:strike/>
          <w:color w:val="auto"/>
          <w:sz w:val="18"/>
          <w:szCs w:val="18"/>
        </w:rPr>
        <w:t>hastalığı tedavi esasları</w:t>
      </w:r>
    </w:p>
    <w:p w:rsidR="00157822" w:rsidRPr="00F2436C" w:rsidRDefault="00857DA8" w:rsidP="00157822">
      <w:pPr>
        <w:pStyle w:val="3-NormalYaz0"/>
        <w:ind w:firstLine="709"/>
        <w:outlineLvl w:val="4"/>
        <w:rPr>
          <w:strike/>
          <w:sz w:val="18"/>
          <w:szCs w:val="18"/>
          <w:lang w:eastAsia="tr-TR"/>
        </w:rPr>
      </w:pPr>
      <w:r w:rsidRPr="00F2436C">
        <w:rPr>
          <w:strike/>
          <w:sz w:val="18"/>
          <w:szCs w:val="18"/>
        </w:rPr>
        <w:t xml:space="preserve">(1) </w:t>
      </w:r>
      <w:r w:rsidR="00157822" w:rsidRPr="00F2436C">
        <w:rPr>
          <w:strike/>
          <w:sz w:val="18"/>
          <w:szCs w:val="18"/>
        </w:rPr>
        <w:t>P</w:t>
      </w:r>
      <w:r w:rsidRPr="00F2436C">
        <w:rPr>
          <w:strike/>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F2436C">
        <w:rPr>
          <w:strike/>
          <w:sz w:val="18"/>
          <w:szCs w:val="18"/>
          <w:lang w:eastAsia="tr-TR"/>
        </w:rPr>
        <w:t>konulmuş olmalıdır.</w:t>
      </w:r>
    </w:p>
    <w:p w:rsidR="00000040" w:rsidRPr="00F2436C" w:rsidRDefault="00000040" w:rsidP="00000040">
      <w:pPr>
        <w:tabs>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(Değişik: RG- 01/06/2022- 31853/ 7 md. Yürürlük: 09/06/2022)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F2436C" w:rsidP="00A41184">
      <w:pPr>
        <w:ind w:firstLine="567"/>
        <w:jc w:val="both"/>
        <w:outlineLvl w:val="4"/>
        <w:rPr>
          <w:b/>
          <w:bCs/>
          <w:strike/>
          <w:color w:val="FF0000"/>
          <w:sz w:val="18"/>
          <w:szCs w:val="18"/>
        </w:rPr>
      </w:pPr>
      <w:r w:rsidRPr="00F2436C">
        <w:rPr>
          <w:b/>
          <w:bCs/>
          <w:color w:val="FF0000"/>
          <w:sz w:val="18"/>
          <w:szCs w:val="18"/>
        </w:rPr>
        <w:t xml:space="preserve">   </w:t>
      </w:r>
      <w:r w:rsidR="00AF6ED0"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00AF6ED0" w:rsidRPr="006D7E42">
        <w:rPr>
          <w:b/>
          <w:bCs/>
          <w:strike/>
          <w:color w:val="FF0000"/>
          <w:sz w:val="18"/>
          <w:szCs w:val="18"/>
        </w:rPr>
        <w:t>/ 24</w:t>
      </w:r>
      <w:r w:rsidR="00BE7029" w:rsidRPr="006D7E42">
        <w:rPr>
          <w:b/>
          <w:bCs/>
          <w:strike/>
          <w:color w:val="FF0000"/>
          <w:sz w:val="18"/>
          <w:szCs w:val="18"/>
        </w:rPr>
        <w:t xml:space="preserve"> md. Yürürlük:</w:t>
      </w:r>
      <w:r w:rsidR="00AF6ED0" w:rsidRPr="006D7E42">
        <w:rPr>
          <w:b/>
          <w:bCs/>
          <w:strike/>
          <w:color w:val="FF0000"/>
          <w:sz w:val="18"/>
          <w:szCs w:val="18"/>
        </w:rPr>
        <w:t xml:space="preserve"> </w:t>
      </w:r>
      <w:r w:rsidR="00B22481" w:rsidRPr="006D7E42">
        <w:rPr>
          <w:b/>
          <w:bCs/>
          <w:strike/>
          <w:color w:val="FF0000"/>
          <w:sz w:val="18"/>
          <w:szCs w:val="18"/>
        </w:rPr>
        <w:t>07/08/2014</w:t>
      </w:r>
      <w:r w:rsidR="00AF6ED0"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F2436C" w:rsidRDefault="00F2436C" w:rsidP="00F2436C">
      <w:pPr>
        <w:tabs>
          <w:tab w:val="left" w:pos="567"/>
          <w:tab w:val="left" w:pos="709"/>
        </w:tabs>
        <w:jc w:val="both"/>
        <w:rPr>
          <w:rFonts w:eastAsia="Calibri"/>
          <w:b/>
          <w:bCs/>
          <w:strike/>
          <w:color w:val="FF0000"/>
          <w:sz w:val="18"/>
          <w:szCs w:val="18"/>
          <w:lang w:eastAsia="en-US"/>
        </w:rPr>
      </w:pPr>
      <w:r w:rsidRPr="00F2436C">
        <w:rPr>
          <w:rFonts w:eastAsia="Calibri"/>
          <w:b/>
          <w:bCs/>
          <w:color w:val="FF0000"/>
          <w:sz w:val="18"/>
          <w:szCs w:val="18"/>
          <w:lang w:eastAsia="en-US"/>
        </w:rPr>
        <w:t xml:space="preserve">            </w:t>
      </w:r>
      <w:r w:rsidR="00000040" w:rsidRPr="00F2436C">
        <w:rPr>
          <w:rFonts w:eastAsia="Calibri"/>
          <w:b/>
          <w:bCs/>
          <w:strike/>
          <w:color w:val="FF0000"/>
          <w:sz w:val="18"/>
          <w:szCs w:val="18"/>
          <w:lang w:eastAsia="en-US"/>
        </w:rPr>
        <w:t>4.2.10.C-1- Enzim tedavisine başlama ve sonlandırma kriterleri</w:t>
      </w:r>
    </w:p>
    <w:p w:rsidR="00000040" w:rsidRPr="00F2436C" w:rsidRDefault="00000040" w:rsidP="00000040">
      <w:pPr>
        <w:tabs>
          <w:tab w:val="left" w:pos="426"/>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4.2.10.C-1.1- Başlama Kriterleri</w:t>
      </w:r>
    </w:p>
    <w:p w:rsidR="00000040" w:rsidRPr="00F2436C" w:rsidRDefault="00000040" w:rsidP="00000040">
      <w:pPr>
        <w:tabs>
          <w:tab w:val="left" w:pos="284"/>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(3) 24 ay (2 yaş) ve altındaki hastalarda 6 dakika yürüme testi ve zeka testi kriterleri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(5) Tedaviye başlandıktan 1 yıl sonra hastanın devam kriterlerine göre tedaviden fayda gördüğünün raporda belirtilmesi koşulu ile tedaviye devam edilir.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
          <w:bCs/>
          <w:strike/>
          <w:color w:val="FF0000"/>
          <w:sz w:val="18"/>
          <w:szCs w:val="18"/>
          <w:lang w:eastAsia="en-US"/>
        </w:rPr>
        <w:t xml:space="preserve">4.2.10.C-1.2- Devam kriteri: </w:t>
      </w:r>
      <w:r w:rsidRPr="00F2436C">
        <w:rPr>
          <w:rFonts w:eastAsia="Calibri"/>
          <w:bCs/>
          <w:strike/>
          <w:color w:val="FF0000"/>
          <w:sz w:val="18"/>
          <w:szCs w:val="18"/>
          <w:lang w:eastAsia="en-US"/>
        </w:rPr>
        <w:t xml:space="preserve">İlk defa enzim replasman tedavisi alan hastalarda;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2) Sonraki yıllarda, bir yılın sonunda kazanılan iyileşmenin sabit kalması veya gerilememesi gerekmektedir. </w:t>
      </w:r>
    </w:p>
    <w:p w:rsidR="00000040" w:rsidRPr="00F2436C" w:rsidRDefault="00000040" w:rsidP="00000040">
      <w:pPr>
        <w:spacing w:line="240" w:lineRule="atLeast"/>
        <w:ind w:firstLine="709"/>
        <w:jc w:val="both"/>
        <w:rPr>
          <w:strike/>
          <w:color w:val="FF0000"/>
          <w:sz w:val="18"/>
          <w:szCs w:val="18"/>
        </w:rPr>
      </w:pPr>
      <w:r w:rsidRPr="00F2436C">
        <w:rPr>
          <w:rFonts w:eastAsia="Calibri"/>
          <w:b/>
          <w:bCs/>
          <w:strike/>
          <w:color w:val="FF0000"/>
          <w:sz w:val="18"/>
          <w:szCs w:val="18"/>
          <w:lang w:eastAsia="en-US"/>
        </w:rPr>
        <w:t xml:space="preserve">4.2.10.C-1.3- Sonlandırma kriteri: </w:t>
      </w:r>
      <w:r w:rsidRPr="00F2436C">
        <w:rPr>
          <w:rFonts w:eastAsia="Calibri"/>
          <w:bCs/>
          <w:strike/>
          <w:color w:val="FF0000"/>
          <w:sz w:val="18"/>
          <w:szCs w:val="18"/>
          <w:lang w:eastAsia="en-US"/>
        </w:rPr>
        <w:t>Devam kriterlerini karşılayamayan hastaların tedavileri sonlandırılır.</w:t>
      </w:r>
    </w:p>
    <w:p w:rsidR="00857DA8" w:rsidRPr="00F2436C" w:rsidRDefault="00857DA8" w:rsidP="00A41184">
      <w:pPr>
        <w:pStyle w:val="numbered10"/>
        <w:spacing w:before="0" w:beforeAutospacing="0" w:after="0" w:afterAutospacing="0"/>
        <w:ind w:firstLine="567"/>
        <w:jc w:val="both"/>
        <w:outlineLvl w:val="4"/>
        <w:rPr>
          <w:b/>
          <w:bCs/>
          <w:strike/>
          <w:sz w:val="18"/>
          <w:szCs w:val="18"/>
        </w:rPr>
      </w:pPr>
      <w:r w:rsidRPr="00F2436C">
        <w:rPr>
          <w:b/>
          <w:bCs/>
          <w:strike/>
          <w:sz w:val="18"/>
          <w:szCs w:val="18"/>
        </w:rPr>
        <w:t>4.2.10.C</w:t>
      </w:r>
      <w:r w:rsidRPr="00F2436C">
        <w:rPr>
          <w:b/>
          <w:strike/>
          <w:sz w:val="18"/>
          <w:szCs w:val="18"/>
        </w:rPr>
        <w:t>-</w:t>
      </w:r>
      <w:r w:rsidRPr="00F2436C">
        <w:rPr>
          <w:b/>
          <w:bCs/>
          <w:strike/>
          <w:sz w:val="18"/>
          <w:szCs w:val="18"/>
        </w:rPr>
        <w:t>2</w:t>
      </w:r>
      <w:r w:rsidR="009A7940" w:rsidRPr="00F2436C">
        <w:rPr>
          <w:b/>
          <w:bCs/>
          <w:strike/>
          <w:sz w:val="18"/>
          <w:szCs w:val="18"/>
        </w:rPr>
        <w:t xml:space="preserve"> </w:t>
      </w:r>
      <w:r w:rsidRPr="00F2436C">
        <w:rPr>
          <w:b/>
          <w:bCs/>
          <w:strike/>
          <w:sz w:val="18"/>
          <w:szCs w:val="18"/>
        </w:rPr>
        <w:t>-</w:t>
      </w:r>
      <w:r w:rsidR="009A7940" w:rsidRPr="00F2436C">
        <w:rPr>
          <w:b/>
          <w:bCs/>
          <w:strike/>
          <w:sz w:val="18"/>
          <w:szCs w:val="18"/>
        </w:rPr>
        <w:t xml:space="preserve"> </w:t>
      </w:r>
      <w:r w:rsidRPr="00F2436C">
        <w:rPr>
          <w:b/>
          <w:bCs/>
          <w:strike/>
          <w:sz w:val="18"/>
          <w:szCs w:val="18"/>
        </w:rPr>
        <w:t xml:space="preserve">Rapor ve </w:t>
      </w:r>
      <w:r w:rsidR="000A6679" w:rsidRPr="00F2436C">
        <w:rPr>
          <w:b/>
          <w:bCs/>
          <w:strike/>
          <w:sz w:val="18"/>
          <w:szCs w:val="18"/>
        </w:rPr>
        <w:t>reçeteleme koşulları</w:t>
      </w:r>
    </w:p>
    <w:p w:rsidR="00AF6ED0" w:rsidRPr="00F2436C" w:rsidRDefault="00D65B6B" w:rsidP="00D65B6B">
      <w:pPr>
        <w:tabs>
          <w:tab w:val="left" w:pos="709"/>
        </w:tabs>
        <w:ind w:firstLine="567"/>
        <w:jc w:val="both"/>
        <w:outlineLvl w:val="4"/>
        <w:rPr>
          <w:b/>
          <w:bCs/>
          <w:strike/>
          <w:sz w:val="18"/>
          <w:szCs w:val="18"/>
        </w:rPr>
      </w:pPr>
      <w:r w:rsidRPr="00F2436C">
        <w:rPr>
          <w:b/>
          <w:bCs/>
          <w:color w:val="FF0000"/>
          <w:sz w:val="18"/>
          <w:szCs w:val="18"/>
        </w:rPr>
        <w:tab/>
      </w:r>
      <w:r w:rsidR="00AF6ED0" w:rsidRPr="00F2436C">
        <w:rPr>
          <w:b/>
          <w:bCs/>
          <w:strike/>
          <w:color w:val="FF0000"/>
          <w:sz w:val="18"/>
          <w:szCs w:val="18"/>
        </w:rPr>
        <w:t xml:space="preserve">(Değişik: RG- </w:t>
      </w:r>
      <w:r w:rsidR="00295AE1" w:rsidRPr="00F2436C">
        <w:rPr>
          <w:b/>
          <w:bCs/>
          <w:strike/>
          <w:color w:val="FF0000"/>
          <w:sz w:val="18"/>
          <w:szCs w:val="18"/>
        </w:rPr>
        <w:t>25/07/2014-</w:t>
      </w:r>
      <w:r w:rsidR="002D4D45" w:rsidRPr="00F2436C">
        <w:rPr>
          <w:b/>
          <w:bCs/>
          <w:strike/>
          <w:color w:val="FF0000"/>
          <w:sz w:val="18"/>
          <w:szCs w:val="18"/>
        </w:rPr>
        <w:t xml:space="preserve"> </w:t>
      </w:r>
      <w:r w:rsidR="00295AE1" w:rsidRPr="00F2436C">
        <w:rPr>
          <w:b/>
          <w:bCs/>
          <w:strike/>
          <w:color w:val="FF0000"/>
          <w:sz w:val="18"/>
          <w:szCs w:val="18"/>
        </w:rPr>
        <w:t>29071</w:t>
      </w:r>
      <w:r w:rsidR="00AF6ED0" w:rsidRPr="00F2436C">
        <w:rPr>
          <w:b/>
          <w:bCs/>
          <w:strike/>
          <w:color w:val="FF0000"/>
          <w:sz w:val="18"/>
          <w:szCs w:val="18"/>
        </w:rPr>
        <w:t xml:space="preserve">/ 24 md. Yürürlük: </w:t>
      </w:r>
      <w:r w:rsidR="00B22481" w:rsidRPr="00F2436C">
        <w:rPr>
          <w:b/>
          <w:bCs/>
          <w:strike/>
          <w:color w:val="FF0000"/>
          <w:sz w:val="18"/>
          <w:szCs w:val="18"/>
        </w:rPr>
        <w:t>07/08/2014</w:t>
      </w:r>
      <w:r w:rsidR="00AF6ED0" w:rsidRPr="00F2436C">
        <w:rPr>
          <w:b/>
          <w:bCs/>
          <w:strike/>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lastRenderedPageBreak/>
        <w:t xml:space="preserve">(2) Hastanın takip ve tedavi edildiği sağlık kurumlarında, hastalar adına dosyalar açılacak ve tüm bilgiler bu dosyada muhafaza edilecektir. </w:t>
      </w:r>
    </w:p>
    <w:p w:rsidR="00AF6ED0" w:rsidRPr="00F2436C" w:rsidRDefault="00AF6ED0" w:rsidP="00F2436C">
      <w:pPr>
        <w:ind w:firstLine="709"/>
        <w:jc w:val="both"/>
        <w:rPr>
          <w:strike/>
          <w:color w:val="FF0000"/>
          <w:sz w:val="18"/>
          <w:szCs w:val="18"/>
        </w:rPr>
      </w:pPr>
      <w:r w:rsidRPr="00F2436C">
        <w:rPr>
          <w:strike/>
          <w:color w:val="FF0000"/>
          <w:sz w:val="18"/>
          <w:szCs w:val="18"/>
        </w:rPr>
        <w:t>(1) 72 ay üzeri çocuk ve erişkin hastalar için; çocuk metabolizma</w:t>
      </w:r>
      <w:r w:rsidR="00A0393E"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Pr="00F2436C">
        <w:rPr>
          <w:strike/>
          <w:color w:val="FF0000"/>
          <w:sz w:val="18"/>
          <w:szCs w:val="18"/>
        </w:rPr>
        <w:t xml:space="preserve"> veya endokrinoloji ve metabolizma hastalıkları</w:t>
      </w:r>
      <w:r w:rsidR="00A623B6" w:rsidRPr="00F2436C">
        <w:rPr>
          <w:strike/>
          <w:color w:val="FF0000"/>
          <w:sz w:val="18"/>
          <w:szCs w:val="18"/>
        </w:rPr>
        <w:t xml:space="preserve"> </w:t>
      </w:r>
      <w:r w:rsidR="00A623B6" w:rsidRPr="00F2436C">
        <w:rPr>
          <w:b/>
          <w:strike/>
          <w:sz w:val="18"/>
          <w:szCs w:val="18"/>
        </w:rPr>
        <w:t>(Mülga:</w:t>
      </w:r>
      <w:r w:rsidR="00FB0C3A" w:rsidRPr="00F2436C">
        <w:rPr>
          <w:b/>
          <w:strike/>
          <w:sz w:val="18"/>
          <w:szCs w:val="18"/>
        </w:rPr>
        <w:t xml:space="preserve"> </w:t>
      </w:r>
      <w:r w:rsidR="00A623B6" w:rsidRPr="00F2436C">
        <w:rPr>
          <w:b/>
          <w:strike/>
          <w:sz w:val="18"/>
          <w:szCs w:val="18"/>
        </w:rPr>
        <w:t xml:space="preserve">RG- 21/03/2018- 30367/ 20-a md. Yürürlük: 01/04/2018) </w:t>
      </w:r>
      <w:r w:rsidRPr="00F2436C">
        <w:rPr>
          <w:strike/>
          <w:color w:val="FF0000"/>
          <w:sz w:val="18"/>
          <w:szCs w:val="18"/>
        </w:rPr>
        <w:t xml:space="preserve">, nöroloji, ortopedi, fizik tedavi ve rehabilitasyon ile göğüs hastalıkları (bulunmayan yerlerde çocuk alerji ve/veya immünoloji) 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F2436C" w:rsidRDefault="00AF6ED0" w:rsidP="00F2436C">
      <w:pPr>
        <w:ind w:firstLine="709"/>
        <w:jc w:val="both"/>
        <w:rPr>
          <w:strike/>
          <w:color w:val="FF0000"/>
          <w:sz w:val="18"/>
          <w:szCs w:val="18"/>
        </w:rPr>
      </w:pPr>
      <w:r w:rsidRPr="00F2436C">
        <w:rPr>
          <w:strike/>
          <w:color w:val="FF0000"/>
          <w:sz w:val="18"/>
          <w:szCs w:val="18"/>
        </w:rPr>
        <w:t>(2) 72 ay altı çocuk hastalar için; çocuk metabolizma</w:t>
      </w:r>
      <w:r w:rsidR="00FB0C3A"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3708BF" w:rsidRPr="00F2436C">
        <w:rPr>
          <w:b/>
          <w:strike/>
          <w:sz w:val="18"/>
          <w:szCs w:val="18"/>
        </w:rPr>
        <w:t xml:space="preserve">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00A0393E" w:rsidRPr="00F2436C">
        <w:rPr>
          <w:strike/>
          <w:color w:val="FF0000"/>
          <w:sz w:val="18"/>
          <w:szCs w:val="18"/>
        </w:rPr>
        <w:t xml:space="preserve"> </w:t>
      </w:r>
      <w:r w:rsidRPr="00F2436C">
        <w:rPr>
          <w:strike/>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F2436C">
        <w:rPr>
          <w:strike/>
          <w:color w:val="FF0000"/>
          <w:sz w:val="18"/>
          <w:szCs w:val="18"/>
        </w:rPr>
        <w:t xml:space="preserve"> </w:t>
      </w:r>
      <w:r w:rsidR="00A623B6" w:rsidRPr="00F2436C">
        <w:rPr>
          <w:b/>
          <w:strike/>
          <w:sz w:val="18"/>
          <w:szCs w:val="18"/>
        </w:rPr>
        <w:t>(Değişik: RG-21/03/2018-30367/20-b md.</w:t>
      </w:r>
      <w:r w:rsidR="00FB0C3A" w:rsidRPr="00F2436C">
        <w:rPr>
          <w:b/>
          <w:strike/>
          <w:sz w:val="18"/>
          <w:szCs w:val="18"/>
        </w:rPr>
        <w:t xml:space="preserve"> </w:t>
      </w:r>
      <w:r w:rsidR="00A623B6" w:rsidRPr="00F2436C">
        <w:rPr>
          <w:b/>
          <w:strike/>
          <w:sz w:val="18"/>
          <w:szCs w:val="18"/>
        </w:rPr>
        <w:t>Yürürlük:01/04/2018)</w:t>
      </w:r>
      <w:r w:rsidRPr="00F2436C">
        <w:rPr>
          <w:strike/>
          <w:sz w:val="18"/>
          <w:szCs w:val="18"/>
        </w:rPr>
        <w:t xml:space="preserve"> </w:t>
      </w:r>
      <w:r w:rsidRPr="00F2436C">
        <w:rPr>
          <w:strike/>
          <w:color w:val="FF0000"/>
          <w:sz w:val="18"/>
          <w:szCs w:val="18"/>
        </w:rPr>
        <w:t>6 aydır.</w:t>
      </w:r>
      <w:r w:rsidR="00A623B6" w:rsidRPr="00F2436C">
        <w:rPr>
          <w:strike/>
          <w:color w:val="FF0000"/>
          <w:sz w:val="18"/>
          <w:szCs w:val="18"/>
        </w:rPr>
        <w:t xml:space="preserve"> </w:t>
      </w:r>
      <w:r w:rsidR="00A623B6" w:rsidRPr="00F2436C">
        <w:rPr>
          <w:strike/>
          <w:sz w:val="18"/>
          <w:szCs w:val="18"/>
        </w:rPr>
        <w:t>1 yıldır.</w:t>
      </w:r>
      <w:r w:rsidRPr="00F2436C">
        <w:rPr>
          <w:strike/>
          <w:sz w:val="18"/>
          <w:szCs w:val="18"/>
        </w:rPr>
        <w:t xml:space="preserve"> </w:t>
      </w:r>
      <w:r w:rsidRPr="00F2436C">
        <w:rPr>
          <w:strike/>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Default="00AF6ED0" w:rsidP="00F2436C">
      <w:pPr>
        <w:tabs>
          <w:tab w:val="left" w:pos="709"/>
        </w:tabs>
        <w:ind w:firstLine="709"/>
        <w:jc w:val="both"/>
        <w:rPr>
          <w:strike/>
          <w:color w:val="FF0000"/>
          <w:sz w:val="18"/>
          <w:szCs w:val="18"/>
        </w:rPr>
      </w:pPr>
      <w:r w:rsidRPr="00F2436C">
        <w:rPr>
          <w:strike/>
          <w:color w:val="FF0000"/>
          <w:sz w:val="18"/>
          <w:szCs w:val="18"/>
        </w:rPr>
        <w:t>(3) Hastanın takip ve tedavi edildiği sağlık kurumlarında, hastalar adına dosyalar açılacak ve tüm bilgiler bu dosyada muhafaza edilecektir.</w:t>
      </w:r>
    </w:p>
    <w:p w:rsidR="00F2436C" w:rsidRPr="00F2436C" w:rsidRDefault="00F2436C" w:rsidP="00F2436C">
      <w:pPr>
        <w:tabs>
          <w:tab w:val="left" w:pos="426"/>
        </w:tabs>
        <w:jc w:val="both"/>
        <w:rPr>
          <w:b/>
          <w:bCs/>
          <w:iCs/>
          <w:color w:val="FF0000"/>
          <w:sz w:val="18"/>
          <w:szCs w:val="18"/>
        </w:rPr>
      </w:pPr>
      <w:r>
        <w:rPr>
          <w:b/>
          <w:bCs/>
          <w:iCs/>
          <w:color w:val="FF0000"/>
          <w:sz w:val="18"/>
          <w:szCs w:val="18"/>
        </w:rPr>
        <w:t xml:space="preserve">         </w:t>
      </w:r>
      <w:r w:rsidRPr="00F2436C">
        <w:rPr>
          <w:b/>
          <w:bCs/>
          <w:iCs/>
          <w:color w:val="FF0000"/>
          <w:sz w:val="18"/>
          <w:szCs w:val="18"/>
        </w:rPr>
        <w:t>4.2.10.C- Mukopolisakkaridoz Tip I, II</w:t>
      </w:r>
      <w:r w:rsidRPr="00F2436C">
        <w:rPr>
          <w:b/>
          <w:color w:val="FF0000"/>
          <w:sz w:val="18"/>
          <w:szCs w:val="18"/>
        </w:rPr>
        <w:t>, IV A</w:t>
      </w:r>
      <w:r w:rsidRPr="00F2436C">
        <w:rPr>
          <w:b/>
          <w:bCs/>
          <w:iCs/>
          <w:color w:val="FF0000"/>
          <w:sz w:val="18"/>
          <w:szCs w:val="18"/>
        </w:rPr>
        <w:t xml:space="preserve">, VI ve </w:t>
      </w:r>
      <w:r w:rsidRPr="00F2436C">
        <w:rPr>
          <w:b/>
          <w:color w:val="FF0000"/>
          <w:sz w:val="18"/>
          <w:szCs w:val="18"/>
        </w:rPr>
        <w:t xml:space="preserve">VII </w:t>
      </w:r>
      <w:r w:rsidRPr="00F2436C">
        <w:rPr>
          <w:b/>
          <w:bCs/>
          <w:iCs/>
          <w:color w:val="FF0000"/>
          <w:sz w:val="18"/>
          <w:szCs w:val="18"/>
        </w:rPr>
        <w:t>hastalığı tedavi esasları</w:t>
      </w:r>
    </w:p>
    <w:p w:rsidR="00F2436C" w:rsidRPr="00F2436C" w:rsidRDefault="00F2436C" w:rsidP="00F2436C">
      <w:pPr>
        <w:tabs>
          <w:tab w:val="left" w:pos="567"/>
        </w:tabs>
        <w:jc w:val="both"/>
        <w:rPr>
          <w:b/>
          <w:color w:val="FF0000"/>
          <w:sz w:val="18"/>
          <w:szCs w:val="18"/>
        </w:rPr>
      </w:pPr>
      <w:r>
        <w:rPr>
          <w:b/>
          <w:color w:val="FF0000"/>
          <w:sz w:val="18"/>
          <w:szCs w:val="18"/>
        </w:rPr>
        <w:t xml:space="preserve">            </w:t>
      </w:r>
      <w:r w:rsidRPr="00F2436C">
        <w:rPr>
          <w:b/>
          <w:color w:val="FF0000"/>
          <w:sz w:val="18"/>
          <w:szCs w:val="18"/>
        </w:rPr>
        <w:t>4.2.10.C-1- Tanı kriterleri</w:t>
      </w:r>
    </w:p>
    <w:p w:rsidR="00F2436C" w:rsidRPr="00F2436C" w:rsidRDefault="00F2436C" w:rsidP="00F2436C">
      <w:pPr>
        <w:ind w:firstLine="709"/>
        <w:jc w:val="both"/>
        <w:rPr>
          <w:color w:val="FF0000"/>
          <w:sz w:val="18"/>
          <w:szCs w:val="18"/>
        </w:rPr>
      </w:pPr>
      <w:r w:rsidRPr="00F2436C">
        <w:rPr>
          <w:color w:val="FF0000"/>
          <w:sz w:val="18"/>
          <w:szCs w:val="18"/>
        </w:rPr>
        <w:t>(1) Periferik kandan lökosit içi ya da dokudan enzim (Tip I için; L-İduronidase, Tip II için; İduronidate -2 sulfatase,</w:t>
      </w:r>
      <w:r w:rsidRPr="00F2436C">
        <w:rPr>
          <w:bCs/>
          <w:color w:val="FF0000"/>
          <w:sz w:val="18"/>
          <w:szCs w:val="18"/>
        </w:rPr>
        <w:t xml:space="preserve"> Tip IVA için N-Acetyl galactoseamine-6-sulphatase</w:t>
      </w:r>
      <w:r w:rsidRPr="00F2436C">
        <w:rPr>
          <w:color w:val="FF0000"/>
          <w:sz w:val="18"/>
          <w:szCs w:val="18"/>
        </w:rPr>
        <w:t xml:space="preserve">, Tip VI için; N-Acetyl Galactoseamine-4-Sulfatase, Tip VII için betaglucronidase) düzeyleri; </w:t>
      </w:r>
    </w:p>
    <w:p w:rsidR="00F2436C" w:rsidRPr="00F2436C" w:rsidRDefault="00F2436C" w:rsidP="00F2436C">
      <w:pPr>
        <w:ind w:firstLine="709"/>
        <w:jc w:val="both"/>
        <w:rPr>
          <w:color w:val="FF0000"/>
          <w:sz w:val="18"/>
          <w:szCs w:val="18"/>
        </w:rPr>
      </w:pPr>
      <w:r w:rsidRPr="00F2436C">
        <w:rPr>
          <w:color w:val="FF0000"/>
          <w:sz w:val="18"/>
          <w:szCs w:val="18"/>
        </w:rPr>
        <w:t>(2) İdrar glikozaminoglikan analizinde hastalık tipine özgü glikozaminoglikan analizi (Tip I ve Tip II için heparan ve dermatan sülfat, Tip IVA için keratan sülfat ve kondroidin sülfat, Tip VI için dermatan sülfat, Tip VII için kondroidin sülfat, heparan ve dermatan sülfat);</w:t>
      </w:r>
    </w:p>
    <w:p w:rsidR="00F2436C" w:rsidRPr="00F2436C" w:rsidRDefault="00F2436C" w:rsidP="00F2436C">
      <w:pPr>
        <w:ind w:firstLine="708"/>
        <w:jc w:val="both"/>
        <w:rPr>
          <w:color w:val="FF0000"/>
          <w:sz w:val="18"/>
          <w:szCs w:val="18"/>
        </w:rPr>
      </w:pPr>
      <w:r w:rsidRPr="00F2436C">
        <w:rPr>
          <w:color w:val="FF0000"/>
          <w:sz w:val="18"/>
          <w:szCs w:val="18"/>
        </w:rPr>
        <w:t xml:space="preserve">(3) Moleküler genetik analiz sonuçları (Tip I için IDUA geni, Tip II için IDS geni, Tip IVA için GALNS geni, Tip VI için ARSB geni, Tip VII için GUSB geni) </w:t>
      </w:r>
    </w:p>
    <w:p w:rsidR="002F1DF6" w:rsidRPr="002F1DF6" w:rsidRDefault="002F1DF6" w:rsidP="002F1DF6">
      <w:pPr>
        <w:tabs>
          <w:tab w:val="left" w:pos="567"/>
        </w:tabs>
        <w:jc w:val="both"/>
        <w:rPr>
          <w:color w:val="FF0000"/>
          <w:sz w:val="18"/>
          <w:szCs w:val="18"/>
        </w:rPr>
      </w:pPr>
      <w:r>
        <w:rPr>
          <w:color w:val="FF0000"/>
          <w:sz w:val="18"/>
          <w:szCs w:val="18"/>
        </w:rPr>
        <w:t xml:space="preserve">                </w:t>
      </w:r>
      <w:r w:rsidRPr="002F1DF6">
        <w:rPr>
          <w:color w:val="FF0000"/>
          <w:sz w:val="18"/>
          <w:szCs w:val="18"/>
        </w:rPr>
        <w:t xml:space="preserve">yukarıda belirtilen analiz sonuçlarından en az ikisinin hastalıkla uyumlu olması ve ilaç raporunda sonuçların belirtilmesi gerekmektedir. </w:t>
      </w:r>
      <w:r w:rsidRPr="002F1DF6">
        <w:rPr>
          <w:bCs/>
          <w:color w:val="FF0000"/>
          <w:sz w:val="18"/>
          <w:szCs w:val="18"/>
        </w:rPr>
        <w:t>Tip II, IV</w:t>
      </w:r>
      <w:r w:rsidRPr="002F1DF6">
        <w:rPr>
          <w:color w:val="FF0000"/>
          <w:sz w:val="18"/>
          <w:szCs w:val="18"/>
        </w:rPr>
        <w:t>A</w:t>
      </w:r>
      <w:r w:rsidRPr="002F1DF6">
        <w:rPr>
          <w:bCs/>
          <w:color w:val="FF0000"/>
          <w:sz w:val="18"/>
          <w:szCs w:val="18"/>
        </w:rPr>
        <w:t xml:space="preserve"> ve VI hastalarında; multiple sülfataz eksikliği enzimatik ya da moleküler genetik analiz sonuçları ile dışlanmış olmalıdır.</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4.2.10.C-2- Enzim tedavisine başlama ve sonlandırma kriterleri</w:t>
      </w:r>
    </w:p>
    <w:p w:rsidR="00F2436C" w:rsidRPr="00F2436C" w:rsidRDefault="00F2436C" w:rsidP="00F2436C">
      <w:pPr>
        <w:ind w:firstLine="708"/>
        <w:jc w:val="both"/>
        <w:rPr>
          <w:b/>
          <w:bCs/>
          <w:color w:val="FF0000"/>
          <w:sz w:val="18"/>
          <w:szCs w:val="18"/>
        </w:rPr>
      </w:pPr>
      <w:r w:rsidRPr="00F2436C">
        <w:rPr>
          <w:b/>
          <w:bCs/>
          <w:color w:val="FF0000"/>
          <w:sz w:val="18"/>
          <w:szCs w:val="18"/>
        </w:rPr>
        <w:t>4.2.10.C-2.1- Başlama kriterleri</w:t>
      </w:r>
    </w:p>
    <w:p w:rsidR="00F2436C" w:rsidRPr="00F2436C" w:rsidRDefault="00F2436C" w:rsidP="00F2436C">
      <w:pPr>
        <w:ind w:firstLine="709"/>
        <w:jc w:val="both"/>
        <w:rPr>
          <w:bCs/>
          <w:color w:val="FF0000"/>
          <w:sz w:val="18"/>
          <w:szCs w:val="18"/>
        </w:rPr>
      </w:pPr>
      <w:r w:rsidRPr="00F2436C">
        <w:rPr>
          <w:bCs/>
          <w:color w:val="FF0000"/>
          <w:sz w:val="18"/>
          <w:szCs w:val="18"/>
        </w:rPr>
        <w:t>(1) Tip I, II, IV</w:t>
      </w:r>
      <w:r w:rsidRPr="00F2436C">
        <w:rPr>
          <w:color w:val="FF0000"/>
          <w:sz w:val="18"/>
          <w:szCs w:val="18"/>
        </w:rPr>
        <w:t>A</w:t>
      </w:r>
      <w:r w:rsidRPr="00F2436C">
        <w:rPr>
          <w:bCs/>
          <w:color w:val="FF0000"/>
          <w:sz w:val="18"/>
          <w:szCs w:val="18"/>
        </w:rPr>
        <w:t>, VI ve VII hastalarında yardım almadan yer değiştirecek şekilde tüm vücudunu hareket ettirebilen ve solunum cihazına sürekli bağlı olmayan hastalarda tedaviye başlanır. (6 ay ve daha uzun süre kesintisiz ve hareketsiz olarak solunum cihazına bağlı olan hastalarda tedaviye başlanmaz.)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(2) </w:t>
      </w:r>
      <w:r w:rsidRPr="00F2436C">
        <w:rPr>
          <w:rFonts w:eastAsia="Calibri"/>
          <w:bCs/>
          <w:color w:val="FF0000"/>
          <w:sz w:val="18"/>
          <w:szCs w:val="18"/>
        </w:rPr>
        <w:t xml:space="preserve">24 ay (2 yaş) ve altındaki hastalarda </w:t>
      </w:r>
      <w:r w:rsidRPr="00F2436C">
        <w:rPr>
          <w:bCs/>
          <w:color w:val="FF0000"/>
          <w:sz w:val="18"/>
          <w:szCs w:val="18"/>
        </w:rPr>
        <w:t>yardım almadan yer değiştirecek şekilde tüm vücudunu hareket ettirebilme kriteri aranmaz.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(3)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F2436C" w:rsidRPr="00F2436C" w:rsidRDefault="00F2436C" w:rsidP="00F2436C">
      <w:pPr>
        <w:ind w:firstLine="709"/>
        <w:jc w:val="both"/>
        <w:rPr>
          <w:bCs/>
          <w:color w:val="FF0000"/>
          <w:sz w:val="18"/>
          <w:szCs w:val="18"/>
        </w:rPr>
      </w:pPr>
      <w:r w:rsidRPr="00F2436C">
        <w:rPr>
          <w:bCs/>
          <w:color w:val="FF0000"/>
          <w:sz w:val="18"/>
          <w:szCs w:val="18"/>
        </w:rPr>
        <w:t xml:space="preserve">(4) Tedavi başlangıcında; ekokardiyografi (ejeksiyon fraksiyonu veya fraksiyonel kısalma ve miyokard kalınlığı), abdominal ultrasonografi veya abdominal manyetik rezonans (karaciğer, dalak boyutu veya hacmi), koopere olan hastalarda solunum fonksiyon testi (FVC) ve yürüyebilen 2 yaş üzeri hastalarda 6 dakika yürüme testi yapılır ve sonuçları kaydedilir. </w:t>
      </w:r>
    </w:p>
    <w:p w:rsidR="00F2436C" w:rsidRPr="00F2436C" w:rsidRDefault="00F2436C" w:rsidP="00F2436C">
      <w:pPr>
        <w:ind w:firstLine="709"/>
        <w:jc w:val="both"/>
        <w:rPr>
          <w:bCs/>
          <w:color w:val="FF0000"/>
          <w:sz w:val="18"/>
          <w:szCs w:val="18"/>
        </w:rPr>
      </w:pPr>
      <w:r w:rsidRPr="00F2436C">
        <w:rPr>
          <w:bCs/>
          <w:color w:val="FF0000"/>
          <w:sz w:val="18"/>
          <w:szCs w:val="18"/>
        </w:rPr>
        <w:t xml:space="preserve">(5) Herhangi bir sebeple tedaviye 6 ay ve daha uzun süreli ara veren hastalarda başlangıç kriterleri aranır. </w:t>
      </w:r>
    </w:p>
    <w:p w:rsidR="002F1DF6" w:rsidRPr="002F1DF6" w:rsidRDefault="002F1DF6" w:rsidP="002F1DF6">
      <w:pPr>
        <w:ind w:firstLine="708"/>
        <w:jc w:val="both"/>
        <w:rPr>
          <w:b/>
          <w:bCs/>
          <w:color w:val="FF0000"/>
          <w:sz w:val="18"/>
          <w:szCs w:val="18"/>
        </w:rPr>
      </w:pPr>
      <w:r w:rsidRPr="002F1DF6">
        <w:rPr>
          <w:b/>
          <w:bCs/>
          <w:color w:val="FF0000"/>
          <w:sz w:val="18"/>
          <w:szCs w:val="18"/>
        </w:rPr>
        <w:t>4.2.10.C-2.2- Devam kriteri</w:t>
      </w:r>
    </w:p>
    <w:p w:rsidR="002F1DF6" w:rsidRPr="002F1DF6" w:rsidRDefault="002F1DF6" w:rsidP="002F1DF6">
      <w:pPr>
        <w:ind w:firstLine="708"/>
        <w:jc w:val="both"/>
        <w:rPr>
          <w:bCs/>
          <w:color w:val="FF0000"/>
          <w:sz w:val="18"/>
          <w:szCs w:val="18"/>
        </w:rPr>
      </w:pPr>
      <w:r w:rsidRPr="002F1DF6">
        <w:rPr>
          <w:bCs/>
          <w:color w:val="FF0000"/>
          <w:sz w:val="18"/>
          <w:szCs w:val="18"/>
        </w:rPr>
        <w:t xml:space="preserve">(1) İlk rapor tarihinden sonra yapılan yıllık değerlendirmelerde; </w:t>
      </w:r>
    </w:p>
    <w:p w:rsidR="002F1DF6" w:rsidRPr="002F1DF6" w:rsidRDefault="002F1DF6" w:rsidP="002F1DF6">
      <w:pPr>
        <w:ind w:firstLine="708"/>
        <w:jc w:val="both"/>
        <w:rPr>
          <w:bCs/>
          <w:color w:val="FF0000"/>
          <w:sz w:val="18"/>
          <w:szCs w:val="18"/>
        </w:rPr>
      </w:pPr>
      <w:r w:rsidRPr="002F1DF6">
        <w:rPr>
          <w:bCs/>
          <w:color w:val="FF0000"/>
          <w:sz w:val="18"/>
          <w:szCs w:val="18"/>
        </w:rPr>
        <w:t xml:space="preserve">(a) Yardım almadan yer değiştirecek şekilde tüm vücudunu hareket ettirme yeteneğini kaybetmeyen (Yürümeyen ancak, vücudunu yardım almadan hareket ettirme yeteneği olan hastalarda 6 dakika yürüme testi yerine bu yeteneğini koruma şartı aranır.), </w:t>
      </w:r>
    </w:p>
    <w:p w:rsidR="002F1DF6" w:rsidRPr="002F1DF6" w:rsidRDefault="002F1DF6" w:rsidP="002F1DF6">
      <w:pPr>
        <w:ind w:firstLine="708"/>
        <w:jc w:val="both"/>
        <w:rPr>
          <w:bCs/>
          <w:color w:val="FF0000"/>
          <w:sz w:val="18"/>
          <w:szCs w:val="18"/>
        </w:rPr>
      </w:pPr>
      <w:r w:rsidRPr="002F1DF6">
        <w:rPr>
          <w:bCs/>
          <w:color w:val="FF0000"/>
          <w:sz w:val="18"/>
          <w:szCs w:val="18"/>
        </w:rPr>
        <w:t>(b) 6 aydan uzun süredir sabit (hareketsiz) olarak solunum cihazına bağlı olmayan,</w:t>
      </w:r>
    </w:p>
    <w:p w:rsidR="002F1DF6" w:rsidRPr="002F1DF6" w:rsidRDefault="002F1DF6" w:rsidP="002F1DF6">
      <w:pPr>
        <w:ind w:firstLine="708"/>
        <w:jc w:val="both"/>
        <w:rPr>
          <w:bCs/>
          <w:color w:val="FF0000"/>
          <w:sz w:val="18"/>
          <w:szCs w:val="18"/>
        </w:rPr>
      </w:pPr>
      <w:r w:rsidRPr="002F1DF6">
        <w:rPr>
          <w:bCs/>
          <w:color w:val="FF0000"/>
          <w:sz w:val="18"/>
          <w:szCs w:val="18"/>
        </w:rPr>
        <w:t xml:space="preserve">(c) Tedavi başlangıcında kaydedilen değerleri (ekokardiyografi, abdominal ultrasonografi veya abdominal manyetik rezonans, solunum fonksiyon testi, 6 dakika yürüme testi) korunmuş olan veya bu değerlerden herhangi birinde bu hastalığa bağlı nedenlerle %30’dan daha fazla kötüleşme olmayan, </w:t>
      </w:r>
    </w:p>
    <w:p w:rsidR="002F1DF6" w:rsidRPr="002F1DF6" w:rsidRDefault="002F1DF6" w:rsidP="002F1DF6">
      <w:pPr>
        <w:ind w:firstLine="708"/>
        <w:jc w:val="both"/>
        <w:rPr>
          <w:bCs/>
          <w:color w:val="FF0000"/>
          <w:sz w:val="18"/>
          <w:szCs w:val="18"/>
        </w:rPr>
      </w:pPr>
      <w:r w:rsidRPr="002F1DF6">
        <w:rPr>
          <w:bCs/>
          <w:color w:val="FF0000"/>
          <w:sz w:val="18"/>
          <w:szCs w:val="18"/>
        </w:rPr>
        <w:t>hastalarda tedaviye devam edilir.</w:t>
      </w:r>
    </w:p>
    <w:p w:rsidR="00F2436C" w:rsidRPr="00F2436C" w:rsidRDefault="00F2436C" w:rsidP="00F2436C">
      <w:pPr>
        <w:ind w:firstLine="708"/>
        <w:jc w:val="both"/>
        <w:rPr>
          <w:bCs/>
          <w:color w:val="FF0000"/>
          <w:sz w:val="18"/>
          <w:szCs w:val="18"/>
        </w:rPr>
      </w:pPr>
      <w:r w:rsidRPr="00F2436C">
        <w:rPr>
          <w:b/>
          <w:bCs/>
          <w:color w:val="FF0000"/>
          <w:sz w:val="18"/>
          <w:szCs w:val="18"/>
        </w:rPr>
        <w:t>4.2.10.C-2.3- Sonlandırma kriteri:</w:t>
      </w:r>
      <w:r w:rsidRPr="00F2436C">
        <w:rPr>
          <w:bCs/>
          <w:color w:val="FF0000"/>
          <w:sz w:val="18"/>
          <w:szCs w:val="18"/>
        </w:rPr>
        <w:t xml:space="preserve"> Devam kriterlerini karşılayamayan hastaların tedavileri sonlandırılır. </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4.2.10.C-3- Rapor ve reçeteleme koşulları</w:t>
      </w:r>
    </w:p>
    <w:p w:rsidR="00F2436C" w:rsidRPr="00F2436C" w:rsidRDefault="00F2436C" w:rsidP="00F2436C">
      <w:pPr>
        <w:ind w:firstLine="708"/>
        <w:jc w:val="both"/>
        <w:rPr>
          <w:bCs/>
          <w:color w:val="FF0000"/>
          <w:sz w:val="18"/>
          <w:szCs w:val="18"/>
        </w:rPr>
      </w:pPr>
      <w:bookmarkStart w:id="690" w:name="_Hlk175579139"/>
      <w:r w:rsidRPr="00F2436C">
        <w:rPr>
          <w:bCs/>
          <w:color w:val="FF0000"/>
          <w:sz w:val="18"/>
          <w:szCs w:val="18"/>
        </w:rPr>
        <w:t xml:space="preserve">(1) Çocuk ve erişkin hastalar için; en az birisi çocuk metabolizma, çocuk endokrinolojisi ve metabolizma hastalıkları olmak üzere çocuk metabolizma, çocuk endokrinolojisi ve metabolizma, endokrinoloji ve metabolizma hastalıkları uzman hekimlerinin yer aldığı üçüncü basamak resmi sağlık hizmeti sunucularında 1 yıl süreli sağlık kurulu raporu düzenlenir. Raporda; teşhis, başlangıç ve devam kriter/kriterleri ile ilgili tüm bilgiler yer alır. Bu rapora dayanılarak çocuk metabolizma, çocuk endokrinolojisi ve metabolizma veya endokrinoloji ve metabolizma hastalıkları uzman hekimlerince, bu hekimlerin bulunmadığı yerlerde ise çocuk sağlığı ve hastalıkları veya iç hastalıkları uzman hekimlerince reçete düzenlenir. </w:t>
      </w:r>
    </w:p>
    <w:bookmarkEnd w:id="690"/>
    <w:p w:rsidR="00F2436C" w:rsidRPr="00F2436C" w:rsidRDefault="00F2436C" w:rsidP="00F2436C">
      <w:pPr>
        <w:ind w:firstLine="708"/>
        <w:jc w:val="both"/>
        <w:rPr>
          <w:strike/>
          <w:color w:val="FF0000"/>
          <w:sz w:val="18"/>
          <w:szCs w:val="18"/>
        </w:rPr>
      </w:pPr>
      <w:r w:rsidRPr="00F2436C">
        <w:rPr>
          <w:bCs/>
          <w:color w:val="FF0000"/>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91" w:name="_Toc351975265"/>
      <w:r w:rsidRPr="00787617">
        <w:rPr>
          <w:rFonts w:eastAsia="Calibri"/>
          <w:b/>
          <w:sz w:val="18"/>
          <w:szCs w:val="18"/>
        </w:rPr>
        <w:t xml:space="preserve"> </w:t>
      </w:r>
      <w:r w:rsidR="00874CB5" w:rsidRPr="00787617">
        <w:rPr>
          <w:rFonts w:eastAsia="Calibri"/>
          <w:b/>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787617">
        <w:rPr>
          <w:rFonts w:ascii="Times New Roman" w:eastAsia="Calibri" w:hAnsi="Times New Roman" w:cs="Times New Roman"/>
          <w:b w:val="0"/>
          <w:color w:val="auto"/>
          <w:sz w:val="18"/>
          <w:szCs w:val="18"/>
        </w:rPr>
        <w:t xml:space="preserve">     </w:t>
      </w:r>
      <w:r w:rsidR="00480085" w:rsidRPr="00787617">
        <w:rPr>
          <w:rFonts w:ascii="Times New Roman" w:eastAsia="Calibri" w:hAnsi="Times New Roman" w:cs="Times New Roman"/>
          <w:b w:val="0"/>
          <w:color w:val="auto"/>
          <w:sz w:val="18"/>
          <w:szCs w:val="18"/>
        </w:rPr>
        <w:t xml:space="preserve"> </w:t>
      </w:r>
      <w:r w:rsidRPr="00787617">
        <w:rPr>
          <w:rFonts w:ascii="Times New Roman" w:eastAsia="Calibri" w:hAnsi="Times New Roman" w:cs="Times New Roman"/>
          <w:b w:val="0"/>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787617">
        <w:rPr>
          <w:b/>
          <w:bCs/>
          <w:color w:val="FF0000"/>
          <w:sz w:val="18"/>
          <w:szCs w:val="18"/>
        </w:rPr>
        <w:t xml:space="preserve">              </w:t>
      </w:r>
      <w:r w:rsidRPr="000B5C1B">
        <w:rPr>
          <w:b/>
          <w:bCs/>
          <w:strike/>
          <w:color w:val="FF0000"/>
          <w:sz w:val="18"/>
          <w:szCs w:val="18"/>
        </w:rPr>
        <w:t>(Ek: RG-28/04/2021- 31468/12 md. Yürürlük: 28/04/2021)</w:t>
      </w:r>
    </w:p>
    <w:p w:rsidR="00480085" w:rsidRDefault="00480085" w:rsidP="00204A71">
      <w:pPr>
        <w:tabs>
          <w:tab w:val="left" w:pos="709"/>
        </w:tabs>
        <w:jc w:val="both"/>
        <w:rPr>
          <w:bCs/>
          <w:strike/>
          <w:color w:val="FF0000"/>
          <w:sz w:val="18"/>
          <w:szCs w:val="18"/>
        </w:rPr>
      </w:pPr>
      <w:r w:rsidRPr="00787617">
        <w:rPr>
          <w:bCs/>
          <w:color w:val="FF0000"/>
          <w:sz w:val="18"/>
          <w:szCs w:val="18"/>
        </w:rPr>
        <w:t xml:space="preserve">              </w:t>
      </w:r>
      <w:r w:rsidRPr="000B5C1B">
        <w:rPr>
          <w:bCs/>
          <w:strike/>
          <w:color w:val="FF0000"/>
          <w:sz w:val="18"/>
          <w:szCs w:val="18"/>
        </w:rPr>
        <w:t xml:space="preserve">(3)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5A2C88" w:rsidRDefault="00787617" w:rsidP="00321F4C">
      <w:pPr>
        <w:tabs>
          <w:tab w:val="left" w:pos="426"/>
          <w:tab w:val="left" w:pos="709"/>
        </w:tabs>
        <w:jc w:val="both"/>
        <w:rPr>
          <w:bCs/>
          <w:strike/>
          <w:color w:val="FF0000"/>
          <w:sz w:val="18"/>
          <w:szCs w:val="18"/>
        </w:rPr>
      </w:pPr>
      <w:r w:rsidRPr="00787617">
        <w:rPr>
          <w:bCs/>
          <w:color w:val="FF0000"/>
          <w:sz w:val="18"/>
          <w:szCs w:val="18"/>
        </w:rPr>
        <w:tab/>
      </w:r>
      <w:r w:rsidR="00A51E17">
        <w:rPr>
          <w:bCs/>
          <w:color w:val="FF0000"/>
          <w:sz w:val="18"/>
          <w:szCs w:val="18"/>
        </w:rPr>
        <w:t xml:space="preserve">       </w:t>
      </w:r>
      <w:r w:rsidRPr="00DC3DA7">
        <w:rPr>
          <w:b/>
          <w:bCs/>
          <w:color w:val="FF0000"/>
          <w:sz w:val="18"/>
        </w:rPr>
        <w:t>(Mülga:</w:t>
      </w:r>
      <w:r w:rsidR="00A51E17">
        <w:rPr>
          <w:b/>
          <w:bCs/>
          <w:color w:val="FF0000"/>
          <w:sz w:val="18"/>
        </w:rPr>
        <w:t xml:space="preserve"> </w:t>
      </w:r>
      <w:r w:rsidRPr="00DC3DA7">
        <w:rPr>
          <w:b/>
          <w:bCs/>
          <w:color w:val="FF0000"/>
          <w:sz w:val="18"/>
        </w:rPr>
        <w:t>RG-</w:t>
      </w:r>
      <w:r w:rsidR="00A51E17">
        <w:rPr>
          <w:b/>
          <w:bCs/>
          <w:color w:val="FF0000"/>
          <w:sz w:val="18"/>
        </w:rPr>
        <w:t xml:space="preserve"> </w:t>
      </w:r>
      <w:r w:rsidR="00C4650B">
        <w:rPr>
          <w:b/>
          <w:bCs/>
          <w:color w:val="FF0000"/>
          <w:sz w:val="18"/>
        </w:rPr>
        <w:t>2</w:t>
      </w:r>
      <w:r w:rsidR="002F1DF6">
        <w:rPr>
          <w:b/>
          <w:bCs/>
          <w:color w:val="FF0000"/>
          <w:sz w:val="18"/>
        </w:rPr>
        <w:t>5</w:t>
      </w:r>
      <w:r w:rsidRPr="00DC3DA7">
        <w:rPr>
          <w:b/>
          <w:bCs/>
          <w:color w:val="FF0000"/>
          <w:sz w:val="18"/>
        </w:rPr>
        <w:t>/</w:t>
      </w:r>
      <w:r>
        <w:rPr>
          <w:b/>
          <w:bCs/>
          <w:color w:val="FF0000"/>
          <w:sz w:val="18"/>
        </w:rPr>
        <w:t>09</w:t>
      </w:r>
      <w:r w:rsidRPr="00DC3DA7">
        <w:rPr>
          <w:b/>
          <w:bCs/>
          <w:color w:val="FF0000"/>
          <w:sz w:val="18"/>
        </w:rPr>
        <w:t>/202</w:t>
      </w:r>
      <w:r>
        <w:rPr>
          <w:b/>
          <w:bCs/>
          <w:color w:val="FF0000"/>
          <w:sz w:val="18"/>
        </w:rPr>
        <w:t>4</w:t>
      </w:r>
      <w:r w:rsidRPr="00DC3DA7">
        <w:rPr>
          <w:b/>
          <w:bCs/>
          <w:color w:val="FF0000"/>
          <w:sz w:val="18"/>
        </w:rPr>
        <w:t>-3</w:t>
      </w:r>
      <w:r>
        <w:rPr>
          <w:b/>
          <w:bCs/>
          <w:color w:val="FF0000"/>
          <w:sz w:val="18"/>
        </w:rPr>
        <w:t>26</w:t>
      </w:r>
      <w:r w:rsidR="002F1DF6">
        <w:rPr>
          <w:b/>
          <w:bCs/>
          <w:color w:val="FF0000"/>
          <w:sz w:val="18"/>
        </w:rPr>
        <w:t>73</w:t>
      </w:r>
      <w:r w:rsidRPr="00DC3DA7">
        <w:rPr>
          <w:b/>
          <w:bCs/>
          <w:color w:val="FF0000"/>
          <w:sz w:val="18"/>
        </w:rPr>
        <w:t>/</w:t>
      </w:r>
      <w:r w:rsidR="00A51E17">
        <w:rPr>
          <w:b/>
          <w:bCs/>
          <w:color w:val="FF0000"/>
          <w:sz w:val="18"/>
        </w:rPr>
        <w:t xml:space="preserve"> </w:t>
      </w:r>
      <w:r>
        <w:rPr>
          <w:b/>
          <w:bCs/>
          <w:color w:val="FF0000"/>
          <w:sz w:val="18"/>
        </w:rPr>
        <w:t>7</w:t>
      </w:r>
      <w:r w:rsidRPr="00DC3DA7">
        <w:rPr>
          <w:b/>
          <w:bCs/>
          <w:color w:val="FF0000"/>
          <w:sz w:val="18"/>
        </w:rPr>
        <w:t xml:space="preserve">-b md. Yürürlük: </w:t>
      </w:r>
      <w:r w:rsidR="002F1DF6">
        <w:rPr>
          <w:b/>
          <w:bCs/>
          <w:color w:val="FF0000"/>
          <w:sz w:val="18"/>
        </w:rPr>
        <w:t>03</w:t>
      </w:r>
      <w:r w:rsidRPr="00DC3DA7">
        <w:rPr>
          <w:b/>
          <w:bCs/>
          <w:color w:val="FF0000"/>
          <w:sz w:val="18"/>
        </w:rPr>
        <w:t>/</w:t>
      </w:r>
      <w:r w:rsidR="002F1DF6">
        <w:rPr>
          <w:b/>
          <w:bCs/>
          <w:color w:val="FF0000"/>
          <w:sz w:val="18"/>
        </w:rPr>
        <w:t>1</w:t>
      </w:r>
      <w:r>
        <w:rPr>
          <w:b/>
          <w:bCs/>
          <w:color w:val="FF0000"/>
          <w:sz w:val="18"/>
        </w:rPr>
        <w:t>0</w:t>
      </w:r>
      <w:r w:rsidRPr="00DC3DA7">
        <w:rPr>
          <w:b/>
          <w:bCs/>
          <w:color w:val="FF0000"/>
          <w:sz w:val="18"/>
        </w:rPr>
        <w:t>/202</w:t>
      </w:r>
      <w:r>
        <w:rPr>
          <w:b/>
          <w:bCs/>
          <w:color w:val="FF0000"/>
          <w:sz w:val="18"/>
        </w:rPr>
        <w:t>4</w:t>
      </w:r>
      <w:r w:rsidRPr="00DC3DA7">
        <w:rPr>
          <w:b/>
          <w:bCs/>
          <w:color w:val="FF0000"/>
          <w:sz w:val="18"/>
        </w:rPr>
        <w:t>)</w:t>
      </w:r>
    </w:p>
    <w:p w:rsidR="000B5C1B" w:rsidRPr="00787617" w:rsidRDefault="000B5C1B" w:rsidP="000B5C1B">
      <w:pPr>
        <w:keepNext/>
        <w:tabs>
          <w:tab w:val="left" w:pos="709"/>
        </w:tabs>
        <w:ind w:firstLine="709"/>
        <w:jc w:val="both"/>
        <w:outlineLvl w:val="3"/>
        <w:rPr>
          <w:b/>
          <w:bCs/>
          <w:strike/>
          <w:color w:val="FF0000"/>
          <w:sz w:val="18"/>
          <w:szCs w:val="18"/>
        </w:rPr>
      </w:pPr>
      <w:r w:rsidRPr="00787617">
        <w:rPr>
          <w:b/>
          <w:bCs/>
          <w:strike/>
          <w:color w:val="FF0000"/>
          <w:sz w:val="18"/>
          <w:szCs w:val="18"/>
        </w:rPr>
        <w:t>4.2.10.E- Diğer lizozomal depo hastalıklarının tedavi esasları</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strike/>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787617" w:rsidRDefault="000B5C1B" w:rsidP="000B5C1B">
      <w:pPr>
        <w:tabs>
          <w:tab w:val="left" w:pos="709"/>
        </w:tabs>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a) Devam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İlk defa enzim replasman tedavisi alan hastalarda; </w:t>
      </w:r>
    </w:p>
    <w:p w:rsidR="000B5C1B" w:rsidRPr="00787617" w:rsidRDefault="000B5C1B" w:rsidP="000B5C1B">
      <w:pPr>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1) Bir yılın sonunda, başlangıç değerine göre, 6 dakika yürüme testinde %10 ve üzerinde iyileşme görülmesi, </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lastRenderedPageBreak/>
        <w:t>2) Bir yılın sonunda, başlangıç değerine göre FVC veya FEV1’de %5 ve üzerinde iyileşme görülmesi, koşulları aranır.</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3) 7 yaş ve altındaki hastada solunum fonksiyon testi, 2 yaş ve altındaki hastada 6 dakika yürüme testi şartı aranmaz.</w:t>
      </w:r>
    </w:p>
    <w:p w:rsidR="000B5C1B" w:rsidRPr="00787617" w:rsidRDefault="000B5C1B" w:rsidP="000B5C1B">
      <w:pPr>
        <w:tabs>
          <w:tab w:val="left" w:pos="709"/>
          <w:tab w:val="left" w:pos="851"/>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4) Sonraki yıllarda, bir yılın sonunda kazanılan iyileşmenin sabit kalması veya gerilememesi gerekmektedir. </w:t>
      </w:r>
    </w:p>
    <w:p w:rsidR="000B5C1B" w:rsidRPr="00787617" w:rsidRDefault="000B5C1B" w:rsidP="000B5C1B">
      <w:pPr>
        <w:tabs>
          <w:tab w:val="left" w:pos="709"/>
        </w:tabs>
        <w:ind w:firstLine="284"/>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b) Sonlandırma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sidRPr="00787617">
        <w:rPr>
          <w:rFonts w:eastAsia="Calibri"/>
          <w:bCs/>
          <w:color w:val="FF0000"/>
          <w:sz w:val="18"/>
          <w:szCs w:val="18"/>
          <w:lang w:eastAsia="en-US"/>
        </w:rPr>
        <w:t xml:space="preserve">               </w:t>
      </w:r>
      <w:r w:rsidR="000B5C1B" w:rsidRPr="00787617">
        <w:rPr>
          <w:rFonts w:eastAsia="Calibri"/>
          <w:bCs/>
          <w:strike/>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787617">
        <w:rPr>
          <w:rFonts w:eastAsia="Calibri"/>
          <w:b/>
          <w:bCs/>
          <w:strike/>
          <w:sz w:val="18"/>
          <w:szCs w:val="18"/>
          <w:lang w:eastAsia="en-US"/>
        </w:rPr>
        <w:t>(Değişik:RG-25/08/2022-31934/ 24 md. Yürürlük:03/09/2022)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787617">
        <w:rPr>
          <w:rFonts w:eastAsia="Calibri"/>
          <w:b/>
          <w:bCs/>
          <w:strike/>
          <w:sz w:val="18"/>
          <w:szCs w:val="18"/>
          <w:lang w:eastAsia="en-US"/>
        </w:rPr>
        <w:t>(Değişik:RG-25/08/2022-31934/24 md. Yürürlük:</w:t>
      </w:r>
      <w:r w:rsidR="0036493D" w:rsidRPr="0036493D">
        <w:rPr>
          <w:rFonts w:eastAsia="Calibri"/>
          <w:b/>
          <w:bCs/>
          <w:sz w:val="18"/>
          <w:szCs w:val="18"/>
          <w:lang w:eastAsia="en-US"/>
        </w:rPr>
        <w:t xml:space="preserve"> </w:t>
      </w:r>
      <w:r w:rsidR="0036493D" w:rsidRPr="00787617">
        <w:rPr>
          <w:rFonts w:eastAsia="Calibri"/>
          <w:b/>
          <w:bCs/>
          <w:strike/>
          <w:sz w:val="18"/>
          <w:szCs w:val="18"/>
          <w:lang w:eastAsia="en-US"/>
        </w:rPr>
        <w:t>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91"/>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92"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92"/>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F65D22">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F65D22">
      <w:pPr>
        <w:pStyle w:val="numbered10"/>
        <w:spacing w:before="0" w:beforeAutospacing="0" w:after="0" w:afterAutospacing="0"/>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F65D22">
      <w:pPr>
        <w:pStyle w:val="numbered10"/>
        <w:spacing w:before="0" w:beforeAutospacing="0" w:after="0" w:afterAutospacing="0"/>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F65D22">
      <w:pPr>
        <w:tabs>
          <w:tab w:val="num" w:pos="851"/>
          <w:tab w:val="num" w:pos="1418"/>
        </w:tabs>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F65D22">
      <w:pPr>
        <w:tabs>
          <w:tab w:val="num" w:pos="851"/>
          <w:tab w:val="num" w:pos="1418"/>
        </w:tabs>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F65D22">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F65D22">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F65D22">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F65D22">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F65D22">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lastRenderedPageBreak/>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814C20"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00814C20">
        <w:rPr>
          <w:b/>
          <w:color w:val="FF0000"/>
          <w:sz w:val="18"/>
          <w:szCs w:val="18"/>
        </w:rPr>
        <w:t xml:space="preserve">     </w:t>
      </w:r>
      <w:r w:rsidR="00814C20" w:rsidRPr="00814C20">
        <w:rPr>
          <w:b/>
          <w:color w:val="FF0000"/>
          <w:sz w:val="18"/>
          <w:szCs w:val="18"/>
        </w:rPr>
        <w:t>(Değişik: RG-02/11/2024- 32710/</w:t>
      </w:r>
      <w:r w:rsidR="00814C20">
        <w:rPr>
          <w:b/>
          <w:color w:val="FF0000"/>
          <w:sz w:val="18"/>
          <w:szCs w:val="18"/>
        </w:rPr>
        <w:t>1</w:t>
      </w:r>
      <w:r w:rsidR="00814C20" w:rsidRPr="00814C20">
        <w:rPr>
          <w:b/>
          <w:color w:val="FF0000"/>
          <w:sz w:val="18"/>
          <w:szCs w:val="18"/>
        </w:rPr>
        <w:t>2 md. Yürürlük: 09/11/2024)</w:t>
      </w:r>
    </w:p>
    <w:p w:rsidR="009A7A47" w:rsidRPr="00814C20" w:rsidRDefault="00814C20" w:rsidP="009A7A47">
      <w:pPr>
        <w:tabs>
          <w:tab w:val="num" w:pos="851"/>
          <w:tab w:val="num" w:pos="1418"/>
        </w:tabs>
        <w:spacing w:line="240" w:lineRule="atLeast"/>
        <w:jc w:val="both"/>
        <w:rPr>
          <w:b/>
          <w:strike/>
          <w:color w:val="FF0000"/>
          <w:sz w:val="18"/>
          <w:szCs w:val="18"/>
        </w:rPr>
      </w:pPr>
      <w:r w:rsidRPr="00814C20">
        <w:rPr>
          <w:b/>
          <w:strike/>
          <w:color w:val="FF0000"/>
          <w:sz w:val="18"/>
          <w:szCs w:val="18"/>
        </w:rPr>
        <w:t xml:space="preserve">               </w:t>
      </w:r>
      <w:r w:rsidR="009A7A47" w:rsidRPr="00814C20">
        <w:rPr>
          <w:b/>
          <w:strike/>
          <w:color w:val="FF0000"/>
          <w:sz w:val="18"/>
          <w:szCs w:val="18"/>
        </w:rPr>
        <w:t>(Değişik:</w:t>
      </w:r>
      <w:r w:rsidR="00C13229" w:rsidRPr="00814C20">
        <w:rPr>
          <w:b/>
          <w:strike/>
          <w:color w:val="FF0000"/>
          <w:sz w:val="18"/>
          <w:szCs w:val="18"/>
        </w:rPr>
        <w:t xml:space="preserve"> </w:t>
      </w:r>
      <w:r w:rsidR="009A7A47" w:rsidRPr="00814C20">
        <w:rPr>
          <w:b/>
          <w:strike/>
          <w:color w:val="FF0000"/>
          <w:sz w:val="18"/>
          <w:szCs w:val="18"/>
        </w:rPr>
        <w:t>RG-</w:t>
      </w:r>
      <w:r w:rsidR="00C13229" w:rsidRPr="00814C20">
        <w:rPr>
          <w:b/>
          <w:strike/>
          <w:color w:val="FF0000"/>
          <w:sz w:val="18"/>
          <w:szCs w:val="18"/>
        </w:rPr>
        <w:t xml:space="preserve"> </w:t>
      </w:r>
      <w:r w:rsidR="00B2361A" w:rsidRPr="00814C20">
        <w:rPr>
          <w:b/>
          <w:strike/>
          <w:color w:val="FF0000"/>
          <w:sz w:val="18"/>
          <w:szCs w:val="18"/>
        </w:rPr>
        <w:t>07/10/2016-</w:t>
      </w:r>
      <w:r w:rsidR="00C13229" w:rsidRPr="00814C20">
        <w:rPr>
          <w:b/>
          <w:strike/>
          <w:color w:val="FF0000"/>
          <w:sz w:val="18"/>
          <w:szCs w:val="18"/>
        </w:rPr>
        <w:t xml:space="preserve"> </w:t>
      </w:r>
      <w:r w:rsidR="00B2361A" w:rsidRPr="00814C20">
        <w:rPr>
          <w:b/>
          <w:strike/>
          <w:color w:val="FF0000"/>
          <w:sz w:val="18"/>
          <w:szCs w:val="18"/>
        </w:rPr>
        <w:t>29850</w:t>
      </w:r>
      <w:r w:rsidR="009A7A47" w:rsidRPr="00814C20">
        <w:rPr>
          <w:b/>
          <w:strike/>
          <w:color w:val="FF0000"/>
          <w:sz w:val="18"/>
          <w:szCs w:val="18"/>
        </w:rPr>
        <w:t>/</w:t>
      </w:r>
      <w:r w:rsidR="00C13229" w:rsidRPr="00814C20">
        <w:rPr>
          <w:b/>
          <w:strike/>
          <w:color w:val="FF0000"/>
          <w:sz w:val="18"/>
          <w:szCs w:val="18"/>
        </w:rPr>
        <w:t xml:space="preserve"> </w:t>
      </w:r>
      <w:r w:rsidR="009A7A47" w:rsidRPr="00814C20">
        <w:rPr>
          <w:b/>
          <w:strike/>
          <w:color w:val="FF0000"/>
          <w:sz w:val="18"/>
          <w:szCs w:val="18"/>
        </w:rPr>
        <w:t>19</w:t>
      </w:r>
      <w:r w:rsidR="00C13229" w:rsidRPr="00814C20">
        <w:rPr>
          <w:b/>
          <w:strike/>
          <w:color w:val="FF0000"/>
          <w:sz w:val="18"/>
          <w:szCs w:val="18"/>
        </w:rPr>
        <w:t xml:space="preserve"> </w:t>
      </w:r>
      <w:r w:rsidR="009A7A47" w:rsidRPr="00814C20">
        <w:rPr>
          <w:b/>
          <w:strike/>
          <w:color w:val="FF0000"/>
          <w:sz w:val="18"/>
          <w:szCs w:val="18"/>
        </w:rPr>
        <w:t>md. Yürürlük:</w:t>
      </w:r>
      <w:r w:rsidR="00C13229" w:rsidRPr="00814C20">
        <w:rPr>
          <w:b/>
          <w:strike/>
          <w:color w:val="FF0000"/>
          <w:sz w:val="18"/>
          <w:szCs w:val="18"/>
        </w:rPr>
        <w:t xml:space="preserve"> </w:t>
      </w:r>
      <w:r w:rsidR="00B2361A" w:rsidRPr="00814C20">
        <w:rPr>
          <w:b/>
          <w:strike/>
          <w:color w:val="FF0000"/>
          <w:sz w:val="18"/>
          <w:szCs w:val="18"/>
        </w:rPr>
        <w:t>15/10/2016</w:t>
      </w:r>
      <w:r w:rsidR="009A7A47" w:rsidRPr="00814C20">
        <w:rPr>
          <w:b/>
          <w:strike/>
          <w:color w:val="FF0000"/>
          <w:sz w:val="18"/>
          <w:szCs w:val="18"/>
        </w:rPr>
        <w:t>)</w:t>
      </w:r>
    </w:p>
    <w:p w:rsidR="00857DA8" w:rsidRPr="00814C20" w:rsidRDefault="00857DA8" w:rsidP="00A41184">
      <w:pPr>
        <w:pStyle w:val="Balk4"/>
        <w:spacing w:before="0"/>
        <w:ind w:firstLine="426"/>
        <w:jc w:val="both"/>
        <w:rPr>
          <w:rFonts w:ascii="Times New Roman" w:hAnsi="Times New Roman" w:cs="Times New Roman"/>
          <w:i w:val="0"/>
          <w:strike/>
          <w:color w:val="auto"/>
          <w:sz w:val="18"/>
          <w:szCs w:val="18"/>
        </w:rPr>
      </w:pPr>
      <w:r w:rsidRPr="00814C20">
        <w:rPr>
          <w:rFonts w:ascii="Times New Roman" w:hAnsi="Times New Roman" w:cs="Times New Roman"/>
          <w:i w:val="0"/>
          <w:strike/>
          <w:color w:val="auto"/>
          <w:sz w:val="18"/>
          <w:szCs w:val="18"/>
        </w:rPr>
        <w:t>4.2.12.B</w:t>
      </w:r>
      <w:r w:rsidR="009A7940" w:rsidRPr="00814C20">
        <w:rPr>
          <w:rFonts w:ascii="Times New Roman" w:hAnsi="Times New Roman" w:cs="Times New Roman"/>
          <w:i w:val="0"/>
          <w:strike/>
          <w:color w:val="auto"/>
          <w:sz w:val="18"/>
          <w:szCs w:val="18"/>
        </w:rPr>
        <w:t xml:space="preserve"> </w:t>
      </w:r>
      <w:r w:rsidRPr="00814C20">
        <w:rPr>
          <w:rFonts w:ascii="Times New Roman" w:hAnsi="Times New Roman" w:cs="Times New Roman"/>
          <w:i w:val="0"/>
          <w:strike/>
          <w:color w:val="auto"/>
          <w:sz w:val="18"/>
          <w:szCs w:val="18"/>
        </w:rPr>
        <w:t xml:space="preserve">- Spesifik </w:t>
      </w:r>
      <w:r w:rsidR="000A6679" w:rsidRPr="00814C20">
        <w:rPr>
          <w:rFonts w:ascii="Times New Roman" w:hAnsi="Times New Roman" w:cs="Times New Roman"/>
          <w:i w:val="0"/>
          <w:strike/>
          <w:color w:val="auto"/>
          <w:sz w:val="18"/>
          <w:szCs w:val="18"/>
        </w:rPr>
        <w:t xml:space="preserve">olmayan/gamma/polivalan immünglobulinler </w:t>
      </w:r>
      <w:r w:rsidRPr="00814C20">
        <w:rPr>
          <w:rFonts w:ascii="Times New Roman" w:hAnsi="Times New Roman" w:cs="Times New Roman"/>
          <w:i w:val="0"/>
          <w:strike/>
          <w:color w:val="auto"/>
          <w:sz w:val="18"/>
          <w:szCs w:val="18"/>
        </w:rPr>
        <w:t xml:space="preserve">(IVIg) </w:t>
      </w:r>
    </w:p>
    <w:p w:rsidR="009A7A47" w:rsidRPr="00814C20" w:rsidRDefault="009A7A47" w:rsidP="009A7A47">
      <w:pPr>
        <w:rPr>
          <w:strike/>
          <w:color w:val="FF0000"/>
        </w:rPr>
      </w:pPr>
      <w:r w:rsidRPr="00814C20">
        <w:rPr>
          <w:b/>
          <w:strike/>
          <w:color w:val="FF0000"/>
          <w:sz w:val="18"/>
          <w:szCs w:val="18"/>
        </w:rPr>
        <w:t xml:space="preserve">          4.2.12.B - Spesifik olmayan/gamma/polivalan immünglobulinler (IVIg ve subcutan immunglobulinler)</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(1) Aşağıda yer alan endikasyonlar için; </w:t>
      </w:r>
    </w:p>
    <w:p w:rsidR="00A3076C"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a) Pediatrik HIV enfeksiyonunda pediatrik enfeksiyon hastalıkları uzman hekimi tarafından,</w:t>
      </w:r>
    </w:p>
    <w:p w:rsidR="00857DA8" w:rsidRPr="00814C20" w:rsidRDefault="00857DA8" w:rsidP="00A3076C">
      <w:pPr>
        <w:tabs>
          <w:tab w:val="num" w:pos="851"/>
          <w:tab w:val="num" w:pos="1418"/>
        </w:tabs>
        <w:spacing w:line="240" w:lineRule="atLeast"/>
        <w:jc w:val="both"/>
        <w:rPr>
          <w:strike/>
          <w:sz w:val="18"/>
          <w:szCs w:val="18"/>
        </w:rPr>
      </w:pPr>
      <w:r w:rsidRPr="00814C20">
        <w:rPr>
          <w:strike/>
          <w:sz w:val="18"/>
          <w:szCs w:val="18"/>
        </w:rPr>
        <w:t xml:space="preserve"> </w:t>
      </w:r>
      <w:r w:rsidR="00A3076C" w:rsidRPr="00814C20">
        <w:rPr>
          <w:strike/>
          <w:sz w:val="18"/>
          <w:szCs w:val="18"/>
        </w:rPr>
        <w:t xml:space="preserve">               </w:t>
      </w:r>
      <w:r w:rsidR="00A3076C" w:rsidRPr="00814C20">
        <w:rPr>
          <w:b/>
          <w:strike/>
          <w:color w:val="FF0000"/>
          <w:sz w:val="18"/>
          <w:szCs w:val="18"/>
        </w:rPr>
        <w:t xml:space="preserve">(Değişik: RG- </w:t>
      </w:r>
      <w:r w:rsidR="00151FA0" w:rsidRPr="00814C20">
        <w:rPr>
          <w:b/>
          <w:strike/>
          <w:color w:val="FF0000"/>
          <w:sz w:val="18"/>
          <w:szCs w:val="18"/>
        </w:rPr>
        <w:t>1</w:t>
      </w:r>
      <w:r w:rsidR="003B3E0B" w:rsidRPr="00814C20">
        <w:rPr>
          <w:b/>
          <w:strike/>
          <w:color w:val="FF0000"/>
          <w:sz w:val="18"/>
          <w:szCs w:val="18"/>
        </w:rPr>
        <w:t>9</w:t>
      </w:r>
      <w:r w:rsidR="00A3076C" w:rsidRPr="00814C20">
        <w:rPr>
          <w:b/>
          <w:strike/>
          <w:color w:val="FF0000"/>
          <w:sz w:val="18"/>
          <w:szCs w:val="18"/>
        </w:rPr>
        <w:t>/</w:t>
      </w:r>
      <w:r w:rsidR="00AE49B1" w:rsidRPr="00814C20">
        <w:rPr>
          <w:b/>
          <w:strike/>
          <w:color w:val="FF0000"/>
          <w:sz w:val="18"/>
          <w:szCs w:val="18"/>
        </w:rPr>
        <w:t>1</w:t>
      </w:r>
      <w:r w:rsidR="00A3076C" w:rsidRPr="00814C20">
        <w:rPr>
          <w:b/>
          <w:strike/>
          <w:color w:val="FF0000"/>
          <w:sz w:val="18"/>
          <w:szCs w:val="18"/>
        </w:rPr>
        <w:t>0/2023- 323</w:t>
      </w:r>
      <w:r w:rsidR="00151FA0" w:rsidRPr="00814C20">
        <w:rPr>
          <w:b/>
          <w:strike/>
          <w:color w:val="FF0000"/>
          <w:sz w:val="18"/>
          <w:szCs w:val="18"/>
        </w:rPr>
        <w:t>4</w:t>
      </w:r>
      <w:r w:rsidR="003B3E0B" w:rsidRPr="00814C20">
        <w:rPr>
          <w:b/>
          <w:strike/>
          <w:color w:val="FF0000"/>
          <w:sz w:val="18"/>
          <w:szCs w:val="18"/>
        </w:rPr>
        <w:t>4</w:t>
      </w:r>
      <w:r w:rsidR="00A3076C" w:rsidRPr="00814C20">
        <w:rPr>
          <w:b/>
          <w:strike/>
          <w:color w:val="FF0000"/>
          <w:sz w:val="18"/>
          <w:szCs w:val="18"/>
        </w:rPr>
        <w:t xml:space="preserve">/ </w:t>
      </w:r>
      <w:r w:rsidR="00A0665A" w:rsidRPr="00814C20">
        <w:rPr>
          <w:b/>
          <w:strike/>
          <w:color w:val="FF0000"/>
          <w:sz w:val="18"/>
          <w:szCs w:val="18"/>
        </w:rPr>
        <w:t>7</w:t>
      </w:r>
      <w:r w:rsidR="00A3076C" w:rsidRPr="00814C20">
        <w:rPr>
          <w:b/>
          <w:strike/>
          <w:color w:val="FF0000"/>
          <w:sz w:val="18"/>
          <w:szCs w:val="18"/>
        </w:rPr>
        <w:t xml:space="preserve"> md. Yürürlük: </w:t>
      </w:r>
      <w:r w:rsidR="00151FA0" w:rsidRPr="00814C20">
        <w:rPr>
          <w:b/>
          <w:strike/>
          <w:color w:val="FF0000"/>
          <w:sz w:val="18"/>
          <w:szCs w:val="18"/>
        </w:rPr>
        <w:t>2</w:t>
      </w:r>
      <w:r w:rsidR="003B3E0B" w:rsidRPr="00814C20">
        <w:rPr>
          <w:b/>
          <w:strike/>
          <w:color w:val="FF0000"/>
          <w:sz w:val="18"/>
          <w:szCs w:val="18"/>
        </w:rPr>
        <w:t>7</w:t>
      </w:r>
      <w:r w:rsidR="00A3076C" w:rsidRPr="00814C20">
        <w:rPr>
          <w:b/>
          <w:strike/>
          <w:color w:val="FF0000"/>
          <w:sz w:val="18"/>
          <w:szCs w:val="18"/>
        </w:rPr>
        <w:t>/</w:t>
      </w:r>
      <w:r w:rsidR="00AE49B1" w:rsidRPr="00814C20">
        <w:rPr>
          <w:b/>
          <w:strike/>
          <w:color w:val="FF0000"/>
          <w:sz w:val="18"/>
          <w:szCs w:val="18"/>
        </w:rPr>
        <w:t>1</w:t>
      </w:r>
      <w:r w:rsidR="00A0665A" w:rsidRPr="00814C20">
        <w:rPr>
          <w:b/>
          <w:strike/>
          <w:color w:val="FF0000"/>
          <w:sz w:val="18"/>
          <w:szCs w:val="18"/>
        </w:rPr>
        <w:t>0</w:t>
      </w:r>
      <w:r w:rsidR="00A3076C" w:rsidRPr="00814C20">
        <w:rPr>
          <w:b/>
          <w:strike/>
          <w:color w:val="FF0000"/>
          <w:sz w:val="18"/>
          <w:szCs w:val="18"/>
        </w:rPr>
        <w:t>/20</w:t>
      </w:r>
      <w:r w:rsidR="00A0665A" w:rsidRPr="00814C20">
        <w:rPr>
          <w:b/>
          <w:strike/>
          <w:color w:val="FF0000"/>
          <w:sz w:val="18"/>
          <w:szCs w:val="18"/>
        </w:rPr>
        <w:t>23</w:t>
      </w:r>
      <w:r w:rsidR="00A3076C" w:rsidRPr="00814C20">
        <w:rPr>
          <w:b/>
          <w:strike/>
          <w:color w:val="FF0000"/>
          <w:sz w:val="18"/>
          <w:szCs w:val="18"/>
        </w:rPr>
        <w:t>)</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b) Guillan-Barre sendromunda, bulber tutulumu olan myastenia graviste nöroloji uzman hekimi tarafından, </w:t>
      </w:r>
    </w:p>
    <w:p w:rsidR="00A0665A" w:rsidRPr="00814C20" w:rsidRDefault="00A0665A" w:rsidP="00B347C0">
      <w:pPr>
        <w:pStyle w:val="numbered10"/>
        <w:spacing w:before="0" w:beforeAutospacing="0" w:after="0" w:afterAutospacing="0"/>
        <w:ind w:firstLine="709"/>
        <w:jc w:val="both"/>
        <w:outlineLvl w:val="4"/>
        <w:rPr>
          <w:strike/>
          <w:color w:val="FF0000"/>
          <w:sz w:val="18"/>
          <w:szCs w:val="18"/>
        </w:rPr>
      </w:pPr>
      <w:r w:rsidRPr="00814C20">
        <w:rPr>
          <w:rFonts w:eastAsiaTheme="minorHAnsi"/>
          <w:bCs/>
          <w:strike/>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814C20" w:rsidRDefault="00A60E89" w:rsidP="00C064E1">
      <w:pPr>
        <w:jc w:val="both"/>
        <w:rPr>
          <w:strike/>
          <w:sz w:val="18"/>
          <w:szCs w:val="18"/>
        </w:rPr>
      </w:pPr>
      <w:r w:rsidRPr="00814C20">
        <w:rPr>
          <w:strike/>
          <w:sz w:val="18"/>
          <w:szCs w:val="18"/>
        </w:rPr>
        <w:t xml:space="preserve">              </w:t>
      </w:r>
      <w:r w:rsidR="00FB0C3A" w:rsidRPr="00814C20">
        <w:rPr>
          <w:strike/>
          <w:sz w:val="18"/>
          <w:szCs w:val="18"/>
        </w:rPr>
        <w:t xml:space="preserve"> </w:t>
      </w:r>
      <w:r w:rsidRPr="00814C20">
        <w:rPr>
          <w:strike/>
          <w:sz w:val="18"/>
          <w:szCs w:val="18"/>
        </w:rPr>
        <w:t xml:space="preserve"> </w:t>
      </w:r>
      <w:r w:rsidR="00F84A0F" w:rsidRPr="00814C20">
        <w:rPr>
          <w:strike/>
          <w:sz w:val="18"/>
          <w:szCs w:val="18"/>
        </w:rPr>
        <w:t>c)</w:t>
      </w:r>
      <w:r w:rsidR="00C064E1" w:rsidRPr="00814C20">
        <w:rPr>
          <w:b/>
          <w:bCs/>
          <w:strike/>
          <w:color w:val="FF0000"/>
          <w:sz w:val="18"/>
          <w:szCs w:val="18"/>
        </w:rPr>
        <w:t xml:space="preserve"> (Değişik: RG-</w:t>
      </w:r>
      <w:r w:rsidR="00C13229" w:rsidRPr="00814C20">
        <w:rPr>
          <w:b/>
          <w:bCs/>
          <w:strike/>
          <w:color w:val="FF0000"/>
          <w:sz w:val="18"/>
          <w:szCs w:val="18"/>
        </w:rPr>
        <w:t xml:space="preserve"> </w:t>
      </w:r>
      <w:r w:rsidR="00C064E1" w:rsidRPr="00814C20">
        <w:rPr>
          <w:b/>
          <w:bCs/>
          <w:strike/>
          <w:color w:val="FF0000"/>
          <w:sz w:val="18"/>
          <w:szCs w:val="18"/>
        </w:rPr>
        <w:t>30/08/2014-</w:t>
      </w:r>
      <w:r w:rsidR="00C13229" w:rsidRPr="00814C20">
        <w:rPr>
          <w:b/>
          <w:bCs/>
          <w:strike/>
          <w:color w:val="FF0000"/>
          <w:sz w:val="18"/>
          <w:szCs w:val="18"/>
        </w:rPr>
        <w:t xml:space="preserve"> </w:t>
      </w:r>
      <w:r w:rsidR="00C064E1" w:rsidRPr="00814C20">
        <w:rPr>
          <w:b/>
          <w:bCs/>
          <w:strike/>
          <w:color w:val="FF0000"/>
          <w:sz w:val="18"/>
          <w:szCs w:val="18"/>
        </w:rPr>
        <w:t>29104/ 13 md. Yürürlük: 0</w:t>
      </w:r>
      <w:r w:rsidR="00217F92" w:rsidRPr="00814C20">
        <w:rPr>
          <w:b/>
          <w:bCs/>
          <w:strike/>
          <w:color w:val="FF0000"/>
          <w:sz w:val="18"/>
          <w:szCs w:val="18"/>
        </w:rPr>
        <w:t>6</w:t>
      </w:r>
      <w:r w:rsidR="00C064E1" w:rsidRPr="00814C20">
        <w:rPr>
          <w:b/>
          <w:bCs/>
          <w:strike/>
          <w:color w:val="FF0000"/>
          <w:sz w:val="18"/>
          <w:szCs w:val="18"/>
        </w:rPr>
        <w:t>/09/2014)</w:t>
      </w:r>
      <w:r w:rsidR="00F84A0F" w:rsidRPr="00814C20">
        <w:rPr>
          <w:strike/>
          <w:sz w:val="18"/>
          <w:szCs w:val="18"/>
        </w:rPr>
        <w:t xml:space="preserve"> </w:t>
      </w:r>
      <w:r w:rsidR="00857DA8" w:rsidRPr="00814C20">
        <w:rPr>
          <w:strike/>
          <w:sz w:val="18"/>
          <w:szCs w:val="18"/>
        </w:rPr>
        <w:t xml:space="preserve">Gebeliğe sekonder immün trombositopeni veya gebelik ve ITP beraberliğinde </w:t>
      </w:r>
      <w:r w:rsidR="00C064E1" w:rsidRPr="00814C20">
        <w:rPr>
          <w:rFonts w:eastAsia="Calibri"/>
          <w:bCs/>
          <w:strike/>
          <w:color w:val="FF0000"/>
          <w:sz w:val="18"/>
          <w:szCs w:val="18"/>
          <w:lang w:eastAsia="en-US"/>
        </w:rPr>
        <w:t>Gebeliğe sekonder immün trombositopeni veya gebelik ve ITP</w:t>
      </w:r>
      <w:r w:rsidR="00C064E1" w:rsidRPr="00814C20">
        <w:rPr>
          <w:rFonts w:eastAsia="Calibri"/>
          <w:b/>
          <w:bCs/>
          <w:strike/>
          <w:color w:val="FF0000"/>
          <w:sz w:val="18"/>
          <w:szCs w:val="18"/>
          <w:lang w:eastAsia="en-US"/>
        </w:rPr>
        <w:t xml:space="preserve"> </w:t>
      </w:r>
      <w:r w:rsidR="00C064E1" w:rsidRPr="00814C20">
        <w:rPr>
          <w:bCs/>
          <w:strike/>
          <w:color w:val="FF0000"/>
          <w:sz w:val="18"/>
          <w:szCs w:val="18"/>
        </w:rPr>
        <w:t>(Primer İmmun Trombositopeni)</w:t>
      </w:r>
      <w:r w:rsidR="00C064E1" w:rsidRPr="00814C20">
        <w:rPr>
          <w:rFonts w:eastAsia="Calibri"/>
          <w:b/>
          <w:bCs/>
          <w:strike/>
          <w:color w:val="FF0000"/>
          <w:sz w:val="18"/>
          <w:szCs w:val="18"/>
          <w:lang w:eastAsia="en-US"/>
        </w:rPr>
        <w:t xml:space="preserve"> </w:t>
      </w:r>
      <w:r w:rsidR="00C064E1" w:rsidRPr="00814C20">
        <w:rPr>
          <w:rFonts w:eastAsia="Calibri"/>
          <w:bCs/>
          <w:strike/>
          <w:color w:val="FF0000"/>
          <w:sz w:val="18"/>
          <w:szCs w:val="18"/>
          <w:lang w:eastAsia="en-US"/>
        </w:rPr>
        <w:t>beraberliğinde</w:t>
      </w:r>
      <w:r w:rsidR="00C064E1" w:rsidRPr="00814C20">
        <w:rPr>
          <w:strike/>
          <w:color w:val="FF0000"/>
          <w:sz w:val="18"/>
          <w:szCs w:val="18"/>
        </w:rPr>
        <w:t xml:space="preserve"> </w:t>
      </w:r>
      <w:r w:rsidR="00857DA8" w:rsidRPr="00814C20">
        <w:rPr>
          <w:strike/>
          <w:sz w:val="18"/>
          <w:szCs w:val="18"/>
        </w:rPr>
        <w:t>kadın hastalıkları ve doğum uzman hekimi</w:t>
      </w:r>
      <w:r w:rsidR="00A85ADE" w:rsidRPr="00814C20">
        <w:rPr>
          <w:strike/>
          <w:sz w:val="18"/>
          <w:szCs w:val="18"/>
        </w:rPr>
        <w:t xml:space="preserve"> </w:t>
      </w:r>
      <w:r w:rsidR="00663C98" w:rsidRPr="00814C20">
        <w:rPr>
          <w:b/>
          <w:bCs/>
          <w:strike/>
          <w:color w:val="FF0000"/>
          <w:sz w:val="18"/>
          <w:szCs w:val="18"/>
        </w:rPr>
        <w:t>(Ek</w:t>
      </w:r>
      <w:r w:rsidR="00F84A0F" w:rsidRPr="00814C20">
        <w:rPr>
          <w:b/>
          <w:bCs/>
          <w:strike/>
          <w:color w:val="FF0000"/>
          <w:sz w:val="18"/>
          <w:szCs w:val="18"/>
        </w:rPr>
        <w:t>:</w:t>
      </w:r>
      <w:r w:rsidR="00663C98" w:rsidRPr="00814C20">
        <w:rPr>
          <w:b/>
          <w:bCs/>
          <w:strike/>
          <w:color w:val="FF0000"/>
          <w:sz w:val="18"/>
          <w:szCs w:val="18"/>
        </w:rPr>
        <w:t xml:space="preserve"> </w:t>
      </w:r>
      <w:r w:rsidR="00F84A0F"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F84A0F" w:rsidRPr="00814C20">
        <w:rPr>
          <w:b/>
          <w:bCs/>
          <w:strike/>
          <w:color w:val="FF0000"/>
          <w:sz w:val="18"/>
          <w:szCs w:val="18"/>
        </w:rPr>
        <w:t>/ 25-b md. Yürürlük:</w:t>
      </w:r>
      <w:r w:rsidR="00F84A0F" w:rsidRPr="00814C20">
        <w:rPr>
          <w:b/>
          <w:strike/>
          <w:color w:val="FF0000"/>
          <w:sz w:val="18"/>
          <w:szCs w:val="18"/>
        </w:rPr>
        <w:t xml:space="preserve"> </w:t>
      </w:r>
      <w:r w:rsidR="00B22481" w:rsidRPr="00814C20">
        <w:rPr>
          <w:b/>
          <w:strike/>
          <w:color w:val="FF0000"/>
          <w:sz w:val="18"/>
          <w:szCs w:val="18"/>
        </w:rPr>
        <w:t>07/08/2014</w:t>
      </w:r>
      <w:r w:rsidR="00F84A0F" w:rsidRPr="00814C20">
        <w:rPr>
          <w:b/>
          <w:bCs/>
          <w:strike/>
          <w:color w:val="FF0000"/>
          <w:sz w:val="18"/>
          <w:szCs w:val="18"/>
        </w:rPr>
        <w:t xml:space="preserve">) </w:t>
      </w:r>
      <w:r w:rsidR="00A85ADE" w:rsidRPr="00814C20">
        <w:rPr>
          <w:strike/>
          <w:color w:val="FF0000"/>
          <w:sz w:val="18"/>
          <w:szCs w:val="18"/>
        </w:rPr>
        <w:t xml:space="preserve">ve hematoloji </w:t>
      </w:r>
      <w:r w:rsidR="00A85ADE" w:rsidRPr="00814C20">
        <w:rPr>
          <w:strike/>
          <w:sz w:val="18"/>
          <w:szCs w:val="18"/>
        </w:rPr>
        <w:t xml:space="preserve">uzmanı </w:t>
      </w:r>
      <w:r w:rsidR="00857DA8" w:rsidRPr="00814C20">
        <w:rPr>
          <w:strike/>
          <w:sz w:val="18"/>
          <w:szCs w:val="18"/>
        </w:rPr>
        <w:t xml:space="preserve">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d) Yoğun bakımda yatan hastalarda antibiotik tedavisine yardımcı olarak şiddetli bakteriyel enfeksiyonlarının (sepsis ve septik şok) tedavisinde ilgili uzman hekimi tarafından,</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e) Nörolojik hastalıklardan; myastenik kriz, limbik ensefalit, opsoklonus-myoklonus, eaton lambert sendromu, rasmussen ensefaliti, stiff person sendromunda</w:t>
      </w:r>
      <w:r w:rsidR="000E7D97" w:rsidRPr="00814C20">
        <w:rPr>
          <w:strike/>
          <w:sz w:val="18"/>
          <w:szCs w:val="18"/>
        </w:rPr>
        <w:t xml:space="preserve"> </w:t>
      </w:r>
      <w:r w:rsidR="000E7D97" w:rsidRPr="00814C20">
        <w:rPr>
          <w:b/>
          <w:strike/>
          <w:color w:val="FF0000"/>
          <w:sz w:val="18"/>
          <w:szCs w:val="18"/>
        </w:rPr>
        <w:t>(Değişik: RG-21/03/2018- 30367/21-a md.</w:t>
      </w:r>
      <w:r w:rsidR="006E5D5A" w:rsidRPr="00814C20">
        <w:rPr>
          <w:b/>
          <w:strike/>
          <w:color w:val="FF0000"/>
          <w:sz w:val="18"/>
          <w:szCs w:val="18"/>
        </w:rPr>
        <w:t xml:space="preserve"> </w:t>
      </w:r>
      <w:r w:rsidR="000E7D97" w:rsidRPr="00814C20">
        <w:rPr>
          <w:b/>
          <w:strike/>
          <w:color w:val="FF0000"/>
          <w:sz w:val="18"/>
          <w:szCs w:val="18"/>
        </w:rPr>
        <w:t>Yürürlük:01/04/2018)</w:t>
      </w:r>
      <w:r w:rsidR="000E7D97" w:rsidRPr="00814C20">
        <w:rPr>
          <w:strike/>
          <w:color w:val="FF0000"/>
          <w:sz w:val="18"/>
          <w:szCs w:val="18"/>
        </w:rPr>
        <w:t xml:space="preserve"> </w:t>
      </w:r>
      <w:r w:rsidRPr="00814C20">
        <w:rPr>
          <w:strike/>
          <w:sz w:val="18"/>
          <w:szCs w:val="18"/>
        </w:rPr>
        <w:t xml:space="preserve">ilgili uzman hekimler </w:t>
      </w:r>
      <w:r w:rsidR="000E7D97" w:rsidRPr="00814C20">
        <w:rPr>
          <w:strike/>
          <w:color w:val="FF0000"/>
          <w:sz w:val="18"/>
          <w:szCs w:val="18"/>
        </w:rPr>
        <w:t xml:space="preserve">nöroloji uzman hekimleri </w:t>
      </w:r>
      <w:r w:rsidRPr="00814C20">
        <w:rPr>
          <w:strike/>
          <w:sz w:val="18"/>
          <w:szCs w:val="18"/>
        </w:rPr>
        <w:t xml:space="preserve">tarafından, </w:t>
      </w:r>
    </w:p>
    <w:p w:rsidR="000526D7" w:rsidRPr="00814C20" w:rsidRDefault="000526D7"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 xml:space="preserve">(Değişik: RG- </w:t>
      </w:r>
      <w:r w:rsidR="00D86494" w:rsidRPr="00814C20">
        <w:rPr>
          <w:b/>
          <w:strike/>
          <w:color w:val="FF0000"/>
          <w:sz w:val="18"/>
          <w:szCs w:val="18"/>
        </w:rPr>
        <w:t>28/12/2018- 30639</w:t>
      </w:r>
      <w:r w:rsidRPr="00814C20">
        <w:rPr>
          <w:b/>
          <w:strike/>
          <w:color w:val="FF0000"/>
          <w:sz w:val="18"/>
          <w:szCs w:val="18"/>
        </w:rPr>
        <w:t xml:space="preserve">/ 15-a md. Yürürlük: </w:t>
      </w:r>
      <w:r w:rsidR="00D86494" w:rsidRPr="00814C20">
        <w:rPr>
          <w:b/>
          <w:strike/>
          <w:color w:val="FF0000"/>
          <w:sz w:val="18"/>
          <w:szCs w:val="18"/>
        </w:rPr>
        <w:t>08/01/2019</w:t>
      </w:r>
      <w:r w:rsidRPr="00814C20">
        <w:rPr>
          <w:b/>
          <w:strike/>
          <w:color w:val="FF0000"/>
          <w:sz w:val="18"/>
          <w:szCs w:val="18"/>
        </w:rPr>
        <w:t>)</w:t>
      </w:r>
    </w:p>
    <w:p w:rsidR="000526D7" w:rsidRPr="00814C20" w:rsidRDefault="00857DA8"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814C20">
        <w:rPr>
          <w:b/>
          <w:strike/>
          <w:color w:val="FF0000"/>
          <w:sz w:val="18"/>
          <w:szCs w:val="18"/>
        </w:rPr>
        <w:t>(Değişik: RG-21/03/2018-30367/21-b md. Yürürlük:01/04/2018)</w:t>
      </w:r>
      <w:r w:rsidR="00D65419" w:rsidRPr="00814C20">
        <w:rPr>
          <w:strike/>
          <w:color w:val="FF0000"/>
          <w:sz w:val="18"/>
          <w:szCs w:val="18"/>
        </w:rPr>
        <w:t xml:space="preserve"> </w:t>
      </w:r>
      <w:r w:rsidR="00D65419" w:rsidRPr="00814C20">
        <w:rPr>
          <w:strike/>
          <w:sz w:val="18"/>
          <w:szCs w:val="18"/>
        </w:rPr>
        <w:t xml:space="preserve"> </w:t>
      </w:r>
      <w:r w:rsidRPr="00814C20">
        <w:rPr>
          <w:strike/>
          <w:sz w:val="18"/>
          <w:szCs w:val="18"/>
        </w:rPr>
        <w:t>ilgili uzman hekimler</w:t>
      </w:r>
      <w:r w:rsidR="007D1402" w:rsidRPr="00814C20">
        <w:rPr>
          <w:strike/>
          <w:sz w:val="18"/>
          <w:szCs w:val="18"/>
        </w:rPr>
        <w:t xml:space="preserve"> </w:t>
      </w:r>
      <w:r w:rsidR="007D1402" w:rsidRPr="00814C20">
        <w:rPr>
          <w:strike/>
          <w:color w:val="FF0000"/>
          <w:sz w:val="18"/>
          <w:szCs w:val="18"/>
        </w:rPr>
        <w:t>nöroloji uzman hekimleri</w:t>
      </w:r>
      <w:r w:rsidR="007D1402" w:rsidRPr="00814C20">
        <w:rPr>
          <w:strike/>
          <w:sz w:val="18"/>
          <w:szCs w:val="18"/>
        </w:rPr>
        <w:t xml:space="preserve"> </w:t>
      </w:r>
      <w:r w:rsidRPr="00814C20">
        <w:rPr>
          <w:strike/>
          <w:sz w:val="18"/>
          <w:szCs w:val="18"/>
        </w:rPr>
        <w:t xml:space="preserve">tarafından, </w:t>
      </w:r>
      <w:r w:rsidR="00D65419" w:rsidRPr="00814C20">
        <w:rPr>
          <w:b/>
          <w:strike/>
          <w:color w:val="FF0000"/>
          <w:sz w:val="18"/>
          <w:szCs w:val="18"/>
        </w:rPr>
        <w:t>(E</w:t>
      </w:r>
      <w:r w:rsidR="00451519" w:rsidRPr="00814C20">
        <w:rPr>
          <w:b/>
          <w:strike/>
          <w:color w:val="FF0000"/>
          <w:sz w:val="18"/>
          <w:szCs w:val="18"/>
        </w:rPr>
        <w:t>k</w:t>
      </w:r>
      <w:r w:rsidR="00D65419" w:rsidRPr="00814C20">
        <w:rPr>
          <w:b/>
          <w:strike/>
          <w:color w:val="FF0000"/>
          <w:sz w:val="18"/>
          <w:szCs w:val="18"/>
        </w:rPr>
        <w:t>: RG-21/03/2018-30367/21-b md. Yürürlük:01/04/2018)</w:t>
      </w:r>
      <w:r w:rsidR="00D65419" w:rsidRPr="00814C20">
        <w:rPr>
          <w:strike/>
          <w:color w:val="FF0000"/>
          <w:sz w:val="18"/>
          <w:szCs w:val="18"/>
        </w:rPr>
        <w:t xml:space="preserve"> 1 yıl süreyle düzenlenen uzman hekim raporuna istinaden ilgili uzman hekimlerce</w:t>
      </w:r>
      <w:r w:rsidR="000526D7" w:rsidRPr="00814C20">
        <w:rPr>
          <w:strike/>
          <w:sz w:val="18"/>
          <w:szCs w:val="18"/>
        </w:rPr>
        <w:t xml:space="preserve"> </w:t>
      </w:r>
    </w:p>
    <w:p w:rsidR="000526D7" w:rsidRPr="00814C20" w:rsidRDefault="000526D7"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reçete edilebilir. (Bu endikasyonlar için Sağlık Bakanlığı endikasyon dışı onayı aranmaz.) </w:t>
      </w:r>
    </w:p>
    <w:p w:rsidR="00C90B88" w:rsidRPr="00814C20" w:rsidRDefault="00C90B88" w:rsidP="00C90B88">
      <w:pPr>
        <w:pStyle w:val="numbered10"/>
        <w:spacing w:before="0" w:beforeAutospacing="0" w:after="0" w:afterAutospacing="0"/>
        <w:ind w:firstLine="709"/>
        <w:jc w:val="both"/>
        <w:outlineLvl w:val="4"/>
        <w:rPr>
          <w:b/>
          <w:bCs/>
          <w:strike/>
          <w:color w:val="FF0000"/>
          <w:sz w:val="18"/>
        </w:rPr>
      </w:pPr>
      <w:r w:rsidRPr="00814C20">
        <w:rPr>
          <w:b/>
          <w:bCs/>
          <w:strike/>
          <w:color w:val="FF0000"/>
          <w:sz w:val="18"/>
        </w:rPr>
        <w:t>(Değişik: RG- 28/04/2021-31468/ 13 md. Yürürlük: 06/05/2021)</w:t>
      </w:r>
    </w:p>
    <w:p w:rsidR="00C7098E" w:rsidRPr="00814C20" w:rsidRDefault="000526D7" w:rsidP="000526D7">
      <w:pPr>
        <w:pStyle w:val="numbered10"/>
        <w:spacing w:before="0" w:beforeAutospacing="0" w:after="0" w:afterAutospacing="0"/>
        <w:ind w:firstLine="709"/>
        <w:jc w:val="both"/>
        <w:outlineLvl w:val="4"/>
        <w:rPr>
          <w:bCs/>
          <w:strike/>
          <w:color w:val="000000" w:themeColor="text1"/>
          <w:sz w:val="18"/>
        </w:rPr>
      </w:pPr>
      <w:r w:rsidRPr="00814C20">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f) Kronik İnflamatuvar Polinöropati ve Multifokal Motor Nöropati endikasyonlarında;</w:t>
      </w:r>
    </w:p>
    <w:p w:rsidR="00C7098E" w:rsidRPr="00814C20" w:rsidRDefault="00C7098E" w:rsidP="00DC3DA7">
      <w:pPr>
        <w:pStyle w:val="numbered10"/>
        <w:spacing w:before="0" w:beforeAutospacing="0" w:after="0" w:afterAutospacing="0"/>
        <w:ind w:firstLine="709"/>
        <w:jc w:val="both"/>
        <w:outlineLvl w:val="4"/>
        <w:rPr>
          <w:rFonts w:eastAsia="Calibri"/>
          <w:strike/>
          <w:color w:val="FF0000"/>
          <w:sz w:val="18"/>
          <w:szCs w:val="18"/>
          <w:lang w:eastAsia="en-US"/>
        </w:rPr>
      </w:pPr>
      <w:r w:rsidRPr="00814C20">
        <w:rPr>
          <w:rFonts w:eastAsia="Calibri"/>
          <w:strike/>
          <w:color w:val="FF0000"/>
          <w:sz w:val="18"/>
          <w:szCs w:val="18"/>
          <w:lang w:eastAsia="en-US"/>
        </w:rPr>
        <w:lastRenderedPageBreak/>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sidRPr="00814C20">
        <w:rPr>
          <w:rFonts w:eastAsia="Calibri"/>
          <w:strike/>
          <w:color w:val="FF0000"/>
          <w:sz w:val="18"/>
          <w:szCs w:val="18"/>
          <w:lang w:eastAsia="en-US"/>
        </w:rPr>
        <w:t xml:space="preserve"> </w:t>
      </w:r>
      <w:r w:rsidR="00DC3DA7" w:rsidRPr="00814C20">
        <w:rPr>
          <w:b/>
          <w:bCs/>
          <w:strike/>
          <w:color w:val="FF0000"/>
          <w:sz w:val="18"/>
        </w:rPr>
        <w:t>(Mülga:RG-26/10/2021-31640/4-b md. Yürürlük: 04/11/2021)</w:t>
      </w:r>
      <w:r w:rsidRPr="00814C20">
        <w:rPr>
          <w:rFonts w:eastAsia="Calibri"/>
          <w:strike/>
          <w:color w:val="FF0000"/>
          <w:sz w:val="18"/>
          <w:szCs w:val="18"/>
          <w:lang w:eastAsia="en-US"/>
        </w:rPr>
        <w:t xml:space="preserve">/gün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2) Multifokal Motor Nöropati endikasyonunda ardışık günde bölünmüş dozlarda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yükleme dozunda, yükleme tedavisine yanıt alınması durumunda 2-4 haftada bir en fazla 1g/kg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veya 4-8 haftada bir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idame dozunda uygulanır.</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3) Kronik İnflamatuvar Polinöropati ve Multifokal Motor Nöropati endikasyonlarında yukarıda tanımlanan koşullarda nöroloji uzman hekimleri tarafından,</w:t>
      </w:r>
    </w:p>
    <w:p w:rsidR="00855659" w:rsidRPr="00814C20" w:rsidRDefault="00855659" w:rsidP="000526D7">
      <w:pPr>
        <w:pStyle w:val="numbered10"/>
        <w:spacing w:before="0" w:beforeAutospacing="0" w:after="0" w:afterAutospacing="0"/>
        <w:ind w:firstLine="709"/>
        <w:jc w:val="both"/>
        <w:outlineLvl w:val="4"/>
        <w:rPr>
          <w:b/>
          <w:bCs/>
          <w:strike/>
          <w:sz w:val="18"/>
        </w:rPr>
      </w:pPr>
      <w:r w:rsidRPr="00814C20">
        <w:rPr>
          <w:b/>
          <w:bCs/>
          <w:strike/>
          <w:sz w:val="18"/>
        </w:rPr>
        <w:t>(Ek: RG-16/06/2020-31157/6-a md. Yürürlük: 24/06/2020)</w:t>
      </w:r>
    </w:p>
    <w:p w:rsidR="00855659" w:rsidRPr="00814C20" w:rsidRDefault="00855659" w:rsidP="00855659">
      <w:pPr>
        <w:tabs>
          <w:tab w:val="left" w:pos="993"/>
        </w:tabs>
        <w:autoSpaceDE w:val="0"/>
        <w:autoSpaceDN w:val="0"/>
        <w:adjustRightInd w:val="0"/>
        <w:ind w:firstLine="709"/>
        <w:jc w:val="both"/>
        <w:rPr>
          <w:bCs/>
          <w:strike/>
          <w:sz w:val="18"/>
          <w:szCs w:val="18"/>
        </w:rPr>
      </w:pPr>
      <w:r w:rsidRPr="00814C20">
        <w:rPr>
          <w:bCs/>
          <w:strike/>
          <w:sz w:val="18"/>
          <w:szCs w:val="18"/>
        </w:rPr>
        <w:t>g) Antikor üretim bozukluğunun görüldüğü primer immün yetmezlik sendromlarında hematoloji, göğüs hastalıkları veya immünoloji ve alerji uzman hekimleri tarafından,</w:t>
      </w:r>
    </w:p>
    <w:p w:rsidR="00855659" w:rsidRPr="00814C20" w:rsidRDefault="00855659" w:rsidP="00855659">
      <w:pPr>
        <w:pStyle w:val="numbered10"/>
        <w:spacing w:before="0" w:beforeAutospacing="0" w:after="0" w:afterAutospacing="0"/>
        <w:ind w:firstLine="709"/>
        <w:jc w:val="both"/>
        <w:outlineLvl w:val="4"/>
        <w:rPr>
          <w:bCs/>
          <w:strike/>
          <w:sz w:val="18"/>
          <w:szCs w:val="18"/>
        </w:rPr>
      </w:pPr>
      <w:r w:rsidRPr="00814C20">
        <w:rPr>
          <w:bCs/>
          <w:strike/>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814C20" w:rsidRDefault="00AA77AD" w:rsidP="00855659">
      <w:pPr>
        <w:pStyle w:val="numbered10"/>
        <w:spacing w:before="0" w:beforeAutospacing="0" w:after="0" w:afterAutospacing="0"/>
        <w:ind w:firstLine="709"/>
        <w:jc w:val="both"/>
        <w:outlineLvl w:val="4"/>
        <w:rPr>
          <w:bCs/>
          <w:strike/>
          <w:color w:val="FF0000"/>
          <w:sz w:val="18"/>
          <w:szCs w:val="18"/>
        </w:rPr>
      </w:pPr>
      <w:r w:rsidRPr="00814C20">
        <w:rPr>
          <w:b/>
          <w:strike/>
          <w:color w:val="FF0000"/>
          <w:sz w:val="18"/>
          <w:szCs w:val="18"/>
        </w:rPr>
        <w:t xml:space="preserve">(Değişik: RG- </w:t>
      </w:r>
      <w:r w:rsidR="00151FA0" w:rsidRPr="00814C20">
        <w:rPr>
          <w:b/>
          <w:strike/>
          <w:color w:val="FF0000"/>
          <w:sz w:val="18"/>
          <w:szCs w:val="18"/>
        </w:rPr>
        <w:t>1</w:t>
      </w:r>
      <w:r w:rsidR="00642242"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642242"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642242"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176764" w:rsidRPr="00814C20" w:rsidRDefault="00176764" w:rsidP="00176764">
      <w:pPr>
        <w:pStyle w:val="numbered10"/>
        <w:spacing w:before="0" w:beforeAutospacing="0" w:after="0" w:afterAutospacing="0"/>
        <w:ind w:firstLine="709"/>
        <w:jc w:val="both"/>
        <w:outlineLvl w:val="4"/>
        <w:rPr>
          <w:b/>
          <w:bCs/>
          <w:strike/>
          <w:sz w:val="18"/>
        </w:rPr>
      </w:pPr>
      <w:r w:rsidRPr="00814C20">
        <w:rPr>
          <w:b/>
          <w:bCs/>
          <w:strike/>
          <w:sz w:val="18"/>
        </w:rPr>
        <w:t>(Ek: RG-26/10/2021-31640/4-b md. Yürürlük: 04/11/2021)</w:t>
      </w:r>
    </w:p>
    <w:p w:rsidR="00176764" w:rsidRPr="00814C20"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814C20">
        <w:rPr>
          <w:rFonts w:eastAsia="Calibri"/>
          <w:strike/>
          <w:sz w:val="18"/>
          <w:szCs w:val="18"/>
        </w:rPr>
        <w:t xml:space="preserve">                h) Kronik İnflamatuvar Demiyelinizan Polinöropatisi (KİDP) olan hastalarda IVIg ile stabilizasyondan sonra idame tedavisi olarak nöroloji uzman hekimleri tarafından,</w:t>
      </w:r>
    </w:p>
    <w:p w:rsidR="00AA77AD" w:rsidRPr="00814C20" w:rsidRDefault="00AA77AD" w:rsidP="00176764">
      <w:pPr>
        <w:pStyle w:val="numbered10"/>
        <w:tabs>
          <w:tab w:val="left" w:pos="709"/>
        </w:tabs>
        <w:spacing w:before="0" w:beforeAutospacing="0" w:after="0" w:afterAutospacing="0"/>
        <w:jc w:val="both"/>
        <w:outlineLvl w:val="4"/>
        <w:rPr>
          <w:rFonts w:eastAsiaTheme="minorHAnsi"/>
          <w:bCs/>
          <w:strike/>
          <w:color w:val="FF0000"/>
          <w:sz w:val="18"/>
          <w:szCs w:val="18"/>
          <w:lang w:eastAsia="en-US"/>
        </w:rPr>
      </w:pPr>
      <w:r w:rsidRPr="00814C20">
        <w:rPr>
          <w:rFonts w:eastAsiaTheme="minorHAnsi"/>
          <w:bCs/>
          <w:strike/>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814C20" w:rsidRDefault="00AA77AD" w:rsidP="00AA77AD">
      <w:pPr>
        <w:pStyle w:val="numbered10"/>
        <w:spacing w:before="0" w:beforeAutospacing="0" w:after="0" w:afterAutospacing="0"/>
        <w:ind w:firstLine="709"/>
        <w:jc w:val="both"/>
        <w:outlineLvl w:val="4"/>
        <w:rPr>
          <w:strike/>
          <w:sz w:val="18"/>
          <w:szCs w:val="18"/>
        </w:rPr>
      </w:pPr>
      <w:r w:rsidRPr="00814C20">
        <w:rPr>
          <w:b/>
          <w:strike/>
          <w:color w:val="FF0000"/>
          <w:sz w:val="18"/>
          <w:szCs w:val="18"/>
        </w:rPr>
        <w:t xml:space="preserve">(Değişik: RG- </w:t>
      </w:r>
      <w:r w:rsidR="00151FA0" w:rsidRPr="00814C20">
        <w:rPr>
          <w:b/>
          <w:strike/>
          <w:color w:val="FF0000"/>
          <w:sz w:val="18"/>
          <w:szCs w:val="18"/>
        </w:rPr>
        <w:t>1</w:t>
      </w:r>
      <w:r w:rsidR="009850FE"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9850FE"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C73736"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0526D7" w:rsidRPr="00814C20" w:rsidRDefault="000526D7" w:rsidP="000526D7">
      <w:pPr>
        <w:tabs>
          <w:tab w:val="left" w:pos="709"/>
          <w:tab w:val="left" w:pos="993"/>
        </w:tabs>
        <w:jc w:val="both"/>
        <w:rPr>
          <w:bCs/>
          <w:strike/>
          <w:color w:val="FF0000"/>
          <w:sz w:val="18"/>
        </w:rPr>
      </w:pPr>
      <w:r w:rsidRPr="00814C20">
        <w:rPr>
          <w:bCs/>
          <w:strike/>
          <w:color w:val="FF0000"/>
          <w:sz w:val="18"/>
        </w:rPr>
        <w:t xml:space="preserve">               </w:t>
      </w:r>
      <w:r w:rsidRPr="00814C20">
        <w:rPr>
          <w:bCs/>
          <w:strike/>
          <w:color w:val="FF0000"/>
          <w:sz w:val="18"/>
        </w:rPr>
        <w:tab/>
        <w:t xml:space="preserve">1 yıl süreyle düzenlenen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
          <w:bCs/>
          <w:strike/>
          <w:sz w:val="18"/>
          <w:szCs w:val="18"/>
        </w:rPr>
        <w:t>)</w:t>
      </w:r>
      <w:r w:rsidR="00F773E2" w:rsidRPr="00814C20">
        <w:rPr>
          <w:bCs/>
          <w:strike/>
          <w:sz w:val="18"/>
          <w:szCs w:val="18"/>
        </w:rPr>
        <w:t>, yukarıdaki bentlerde belirtilen ilgili</w:t>
      </w:r>
      <w:r w:rsidR="00F773E2" w:rsidRPr="00814C20">
        <w:rPr>
          <w:bCs/>
          <w:strike/>
          <w:color w:val="FF0000"/>
          <w:sz w:val="18"/>
        </w:rPr>
        <w:t xml:space="preserve"> </w:t>
      </w:r>
      <w:r w:rsidRPr="00814C20">
        <w:rPr>
          <w:bCs/>
          <w:strike/>
          <w:color w:val="FF0000"/>
          <w:sz w:val="18"/>
        </w:rPr>
        <w:t xml:space="preserve">uzman hekim raporuna istinaden ilgili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Cs/>
          <w:strike/>
          <w:sz w:val="18"/>
          <w:szCs w:val="18"/>
        </w:rPr>
        <w:t xml:space="preserve"> bentlerde belirtilen</w:t>
      </w:r>
      <w:r w:rsidR="00F773E2" w:rsidRPr="00814C20">
        <w:rPr>
          <w:b/>
          <w:strike/>
          <w:sz w:val="18"/>
          <w:szCs w:val="18"/>
        </w:rPr>
        <w:t xml:space="preserve"> </w:t>
      </w:r>
      <w:r w:rsidRPr="00814C20">
        <w:rPr>
          <w:bCs/>
          <w:strike/>
          <w:color w:val="FF0000"/>
          <w:sz w:val="18"/>
        </w:rPr>
        <w:t>uzman hekimlerce 1 aylık dozda reçete edilebilir. Bu endikasyonlar için Sağlık Bakanlığı endikasyon dışı ilaç kullanım onayı aranmaz.</w:t>
      </w:r>
    </w:p>
    <w:p w:rsidR="00AA77AD" w:rsidRPr="00814C20" w:rsidRDefault="00AA77AD" w:rsidP="000526D7">
      <w:pPr>
        <w:tabs>
          <w:tab w:val="left" w:pos="709"/>
          <w:tab w:val="left" w:pos="993"/>
        </w:tabs>
        <w:jc w:val="both"/>
        <w:rPr>
          <w:bCs/>
          <w:strike/>
          <w:sz w:val="18"/>
        </w:rPr>
      </w:pPr>
      <w:r w:rsidRPr="00814C20">
        <w:rPr>
          <w:bCs/>
          <w:strike/>
          <w:sz w:val="18"/>
          <w:szCs w:val="18"/>
        </w:rPr>
        <w:t xml:space="preserve">                </w:t>
      </w:r>
      <w:r w:rsidRPr="00814C20">
        <w:rPr>
          <w:bCs/>
          <w:strike/>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Pr="00814C20" w:rsidRDefault="000526D7"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 </w:t>
      </w:r>
      <w:r w:rsidR="00857DA8" w:rsidRPr="00814C20">
        <w:rPr>
          <w:strike/>
          <w:sz w:val="18"/>
          <w:szCs w:val="18"/>
        </w:rPr>
        <w:t>(2)</w:t>
      </w:r>
      <w:r w:rsidR="002A6B57" w:rsidRPr="00814C20">
        <w:rPr>
          <w:strike/>
          <w:sz w:val="18"/>
          <w:szCs w:val="18"/>
        </w:rPr>
        <w:t xml:space="preserve"> </w:t>
      </w:r>
      <w:r w:rsidR="002A6B57" w:rsidRPr="00814C20">
        <w:rPr>
          <w:b/>
          <w:bCs/>
          <w:strike/>
          <w:color w:val="FF0000"/>
          <w:sz w:val="18"/>
          <w:szCs w:val="18"/>
        </w:rPr>
        <w:t>(E</w:t>
      </w:r>
      <w:r w:rsidR="002033FD" w:rsidRPr="00814C20">
        <w:rPr>
          <w:b/>
          <w:bCs/>
          <w:strike/>
          <w:color w:val="FF0000"/>
          <w:sz w:val="18"/>
          <w:szCs w:val="18"/>
        </w:rPr>
        <w:t>k</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25 md. Yürürlük:</w:t>
      </w:r>
      <w:r w:rsidR="002A6B57" w:rsidRPr="00814C20">
        <w:rPr>
          <w:b/>
          <w:strike/>
          <w:color w:val="FF0000"/>
          <w:sz w:val="18"/>
          <w:szCs w:val="18"/>
        </w:rPr>
        <w:t xml:space="preserve"> </w:t>
      </w:r>
      <w:r w:rsidR="00B22481" w:rsidRPr="00814C20">
        <w:rPr>
          <w:b/>
          <w:strike/>
          <w:color w:val="FF0000"/>
          <w:sz w:val="18"/>
          <w:szCs w:val="18"/>
        </w:rPr>
        <w:t>07/08/2014</w:t>
      </w:r>
      <w:r w:rsidR="002A6B57" w:rsidRPr="00814C20">
        <w:rPr>
          <w:b/>
          <w:bCs/>
          <w:strike/>
          <w:color w:val="FF0000"/>
          <w:sz w:val="18"/>
          <w:szCs w:val="18"/>
        </w:rPr>
        <w:t xml:space="preserve">) </w:t>
      </w:r>
      <w:r w:rsidR="00857DA8" w:rsidRPr="00814C20">
        <w:rPr>
          <w:strike/>
          <w:color w:val="FF0000"/>
          <w:sz w:val="18"/>
          <w:szCs w:val="18"/>
        </w:rPr>
        <w:t xml:space="preserve"> </w:t>
      </w:r>
      <w:r w:rsidR="00857DA8" w:rsidRPr="00814C20">
        <w:rPr>
          <w:strike/>
          <w:sz w:val="18"/>
          <w:szCs w:val="18"/>
        </w:rPr>
        <w:t>Sağlık Bakanlığınca onaylı diğer endikasyonlar için; hematoloji, tıbbi onkoloji, enfeksiyon hastalıkl</w:t>
      </w:r>
      <w:r w:rsidR="002A6B57" w:rsidRPr="00814C20">
        <w:rPr>
          <w:strike/>
          <w:sz w:val="18"/>
          <w:szCs w:val="18"/>
        </w:rPr>
        <w:t xml:space="preserve">arı, immünoloji veya romatoloji </w:t>
      </w:r>
      <w:r w:rsidR="002A6B57" w:rsidRPr="00814C20">
        <w:rPr>
          <w:strike/>
          <w:color w:val="FF0000"/>
          <w:sz w:val="18"/>
          <w:szCs w:val="18"/>
        </w:rPr>
        <w:t>ve nefroloji uzman hekimleri,</w:t>
      </w:r>
      <w:r w:rsidR="00857DA8" w:rsidRPr="00814C20">
        <w:rPr>
          <w:strike/>
          <w:color w:val="FF0000"/>
          <w:sz w:val="18"/>
          <w:szCs w:val="18"/>
        </w:rPr>
        <w:t xml:space="preserve"> </w:t>
      </w:r>
      <w:r w:rsidR="00857DA8" w:rsidRPr="00814C20">
        <w:rPr>
          <w:strike/>
          <w:sz w:val="18"/>
          <w:szCs w:val="18"/>
        </w:rPr>
        <w:t xml:space="preserve">üniversite ile eğitim ve araştırma hastanelerinde ise bu hekimlere ilave olarak iç hastalıkları veya çocuk sağlığı ve hastalıkları uzman hekimlerinden biri tarafından düzenlenen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08/01/2019</w:t>
      </w:r>
      <w:r w:rsidRPr="00814C20">
        <w:rPr>
          <w:b/>
          <w:strike/>
          <w:color w:val="FF0000"/>
          <w:sz w:val="18"/>
          <w:szCs w:val="18"/>
        </w:rPr>
        <w:t>)</w:t>
      </w:r>
      <w:r w:rsidRPr="00814C20">
        <w:rPr>
          <w:strike/>
          <w:color w:val="FF0000"/>
          <w:sz w:val="18"/>
          <w:szCs w:val="18"/>
        </w:rPr>
        <w:t xml:space="preserve"> </w:t>
      </w:r>
      <w:r w:rsidRPr="00814C20">
        <w:rPr>
          <w:bCs/>
          <w:strike/>
          <w:color w:val="FF0000"/>
          <w:sz w:val="18"/>
        </w:rPr>
        <w:t>1 yıl süreli</w:t>
      </w:r>
      <w:r w:rsidRPr="00814C20">
        <w:rPr>
          <w:strike/>
          <w:color w:val="FF0000"/>
          <w:sz w:val="18"/>
          <w:szCs w:val="18"/>
        </w:rPr>
        <w:t xml:space="preserve"> </w:t>
      </w:r>
      <w:r w:rsidR="00857DA8" w:rsidRPr="00814C20">
        <w:rPr>
          <w:strike/>
          <w:sz w:val="18"/>
          <w:szCs w:val="18"/>
        </w:rPr>
        <w:t>uzman hekim raporuna dayanılarak uzman hekimler tarafından</w:t>
      </w:r>
      <w:r w:rsidRPr="00814C20">
        <w:rPr>
          <w:strike/>
          <w:sz w:val="18"/>
          <w:szCs w:val="18"/>
        </w:rPr>
        <w:t xml:space="preserve">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08/01/2018</w:t>
      </w:r>
      <w:r w:rsidRPr="00814C20">
        <w:rPr>
          <w:b/>
          <w:strike/>
          <w:color w:val="FF0000"/>
          <w:sz w:val="18"/>
          <w:szCs w:val="18"/>
        </w:rPr>
        <w:t>)</w:t>
      </w:r>
      <w:r w:rsidRPr="00814C20">
        <w:rPr>
          <w:strike/>
          <w:color w:val="FF0000"/>
          <w:sz w:val="18"/>
          <w:szCs w:val="18"/>
        </w:rPr>
        <w:t xml:space="preserve"> </w:t>
      </w:r>
      <w:r w:rsidRPr="00814C20">
        <w:rPr>
          <w:bCs/>
          <w:strike/>
          <w:color w:val="FF0000"/>
          <w:sz w:val="18"/>
        </w:rPr>
        <w:t>1 aylık dozda</w:t>
      </w:r>
      <w:r w:rsidR="00857DA8" w:rsidRPr="00814C20">
        <w:rPr>
          <w:strike/>
          <w:sz w:val="18"/>
          <w:szCs w:val="18"/>
        </w:rPr>
        <w:t xml:space="preserve"> reçete edilir. (Birdshot retinokoroidopati endikasyonu ödenmez.) </w:t>
      </w:r>
    </w:p>
    <w:p w:rsidR="00176764" w:rsidRPr="00814C20" w:rsidRDefault="00176764" w:rsidP="00176764">
      <w:pPr>
        <w:pStyle w:val="Balk3"/>
        <w:spacing w:before="0"/>
        <w:ind w:firstLine="284"/>
        <w:jc w:val="both"/>
        <w:rPr>
          <w:rFonts w:ascii="Times New Roman" w:hAnsi="Times New Roman" w:cs="Times New Roman"/>
          <w:strike/>
          <w:color w:val="FF0000"/>
          <w:sz w:val="18"/>
          <w:szCs w:val="18"/>
        </w:rPr>
      </w:pPr>
      <w:r w:rsidRPr="00814C20">
        <w:rPr>
          <w:rFonts w:ascii="Times New Roman" w:hAnsi="Times New Roman" w:cs="Times New Roman"/>
          <w:strike/>
          <w:color w:val="FF0000"/>
          <w:sz w:val="18"/>
          <w:szCs w:val="18"/>
        </w:rPr>
        <w:t xml:space="preserve">         (Değişik: RG- 26/10/2021-31640/ 4-b md. Yürürlük: 04/11/2021) </w:t>
      </w:r>
    </w:p>
    <w:p w:rsidR="00855659" w:rsidRPr="00814C20" w:rsidRDefault="00855659"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(Ek: RG-16/06/2020-31157/6-b md. Yürürlük: 24/06/2020)</w:t>
      </w:r>
    </w:p>
    <w:p w:rsidR="00176764" w:rsidRPr="00814C20" w:rsidRDefault="00855659" w:rsidP="00B347C0">
      <w:pPr>
        <w:pStyle w:val="numbered10"/>
        <w:spacing w:before="0" w:beforeAutospacing="0" w:after="0" w:afterAutospacing="0"/>
        <w:ind w:firstLine="709"/>
        <w:jc w:val="both"/>
        <w:outlineLvl w:val="4"/>
        <w:rPr>
          <w:b/>
          <w:bCs/>
          <w:strike/>
          <w:color w:val="FF0000"/>
          <w:sz w:val="18"/>
          <w:szCs w:val="18"/>
        </w:rPr>
      </w:pPr>
      <w:r w:rsidRPr="00814C20">
        <w:rPr>
          <w:bCs/>
          <w:strike/>
          <w:color w:val="FF0000"/>
          <w:sz w:val="18"/>
          <w:szCs w:val="18"/>
        </w:rPr>
        <w:t>(3) Yalnızca subkütan yolla kullanılan immünglobulinlerin birinci fıkranın (g) ve (ğ) bentlerinde tanımlanan durumlarda reçete edilmesi halinde bedelleri Kurumca karşılanır.</w:t>
      </w:r>
      <w:r w:rsidRPr="00814C20">
        <w:rPr>
          <w:b/>
          <w:bCs/>
          <w:strike/>
          <w:color w:val="FF0000"/>
          <w:sz w:val="18"/>
          <w:szCs w:val="18"/>
        </w:rPr>
        <w:t xml:space="preserve">     </w:t>
      </w:r>
    </w:p>
    <w:p w:rsidR="00855659" w:rsidRPr="00814C20" w:rsidRDefault="00176764" w:rsidP="00176764">
      <w:pPr>
        <w:tabs>
          <w:tab w:val="left" w:pos="566"/>
          <w:tab w:val="left" w:pos="709"/>
        </w:tabs>
        <w:jc w:val="both"/>
        <w:rPr>
          <w:strike/>
          <w:color w:val="FF0000"/>
          <w:sz w:val="18"/>
          <w:szCs w:val="18"/>
        </w:rPr>
      </w:pPr>
      <w:r w:rsidRPr="00814C20">
        <w:rPr>
          <w:rFonts w:eastAsia="Calibri"/>
          <w:strike/>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814C20" w:rsidRPr="00814C20" w:rsidRDefault="00814C20" w:rsidP="00814C20">
      <w:pPr>
        <w:ind w:firstLine="709"/>
        <w:rPr>
          <w:rFonts w:eastAsia="Calibri"/>
          <w:b/>
          <w:color w:val="FF0000"/>
          <w:sz w:val="18"/>
          <w:szCs w:val="18"/>
          <w:lang w:eastAsia="en-US"/>
        </w:rPr>
      </w:pPr>
      <w:bookmarkStart w:id="693" w:name="_Toc351975267"/>
      <w:r w:rsidRPr="00814C20">
        <w:rPr>
          <w:rFonts w:eastAsia="Calibri"/>
          <w:b/>
          <w:color w:val="FF0000"/>
          <w:sz w:val="18"/>
          <w:szCs w:val="18"/>
          <w:lang w:eastAsia="en-US"/>
        </w:rPr>
        <w:t xml:space="preserve">4.2.12.B - Spesifik olmayan/gamma/polivalan immünglobulinler </w:t>
      </w:r>
    </w:p>
    <w:p w:rsidR="00814C20" w:rsidRPr="00814C20" w:rsidRDefault="00814C20" w:rsidP="00814C20">
      <w:pPr>
        <w:tabs>
          <w:tab w:val="left" w:pos="709"/>
        </w:tabs>
        <w:contextualSpacing/>
        <w:jc w:val="both"/>
        <w:rPr>
          <w:rFonts w:eastAsia="Calibri"/>
          <w:b/>
          <w:color w:val="FF0000"/>
          <w:sz w:val="18"/>
          <w:szCs w:val="18"/>
          <w:lang w:eastAsia="en-US"/>
        </w:rPr>
      </w:pPr>
      <w:r w:rsidRPr="00814C20">
        <w:rPr>
          <w:rFonts w:eastAsia="Calibri"/>
          <w:b/>
          <w:color w:val="FF0000"/>
          <w:sz w:val="18"/>
          <w:szCs w:val="18"/>
          <w:lang w:eastAsia="en-US"/>
        </w:rPr>
        <w:tab/>
        <w:t>4.2.12.B-1-Spesifik olmayan/gamma/polivalan immünglobulinler (Uygulama yolu Intravenöz veya Intravenöz /Subcutan olan İmmunglobulinler)</w:t>
      </w:r>
    </w:p>
    <w:p w:rsidR="00814C20" w:rsidRPr="00814C20" w:rsidRDefault="00814C20" w:rsidP="00814C20">
      <w:pPr>
        <w:ind w:firstLine="708"/>
        <w:jc w:val="both"/>
        <w:outlineLvl w:val="4"/>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Aşağıda yer alan endikasyonlar için;</w:t>
      </w:r>
    </w:p>
    <w:p w:rsidR="00814C20" w:rsidRPr="00814C20" w:rsidRDefault="00814C20" w:rsidP="00814C20">
      <w:pPr>
        <w:ind w:firstLine="709"/>
        <w:jc w:val="both"/>
        <w:outlineLvl w:val="4"/>
        <w:rPr>
          <w:color w:val="FF0000"/>
          <w:sz w:val="18"/>
          <w:szCs w:val="18"/>
        </w:rPr>
      </w:pPr>
      <w:r w:rsidRPr="00814C20">
        <w:rPr>
          <w:color w:val="FF0000"/>
          <w:sz w:val="18"/>
          <w:szCs w:val="18"/>
        </w:rPr>
        <w:t xml:space="preserve">a) Antikor üretiminin bozulduğu primer (konjenital) immün yetmezlik sendromlarında 1 yıl süre ile hematoloji, tıbbi onkoloji, enfeksiyon hastalıkları ve klinik mikrobiyoloji, göğüs hastalıkları, romatoloji, </w:t>
      </w:r>
      <w:r w:rsidRPr="00B30214">
        <w:rPr>
          <w:color w:val="FF0000"/>
          <w:sz w:val="18"/>
          <w:szCs w:val="18"/>
        </w:rPr>
        <w:t>nefroloji</w:t>
      </w:r>
      <w:r w:rsidRPr="00B30214">
        <w:rPr>
          <w:b/>
          <w:color w:val="FF0000"/>
          <w:sz w:val="18"/>
          <w:szCs w:val="18"/>
        </w:rPr>
        <w:t xml:space="preserve"> </w:t>
      </w:r>
      <w:r w:rsidR="00B30214" w:rsidRPr="00B30214">
        <w:rPr>
          <w:b/>
          <w:sz w:val="18"/>
          <w:szCs w:val="18"/>
        </w:rPr>
        <w:t>(Ek:RG-25/03/2025-32852/8-a md. Yürürlük: 04/04/2025)</w:t>
      </w:r>
      <w:r w:rsidR="00B30214" w:rsidRPr="00B30214">
        <w:rPr>
          <w:rFonts w:eastAsia="Calibri"/>
          <w:sz w:val="18"/>
          <w:szCs w:val="18"/>
          <w:lang w:eastAsia="en-US"/>
        </w:rPr>
        <w:t>, immünoloji</w:t>
      </w:r>
      <w:r w:rsidR="00B30214">
        <w:rPr>
          <w:color w:val="FF0000"/>
          <w:sz w:val="18"/>
          <w:szCs w:val="18"/>
        </w:rPr>
        <w:t xml:space="preserve"> </w:t>
      </w:r>
      <w:r w:rsidRPr="00814C20">
        <w:rPr>
          <w:color w:val="FF0000"/>
          <w:sz w:val="18"/>
          <w:szCs w:val="18"/>
        </w:rPr>
        <w:t>veya immünoloji ve alerji uzman hekimlerinden herhangi biri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Kanama riski yüksek olan veya cerrahi müdahale öncesi trombosit sayısının hızla yükseltilmesi gereken İmmün Trombositopeni (İTP) olgularında 1 yıl süre ile hematoloji uzman hekimi tarafından,</w:t>
      </w:r>
    </w:p>
    <w:p w:rsidR="00814C20" w:rsidRPr="00814C20" w:rsidRDefault="00814C20" w:rsidP="00814C20">
      <w:pPr>
        <w:jc w:val="both"/>
        <w:rPr>
          <w:rFonts w:eastAsia="Calibri"/>
          <w:color w:val="FF0000"/>
          <w:sz w:val="18"/>
          <w:szCs w:val="18"/>
          <w:lang w:eastAsia="en-US"/>
        </w:rPr>
      </w:pPr>
      <w:r w:rsidRPr="00814C20">
        <w:rPr>
          <w:rFonts w:eastAsia="Calibri"/>
          <w:color w:val="FF0000"/>
          <w:sz w:val="18"/>
          <w:szCs w:val="18"/>
          <w:lang w:eastAsia="en-US"/>
        </w:rPr>
        <w:t xml:space="preserve">               ç) Guillan-Barre sendromunda IVIG kritik fazda ilk tercih olarak 2 gr/kg dozunda (0,4 gr/kg/gün olarak ilk 5 günde, tekrarı gerekmesi halinde bir ay içinde 2 gr/kg dozunda (0,4 gr/kg/gün olarak 5 gün kullanılabilir.) 1 ay süre ile nöroloji uzman hekimi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d) Kawasaki hastalığında 1 yıl süre ile romatoloji, immünoloji, immünoloji ve alerji, kardiyoloji, enfeksiyon hastalıkları ve klinik mikrobiyoloji veya çocuk enfeksiyon hastalıkları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lastRenderedPageBreak/>
        <w:t xml:space="preserve">e) Multifokal motor nöropati endikasyonunda, 2-5 günde bölünmüş dozlarda en fazla 2g/kg yükleme dozunda, yükleme tedavisine yanıt alınması durumunda ayda bir (0,4 g/kg/ay) tek dozda verilir ve 2 ay sonunda yanıt alınamazsa tedavi sonlandırılır. Başlangıç tedavisine yanıt alınması halinde idame tedavide 1 yıl süre ile nöroloji uzman hekimi tarafından, </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f) Kronik inflamatuvar demiyelinizan polinöropati endikasyonunda steroid tedavisine (puls ve idame tedavisine en az 6 ay) yetersiz cevap veya steroid tedavisine kanıtlanmış komplikasyon ve/veya kontrendikasyon durumlarında 2-5 ardışık günde bölünmüş dozlarda en fazla 2 g/kg yükleme dozunda, yükleme dozuna yanıt alınamaması durumunda ayda bir (0,4 g/kg/ay) tek dozda 1 veya 2 günde verilir ve 2 ay sonunda yanıt alınamazsa tedavi sonlandırılır. Başlangıç tedavisine yanıt alınması halinde ayda bir (0,4 g/kg/ay) tek doz, idame tedavide 1 yıl süre ile nöroloji uzman hekimi tarafından,</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 xml:space="preserve">g) Bulber tutulumu olan myastenia graviste 2 gr/kg dozunda (0,4 gr/kg/gün olarak ilk 5 günde) 1 yıl süre ile nöroloji uzman hekimi tarafından, </w:t>
      </w:r>
    </w:p>
    <w:p w:rsidR="00814C20" w:rsidRDefault="00814C20" w:rsidP="00814C20">
      <w:pPr>
        <w:ind w:firstLine="709"/>
        <w:jc w:val="both"/>
        <w:outlineLvl w:val="4"/>
        <w:rPr>
          <w:rFonts w:eastAsia="Calibri"/>
          <w:color w:val="FF0000"/>
          <w:sz w:val="18"/>
          <w:szCs w:val="18"/>
          <w:lang w:eastAsia="en-US"/>
        </w:rPr>
      </w:pPr>
      <w:r w:rsidRPr="00814C20">
        <w:rPr>
          <w:rFonts w:eastAsia="Calibri"/>
          <w:color w:val="FF0000"/>
          <w:sz w:val="18"/>
          <w:szCs w:val="18"/>
          <w:lang w:eastAsia="en-US"/>
        </w:rPr>
        <w:t xml:space="preserve">düzenlenen, yukarıdaki bentlerde belirtilen ilgili uzman hekimlerin yer aldığı sağlık kurulu raporuna istinaden, ilgili bentlerde belirtilen uzman hekimlerce 1 aylık dozda reçete edilmesi halinde bedelleri Kurumca karşılanır. Akut guillain barre sendromu ve bulber tutulumu olan myastenia gravis tanılı acil durumlarda ilgili uzman hekim raporu ile kullanılabilir. (Birdshot retinokoroidopati endikasyonu ödenmez.) </w:t>
      </w:r>
    </w:p>
    <w:p w:rsidR="005076D5" w:rsidRDefault="005076D5" w:rsidP="005076D5">
      <w:pPr>
        <w:spacing w:line="259" w:lineRule="auto"/>
        <w:ind w:firstLine="708"/>
        <w:rPr>
          <w:rFonts w:eastAsia="Calibri"/>
          <w:b/>
          <w:bCs/>
          <w:sz w:val="18"/>
          <w:szCs w:val="18"/>
          <w:lang w:eastAsia="en-US"/>
        </w:rPr>
      </w:pPr>
      <w:r w:rsidRPr="005076D5">
        <w:rPr>
          <w:rFonts w:eastAsia="Calibri"/>
          <w:b/>
          <w:bCs/>
          <w:sz w:val="18"/>
          <w:szCs w:val="18"/>
          <w:lang w:eastAsia="en-US"/>
        </w:rPr>
        <w:t>(Ek: RG-25/03/2025-32852/8-a md. Yürürlük: 04/04/2025)</w:t>
      </w:r>
    </w:p>
    <w:p w:rsidR="005076D5" w:rsidRPr="005076D5" w:rsidRDefault="005076D5" w:rsidP="005076D5">
      <w:pPr>
        <w:spacing w:line="259" w:lineRule="auto"/>
        <w:ind w:firstLine="708"/>
        <w:jc w:val="both"/>
        <w:rPr>
          <w:rFonts w:eastAsia="Calibri"/>
          <w:b/>
          <w:bCs/>
          <w:sz w:val="18"/>
          <w:szCs w:val="18"/>
          <w:lang w:eastAsia="en-US"/>
        </w:rPr>
      </w:pPr>
      <w:r w:rsidRPr="005076D5">
        <w:rPr>
          <w:sz w:val="18"/>
          <w:szCs w:val="18"/>
        </w:rPr>
        <w:t>(2) Immunoglobulin M (IgM) ile zenginleştirilmiş intravenöz immünglobulinler; üçüncü basamak yoğun bakım ünitesinde yatan ciddi bakteriyel enfeksiyon kaynaklı septik şokta olan hastaların; uygun antibiyotik, sıvı, vazopressör tedavilerine rağmen devam eden ciddi hipotansiyon (ortalama arter basıncı ≤ 65 mmHg, 2mmol/L ve üzeri laktat seviyesi) tedavisinde uzman hekim tarafından kullanılması halinde bedelleri Kurumca karşılanır.</w:t>
      </w:r>
    </w:p>
    <w:p w:rsidR="00814C20" w:rsidRPr="00814C20" w:rsidRDefault="00814C20" w:rsidP="005076D5">
      <w:pPr>
        <w:ind w:firstLine="708"/>
        <w:jc w:val="both"/>
        <w:rPr>
          <w:rFonts w:eastAsia="Calibri"/>
          <w:b/>
          <w:color w:val="FF0000"/>
          <w:sz w:val="18"/>
          <w:szCs w:val="18"/>
          <w:lang w:eastAsia="en-US"/>
        </w:rPr>
      </w:pPr>
      <w:r w:rsidRPr="00814C20">
        <w:rPr>
          <w:rFonts w:eastAsia="Calibri"/>
          <w:b/>
          <w:color w:val="FF0000"/>
          <w:sz w:val="18"/>
          <w:szCs w:val="18"/>
          <w:lang w:eastAsia="en-US"/>
        </w:rPr>
        <w:t>4.2.12.B-2-Spesifik olmayan/gamma/polivalan immünglobulinler (Uygulama yolu yalnızca Subcutan olan İmmunglobulinler)</w:t>
      </w:r>
    </w:p>
    <w:p w:rsidR="00814C20" w:rsidRPr="00814C20" w:rsidRDefault="00814C20" w:rsidP="00DB1BBE">
      <w:pPr>
        <w:spacing w:line="259" w:lineRule="auto"/>
        <w:ind w:firstLine="708"/>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 xml:space="preserve">Aşağıda yer alan </w:t>
      </w:r>
      <w:r w:rsidR="00DB1BBE" w:rsidRPr="005076D5">
        <w:rPr>
          <w:rFonts w:eastAsia="Calibri"/>
          <w:b/>
          <w:bCs/>
          <w:sz w:val="18"/>
          <w:szCs w:val="18"/>
          <w:lang w:eastAsia="en-US"/>
        </w:rPr>
        <w:t>(Ek:RG-25/03/2025-32852/8-</w:t>
      </w:r>
      <w:r w:rsidR="00DB1BBE">
        <w:rPr>
          <w:rFonts w:eastAsia="Calibri"/>
          <w:b/>
          <w:bCs/>
          <w:sz w:val="18"/>
          <w:szCs w:val="18"/>
          <w:lang w:eastAsia="en-US"/>
        </w:rPr>
        <w:t>b</w:t>
      </w:r>
      <w:r w:rsidR="00DB1BBE" w:rsidRPr="005076D5">
        <w:rPr>
          <w:rFonts w:eastAsia="Calibri"/>
          <w:b/>
          <w:bCs/>
          <w:sz w:val="18"/>
          <w:szCs w:val="18"/>
          <w:lang w:eastAsia="en-US"/>
        </w:rPr>
        <w:t xml:space="preserve"> md. Yürürlük:04/04/2025)</w:t>
      </w:r>
      <w:r w:rsidR="00DB1BBE" w:rsidRPr="00DB1BBE">
        <w:rPr>
          <w:rFonts w:eastAsia="Calibri"/>
          <w:sz w:val="18"/>
          <w:szCs w:val="18"/>
          <w:lang w:eastAsia="en-US"/>
        </w:rPr>
        <w:t>Sağlık Bakanlığınca onaylı</w:t>
      </w:r>
      <w:r w:rsidR="00DB1BBE" w:rsidRPr="00814C20">
        <w:rPr>
          <w:color w:val="FF0000"/>
          <w:sz w:val="18"/>
          <w:szCs w:val="18"/>
        </w:rPr>
        <w:t xml:space="preserve"> </w:t>
      </w:r>
      <w:r w:rsidRPr="00814C20">
        <w:rPr>
          <w:color w:val="FF0000"/>
          <w:sz w:val="18"/>
          <w:szCs w:val="18"/>
        </w:rPr>
        <w:t xml:space="preserve">endikasyonlar için; </w:t>
      </w:r>
    </w:p>
    <w:p w:rsidR="00814C20" w:rsidRPr="00814C20" w:rsidRDefault="00814C20" w:rsidP="00814C20">
      <w:pPr>
        <w:ind w:firstLine="709"/>
        <w:jc w:val="both"/>
        <w:outlineLvl w:val="4"/>
        <w:rPr>
          <w:color w:val="FF0000"/>
          <w:sz w:val="18"/>
          <w:szCs w:val="18"/>
        </w:rPr>
      </w:pPr>
      <w:r w:rsidRPr="00814C20">
        <w:rPr>
          <w:color w:val="FF0000"/>
          <w:sz w:val="18"/>
          <w:szCs w:val="18"/>
        </w:rPr>
        <w:t>a) Antikor üretiminin bozulduğu primer (konjenital) immün yetmezlik sendromlarında 1 yıl süre ile hematoloji, göğüs hastalıkları</w:t>
      </w:r>
      <w:r w:rsidR="004D2CE1">
        <w:rPr>
          <w:color w:val="FF0000"/>
          <w:sz w:val="18"/>
          <w:szCs w:val="18"/>
        </w:rPr>
        <w:t xml:space="preserve"> </w:t>
      </w:r>
      <w:r w:rsidR="00DB1BBE" w:rsidRPr="005076D5">
        <w:rPr>
          <w:rFonts w:eastAsia="Calibri"/>
          <w:b/>
          <w:bCs/>
          <w:sz w:val="18"/>
          <w:szCs w:val="18"/>
          <w:lang w:eastAsia="en-US"/>
        </w:rPr>
        <w:t>(Ek:RG-25/03/2025-32852/8-</w:t>
      </w:r>
      <w:r w:rsidR="00DB1BBE">
        <w:rPr>
          <w:rFonts w:eastAsia="Calibri"/>
          <w:b/>
          <w:bCs/>
          <w:sz w:val="18"/>
          <w:szCs w:val="18"/>
          <w:lang w:eastAsia="en-US"/>
        </w:rPr>
        <w:t>b</w:t>
      </w:r>
      <w:r w:rsidR="00DB1BBE" w:rsidRPr="005076D5">
        <w:rPr>
          <w:rFonts w:eastAsia="Calibri"/>
          <w:b/>
          <w:bCs/>
          <w:sz w:val="18"/>
          <w:szCs w:val="18"/>
          <w:lang w:eastAsia="en-US"/>
        </w:rPr>
        <w:t xml:space="preserve"> md.Yürürlük:04/04/2025)</w:t>
      </w:r>
      <w:r w:rsidR="00DB1BBE" w:rsidRPr="00DB1BBE">
        <w:rPr>
          <w:rFonts w:eastAsia="Calibri"/>
          <w:sz w:val="18"/>
          <w:szCs w:val="18"/>
          <w:lang w:eastAsia="en-US"/>
        </w:rPr>
        <w:t>, immünoloji</w:t>
      </w:r>
      <w:r w:rsidR="00DB1BBE">
        <w:rPr>
          <w:color w:val="FF0000"/>
          <w:sz w:val="18"/>
          <w:szCs w:val="18"/>
        </w:rPr>
        <w:t xml:space="preserve"> </w:t>
      </w:r>
      <w:r w:rsidRPr="00814C20">
        <w:rPr>
          <w:color w:val="FF0000"/>
          <w:sz w:val="18"/>
          <w:szCs w:val="18"/>
        </w:rPr>
        <w:t xml:space="preserve"> veya immünoloji ve alerji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Kronik inflamatuvar demiyelinizan polinöropatisi olan hastalarda IVIG ile stabilizasyondan sonra tedaviye SC immunglobulin ile devam edilecek ise yalnızca erişkinlerde bu tanıda SC kullanım dozu 0,4 g/kg/hafta, idame tedavisi en fazla 1 yıl süre ile nöroloji uzman hekimleri tarafından,</w:t>
      </w:r>
    </w:p>
    <w:p w:rsidR="00814C20" w:rsidRPr="00814C20" w:rsidRDefault="00814C20" w:rsidP="00814C20">
      <w:pPr>
        <w:pStyle w:val="Balk3"/>
        <w:spacing w:before="0"/>
        <w:ind w:firstLine="284"/>
        <w:jc w:val="both"/>
        <w:rPr>
          <w:rFonts w:ascii="Times New Roman" w:hAnsi="Times New Roman" w:cs="Times New Roman"/>
          <w:b w:val="0"/>
          <w:bCs w:val="0"/>
          <w:color w:val="FF0000"/>
          <w:sz w:val="18"/>
          <w:szCs w:val="18"/>
        </w:rPr>
      </w:pPr>
      <w:r>
        <w:rPr>
          <w:rFonts w:ascii="Times New Roman" w:hAnsi="Times New Roman" w:cs="Times New Roman"/>
          <w:b w:val="0"/>
          <w:bCs w:val="0"/>
          <w:color w:val="FF0000"/>
          <w:sz w:val="18"/>
          <w:szCs w:val="18"/>
        </w:rPr>
        <w:t xml:space="preserve">         </w:t>
      </w:r>
      <w:r w:rsidRPr="00814C20">
        <w:rPr>
          <w:rFonts w:ascii="Times New Roman" w:hAnsi="Times New Roman" w:cs="Times New Roman"/>
          <w:b w:val="0"/>
          <w:bCs w:val="0"/>
          <w:color w:val="FF0000"/>
          <w:sz w:val="18"/>
          <w:szCs w:val="18"/>
        </w:rPr>
        <w:t>düzenlenen, yukarıdaki bentlerde belirtilen ilgili uzman hekimlerin yer aldığı sağlık kurulu raporuna istinaden, ilgili bentlerde belirtilen uzman hekimlerce 1 aylık dozda reçete edilmesi halinde bedelleri Kurumca karşılanır. (Birdshot retinokoroidopati endikasyonu ödenmez.)</w:t>
      </w:r>
    </w:p>
    <w:p w:rsidR="00596A43"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93"/>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rFonts w:eastAsia="Calibri"/>
          <w:strike/>
          <w:color w:val="FF0000"/>
          <w:sz w:val="18"/>
          <w:szCs w:val="18"/>
          <w:lang w:eastAsia="en-US"/>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Pr="001C0490">
        <w:rPr>
          <w:rFonts w:eastAsia="Calibri"/>
          <w:strike/>
          <w:color w:val="FF0000"/>
          <w:sz w:val="18"/>
          <w:szCs w:val="18"/>
          <w:lang w:eastAsia="en-US"/>
        </w:rPr>
        <w:t>.</w:t>
      </w:r>
      <w:r w:rsidR="00015C93" w:rsidRPr="001C0490">
        <w:rPr>
          <w:rFonts w:eastAsia="Calibri"/>
          <w:strike/>
          <w:color w:val="FF0000"/>
          <w:sz w:val="18"/>
          <w:szCs w:val="18"/>
          <w:lang w:eastAsia="en-US"/>
        </w:rPr>
        <w:t xml:space="preserve"> </w:t>
      </w:r>
      <w:r w:rsidR="00015C93" w:rsidRPr="001C0490">
        <w:rPr>
          <w:rFonts w:eastAsia="Calibri"/>
          <w:b/>
          <w:strike/>
          <w:color w:val="FF0000"/>
          <w:sz w:val="18"/>
          <w:szCs w:val="18"/>
          <w:lang w:eastAsia="en-US"/>
        </w:rPr>
        <w:t>(Mülga: RG-21/03/2018-30367/22-a md.</w:t>
      </w:r>
      <w:r w:rsidR="001045BE" w:rsidRPr="001C0490">
        <w:rPr>
          <w:rFonts w:eastAsia="Calibri"/>
          <w:b/>
          <w:strike/>
          <w:color w:val="FF0000"/>
          <w:sz w:val="18"/>
          <w:szCs w:val="18"/>
          <w:lang w:eastAsia="en-US"/>
        </w:rPr>
        <w:t xml:space="preserve"> </w:t>
      </w:r>
      <w:r w:rsidR="00015C93" w:rsidRPr="001C0490">
        <w:rPr>
          <w:rFonts w:eastAsia="Calibri"/>
          <w:b/>
          <w:strike/>
          <w:color w:val="FF0000"/>
          <w:sz w:val="18"/>
          <w:szCs w:val="18"/>
          <w:lang w:eastAsia="en-US"/>
        </w:rPr>
        <w:t>Yürürlük:01/04/2018)</w:t>
      </w:r>
      <w:r w:rsidRPr="001C0490">
        <w:rPr>
          <w:rFonts w:eastAsia="Calibri"/>
          <w:strike/>
          <w:color w:val="FF0000"/>
          <w:sz w:val="18"/>
          <w:szCs w:val="18"/>
          <w:lang w:eastAsia="en-US"/>
        </w:rPr>
        <w:t xml:space="preserve"> Oral </w:t>
      </w:r>
      <w:r w:rsidRPr="00721C7F">
        <w:rPr>
          <w:rFonts w:eastAsia="Calibri"/>
          <w:strike/>
          <w:color w:val="FF0000"/>
          <w:sz w:val="18"/>
          <w:szCs w:val="18"/>
          <w:lang w:eastAsia="en-US"/>
        </w:rPr>
        <w:t>antiviral tedavilerde ilk rapor süresi en fazla 6 ay, sonraki rapor süreleri bir yılı geçemez.</w:t>
      </w:r>
    </w:p>
    <w:p w:rsidR="00814C20" w:rsidRDefault="00814C20" w:rsidP="00743864">
      <w:pPr>
        <w:ind w:firstLine="709"/>
        <w:jc w:val="both"/>
        <w:rPr>
          <w:b/>
          <w:bCs/>
          <w:color w:val="FF0000"/>
          <w:sz w:val="18"/>
          <w:szCs w:val="18"/>
        </w:rPr>
      </w:pPr>
      <w:r w:rsidRPr="00814C20">
        <w:rPr>
          <w:b/>
          <w:bCs/>
          <w:color w:val="FF0000"/>
          <w:sz w:val="18"/>
          <w:szCs w:val="18"/>
        </w:rPr>
        <w:t>(Ek: RG-02/11/2024- 32710/</w:t>
      </w:r>
      <w:r>
        <w:rPr>
          <w:b/>
          <w:bCs/>
          <w:color w:val="FF0000"/>
          <w:sz w:val="18"/>
          <w:szCs w:val="18"/>
        </w:rPr>
        <w:t>13-a</w:t>
      </w:r>
      <w:r w:rsidRPr="00814C20">
        <w:rPr>
          <w:b/>
          <w:bCs/>
          <w:color w:val="FF0000"/>
          <w:sz w:val="18"/>
          <w:szCs w:val="18"/>
        </w:rPr>
        <w:t xml:space="preserve"> md. Yürürlük: 09/11/2024) </w:t>
      </w:r>
    </w:p>
    <w:p w:rsidR="00814C20" w:rsidRPr="00814C20" w:rsidRDefault="00814C20" w:rsidP="00814C20">
      <w:pPr>
        <w:ind w:firstLine="709"/>
        <w:jc w:val="both"/>
        <w:rPr>
          <w:bCs/>
          <w:color w:val="FF0000"/>
          <w:sz w:val="18"/>
          <w:szCs w:val="18"/>
        </w:rPr>
      </w:pPr>
      <w:r w:rsidRPr="00814C20">
        <w:rPr>
          <w:bCs/>
          <w:color w:val="FF0000"/>
          <w:sz w:val="18"/>
          <w:szCs w:val="18"/>
        </w:rPr>
        <w:t xml:space="preserve"> (3) Akut Hepatit B tedavisi</w:t>
      </w:r>
    </w:p>
    <w:p w:rsidR="00814C20" w:rsidRPr="00814C20" w:rsidRDefault="00814C20" w:rsidP="00814C20">
      <w:pPr>
        <w:ind w:firstLine="709"/>
        <w:jc w:val="both"/>
        <w:rPr>
          <w:bCs/>
          <w:sz w:val="18"/>
          <w:szCs w:val="18"/>
        </w:rPr>
      </w:pPr>
      <w:r w:rsidRPr="00814C20">
        <w:rPr>
          <w:bCs/>
          <w:color w:val="FF0000"/>
          <w:sz w:val="18"/>
          <w:szCs w:val="18"/>
        </w:rPr>
        <w:t>a) Akut hepatit B nedeniyle izlenen hastalarda ciddi akut HBV kliniği ve laboratuvar bulguları olan (İNR ≥ 1,5 veya PT normalin üst sınırından 4 saniyeden daha uzun olanlar ve sarılık dönemi &gt; 4 hafta olanlar) hastalarda 4 hafta arayla iki kere HBsAg negatifliği elde edilene kadar Sağlık Bakanlığınca onaylı endikasyonu bulunan antiviral ilaçların bedeli Kurumca karşılanır.</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lastRenderedPageBreak/>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814C2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814C20" w:rsidRPr="00B31107" w:rsidRDefault="00814C20" w:rsidP="00814C20">
      <w:pPr>
        <w:pStyle w:val="numbered10"/>
        <w:spacing w:before="0" w:beforeAutospacing="0" w:after="0" w:afterAutospacing="0"/>
        <w:ind w:firstLine="709"/>
        <w:jc w:val="both"/>
        <w:outlineLvl w:val="4"/>
        <w:rPr>
          <w:b/>
          <w:sz w:val="18"/>
          <w:szCs w:val="18"/>
        </w:rPr>
      </w:pPr>
      <w:r w:rsidRPr="00B31107">
        <w:rPr>
          <w:b/>
          <w:sz w:val="18"/>
          <w:szCs w:val="18"/>
        </w:rPr>
        <w:t>(Değişik: RG-02/11/2024- 32710/13-b md. Yürürlük: 09/11/2024)</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(1) İlk tedaviye başlamak için; HBV DNA seviyesi 10.000 (10</w:t>
      </w:r>
      <w:r w:rsidRPr="00814C20">
        <w:rPr>
          <w:strike/>
          <w:color w:val="FF0000"/>
          <w:sz w:val="18"/>
          <w:szCs w:val="18"/>
          <w:vertAlign w:val="superscript"/>
        </w:rPr>
        <w:t>4</w:t>
      </w:r>
      <w:r w:rsidRPr="00814C20">
        <w:rPr>
          <w:strike/>
          <w:color w:val="FF0000"/>
          <w:sz w:val="18"/>
          <w:szCs w:val="18"/>
        </w:rPr>
        <w:t xml:space="preserve">) kopya/ml (2.000 IU/ml) veya üzerinde olan hastalar, bu durumun belirtildiği rapor ve eki tetkik sonuçlarına (HBV DNA sonucu ve karaciğer biyopsi raporu) göre;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a) Erişkin hastalarda; karaciğer biyopsisinde Histolojik Aktivite İndeksi (HAI) ≥6 veya fibrozis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b) 2-18 yaş grubu hastalarda; “ALT normalin üst sınırının 2 katından daha yüksek ve karaciğer biyopsisinde HAI ≥4” veya “ALT düzeyine bakılmaksızın fibrozis ≥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olan hastaların tedavisine </w:t>
      </w:r>
      <w:r w:rsidR="00E57A6B" w:rsidRPr="00814C20">
        <w:rPr>
          <w:b/>
          <w:strike/>
          <w:color w:val="FF0000"/>
          <w:sz w:val="18"/>
          <w:szCs w:val="18"/>
        </w:rPr>
        <w:t>(</w:t>
      </w:r>
      <w:r w:rsidR="00E3451B" w:rsidRPr="00814C20">
        <w:rPr>
          <w:b/>
          <w:strike/>
          <w:color w:val="FF0000"/>
          <w:sz w:val="18"/>
          <w:szCs w:val="18"/>
        </w:rPr>
        <w:t>Mülga</w:t>
      </w:r>
      <w:r w:rsidR="00E57A6B" w:rsidRPr="00814C20">
        <w:rPr>
          <w:b/>
          <w:strike/>
          <w:color w:val="FF0000"/>
          <w:sz w:val="18"/>
          <w:szCs w:val="18"/>
        </w:rPr>
        <w:t>:RG-2</w:t>
      </w:r>
      <w:r w:rsidR="00E3451B" w:rsidRPr="00814C20">
        <w:rPr>
          <w:b/>
          <w:strike/>
          <w:color w:val="FF0000"/>
          <w:sz w:val="18"/>
          <w:szCs w:val="18"/>
        </w:rPr>
        <w:t>6</w:t>
      </w:r>
      <w:r w:rsidR="00E57A6B" w:rsidRPr="00814C20">
        <w:rPr>
          <w:b/>
          <w:strike/>
          <w:color w:val="FF0000"/>
          <w:sz w:val="18"/>
          <w:szCs w:val="18"/>
        </w:rPr>
        <w:t>/1</w:t>
      </w:r>
      <w:r w:rsidR="00E3451B" w:rsidRPr="00814C20">
        <w:rPr>
          <w:b/>
          <w:strike/>
          <w:color w:val="FF0000"/>
          <w:sz w:val="18"/>
          <w:szCs w:val="18"/>
        </w:rPr>
        <w:t>0</w:t>
      </w:r>
      <w:r w:rsidR="00E57A6B" w:rsidRPr="00814C20">
        <w:rPr>
          <w:b/>
          <w:strike/>
          <w:color w:val="FF0000"/>
          <w:sz w:val="18"/>
          <w:szCs w:val="18"/>
        </w:rPr>
        <w:t>/20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31640</w:t>
      </w:r>
      <w:r w:rsidR="00E57A6B" w:rsidRPr="00814C20">
        <w:rPr>
          <w:b/>
          <w:strike/>
          <w:color w:val="FF0000"/>
          <w:sz w:val="18"/>
          <w:szCs w:val="18"/>
        </w:rPr>
        <w:t xml:space="preserve">/ </w:t>
      </w:r>
      <w:r w:rsidR="00E3451B" w:rsidRPr="00814C20">
        <w:rPr>
          <w:b/>
          <w:strike/>
          <w:color w:val="FF0000"/>
          <w:sz w:val="18"/>
          <w:szCs w:val="18"/>
        </w:rPr>
        <w:t>5-a</w:t>
      </w:r>
      <w:r w:rsidR="00E57A6B" w:rsidRPr="00814C20">
        <w:rPr>
          <w:b/>
          <w:strike/>
          <w:color w:val="FF0000"/>
          <w:sz w:val="18"/>
          <w:szCs w:val="18"/>
        </w:rPr>
        <w:t xml:space="preserve"> md. Yürürlük: 0</w:t>
      </w:r>
      <w:r w:rsidR="00E3451B" w:rsidRPr="00814C20">
        <w:rPr>
          <w:b/>
          <w:strike/>
          <w:color w:val="FF0000"/>
          <w:sz w:val="18"/>
          <w:szCs w:val="18"/>
        </w:rPr>
        <w:t>4</w:t>
      </w:r>
      <w:r w:rsidR="00E57A6B" w:rsidRPr="00814C20">
        <w:rPr>
          <w:b/>
          <w:strike/>
          <w:color w:val="FF0000"/>
          <w:sz w:val="18"/>
          <w:szCs w:val="18"/>
        </w:rPr>
        <w:t>/</w:t>
      </w:r>
      <w:r w:rsidR="00E3451B" w:rsidRPr="00814C20">
        <w:rPr>
          <w:b/>
          <w:strike/>
          <w:color w:val="FF0000"/>
          <w:sz w:val="18"/>
          <w:szCs w:val="18"/>
        </w:rPr>
        <w:t>1</w:t>
      </w:r>
      <w:r w:rsidR="00E57A6B" w:rsidRPr="00814C20">
        <w:rPr>
          <w:b/>
          <w:strike/>
          <w:color w:val="FF0000"/>
          <w:sz w:val="18"/>
          <w:szCs w:val="18"/>
        </w:rPr>
        <w:t>1/20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 xml:space="preserve"> </w:t>
      </w:r>
      <w:r w:rsidRPr="00814C20">
        <w:rPr>
          <w:strike/>
          <w:color w:val="FF0000"/>
          <w:sz w:val="18"/>
          <w:szCs w:val="18"/>
        </w:rPr>
        <w:t xml:space="preserve">interferonlar veya pegile interferonlar veya oral antiviraller ile başlanabilir. </w:t>
      </w:r>
    </w:p>
    <w:p w:rsidR="00814C20" w:rsidRPr="00270A49" w:rsidRDefault="00814C20" w:rsidP="00814C20">
      <w:pPr>
        <w:ind w:left="360" w:firstLine="349"/>
        <w:jc w:val="both"/>
        <w:outlineLvl w:val="4"/>
        <w:rPr>
          <w:bCs/>
          <w:sz w:val="18"/>
          <w:szCs w:val="18"/>
        </w:rPr>
      </w:pPr>
      <w:r w:rsidRPr="00270A49">
        <w:rPr>
          <w:bCs/>
          <w:sz w:val="18"/>
          <w:szCs w:val="18"/>
        </w:rPr>
        <w:t xml:space="preserve">(1) İlk tedaviye başlamak için; </w:t>
      </w:r>
    </w:p>
    <w:p w:rsidR="00814C20" w:rsidRPr="00270A49" w:rsidRDefault="00814C20" w:rsidP="00814C20">
      <w:pPr>
        <w:jc w:val="both"/>
        <w:outlineLvl w:val="4"/>
        <w:rPr>
          <w:bCs/>
          <w:sz w:val="18"/>
          <w:szCs w:val="18"/>
        </w:rPr>
      </w:pPr>
      <w:r w:rsidRPr="00270A49">
        <w:rPr>
          <w:bCs/>
          <w:sz w:val="18"/>
          <w:szCs w:val="18"/>
        </w:rPr>
        <w:t xml:space="preserve">                a) HBV DNA seviyesi 10.000 (10</w:t>
      </w:r>
      <w:r w:rsidRPr="00270A49">
        <w:rPr>
          <w:strike/>
          <w:sz w:val="18"/>
          <w:szCs w:val="18"/>
          <w:vertAlign w:val="superscript"/>
        </w:rPr>
        <w:t>4</w:t>
      </w:r>
      <w:r w:rsidRPr="00270A49">
        <w:rPr>
          <w:bCs/>
          <w:sz w:val="18"/>
          <w:szCs w:val="18"/>
        </w:rPr>
        <w:t xml:space="preserve">) kopya/ml (2.000 IU/ml) veya üzerinde olan hastalarda, bu durumun belirtildiği rapor ve eki tetkik sonuçlarına göre; </w:t>
      </w:r>
    </w:p>
    <w:p w:rsidR="00814C20" w:rsidRPr="00270A49" w:rsidRDefault="00814C20" w:rsidP="00814C20">
      <w:pPr>
        <w:tabs>
          <w:tab w:val="left" w:pos="709"/>
          <w:tab w:val="left" w:pos="851"/>
        </w:tabs>
        <w:jc w:val="both"/>
        <w:outlineLvl w:val="4"/>
        <w:rPr>
          <w:bCs/>
          <w:sz w:val="18"/>
          <w:szCs w:val="18"/>
        </w:rPr>
      </w:pPr>
      <w:r w:rsidRPr="00270A49">
        <w:rPr>
          <w:bCs/>
          <w:sz w:val="18"/>
          <w:szCs w:val="18"/>
        </w:rPr>
        <w:t xml:space="preserve">                1- Erişkin hastalarda; karaciğer biyopsisinde Histolojik Aktivite İndeksi (HAI) ≥6 veya fibrozis ≥2 olanlar ile 2-18 yaş grubu hastalarda; “ALT normalin üst sınırının 2 katından daha yüksek ve karaciğer biyopsisinde HAI ≥4” veya “ALT düzeyine bakılmaksızın fibrozis ≥ 2” olan hastalarda veya</w:t>
      </w:r>
      <w:r>
        <w:rPr>
          <w:bCs/>
          <w:sz w:val="18"/>
          <w:szCs w:val="18"/>
        </w:rPr>
        <w:t>,</w:t>
      </w:r>
    </w:p>
    <w:p w:rsidR="00814C20" w:rsidRPr="00270A49" w:rsidRDefault="00814C20" w:rsidP="00814C20">
      <w:pPr>
        <w:jc w:val="both"/>
        <w:outlineLvl w:val="4"/>
        <w:rPr>
          <w:bCs/>
          <w:sz w:val="18"/>
          <w:szCs w:val="18"/>
        </w:rPr>
      </w:pPr>
      <w:r w:rsidRPr="00270A49">
        <w:rPr>
          <w:bCs/>
          <w:sz w:val="18"/>
          <w:szCs w:val="18"/>
        </w:rPr>
        <w:t xml:space="preserve">  </w:t>
      </w:r>
      <w:r>
        <w:rPr>
          <w:bCs/>
          <w:sz w:val="18"/>
          <w:szCs w:val="18"/>
        </w:rPr>
        <w:t xml:space="preserve"> </w:t>
      </w:r>
      <w:r w:rsidRPr="00270A49">
        <w:rPr>
          <w:bCs/>
          <w:sz w:val="18"/>
          <w:szCs w:val="18"/>
        </w:rPr>
        <w:t xml:space="preserve">             2- Erişkin hastalarda; en az 3 ay ara ile tekrarlanan testlerde ALT normalin üst sınırının üzerinde ve FIB-4 skoru &gt;1.45 veya APRI &gt; 0.5 üzerinde olanlarda,</w:t>
      </w:r>
    </w:p>
    <w:p w:rsidR="00814C20" w:rsidRPr="00270A49" w:rsidRDefault="00814C20" w:rsidP="00814C20">
      <w:pPr>
        <w:jc w:val="both"/>
        <w:outlineLvl w:val="4"/>
        <w:rPr>
          <w:bCs/>
          <w:sz w:val="18"/>
          <w:szCs w:val="18"/>
        </w:rPr>
      </w:pPr>
      <w:r w:rsidRPr="00270A49">
        <w:rPr>
          <w:bCs/>
          <w:sz w:val="18"/>
          <w:szCs w:val="18"/>
        </w:rPr>
        <w:t xml:space="preserve">                tedaviye pegile interferonlar veya oral antiviraller ile başlanabilir. </w:t>
      </w:r>
    </w:p>
    <w:p w:rsidR="00814C20" w:rsidRDefault="00814C20" w:rsidP="00814C20">
      <w:pPr>
        <w:jc w:val="both"/>
        <w:outlineLvl w:val="4"/>
        <w:rPr>
          <w:b/>
          <w:color w:val="FF0000"/>
          <w:sz w:val="18"/>
          <w:szCs w:val="18"/>
        </w:rPr>
      </w:pPr>
      <w:r w:rsidRPr="00270A49">
        <w:rPr>
          <w:bCs/>
          <w:sz w:val="18"/>
          <w:szCs w:val="18"/>
        </w:rPr>
        <w:t xml:space="preserve">                b) 40 yaş üzerinde ve HBV DNA 20.000 IU/mL veya üzerinde olan hastalarda biyopsi yapılmadan oral antiviraller ile tedaviye başlanabilir.</w:t>
      </w:r>
    </w:p>
    <w:p w:rsidR="00ED7672" w:rsidRPr="00E3451B" w:rsidRDefault="00ED7672" w:rsidP="00814C20">
      <w:pPr>
        <w:pStyle w:val="numbered10"/>
        <w:spacing w:before="0" w:beforeAutospacing="0" w:after="0" w:afterAutospacing="0"/>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lastRenderedPageBreak/>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lastRenderedPageBreak/>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6E1658">
      <w:pPr>
        <w:pStyle w:val="numbered10"/>
        <w:spacing w:before="0" w:beforeAutospacing="0" w:after="0" w:afterAutospacing="0"/>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6E1658">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6E1658" w:rsidRDefault="00826E82" w:rsidP="006E1658">
      <w:pPr>
        <w:pStyle w:val="numbered10"/>
        <w:spacing w:before="0" w:beforeAutospacing="0" w:after="0" w:afterAutospacing="0"/>
        <w:ind w:firstLine="709"/>
        <w:jc w:val="both"/>
        <w:outlineLvl w:val="4"/>
        <w:rPr>
          <w:b/>
          <w:color w:val="000000" w:themeColor="text1"/>
          <w:sz w:val="18"/>
          <w:szCs w:val="18"/>
        </w:rPr>
      </w:pPr>
      <w:r w:rsidRPr="00826E82">
        <w:rPr>
          <w:b/>
          <w:color w:val="000000" w:themeColor="text1"/>
          <w:sz w:val="18"/>
          <w:szCs w:val="18"/>
        </w:rPr>
        <w:t>(Değişik</w:t>
      </w:r>
      <w:r w:rsidRPr="006E1658">
        <w:rPr>
          <w:b/>
          <w:color w:val="000000" w:themeColor="text1"/>
          <w:sz w:val="18"/>
          <w:szCs w:val="18"/>
        </w:rPr>
        <w:t>:</w:t>
      </w:r>
      <w:r w:rsidR="00516CCE" w:rsidRPr="006E1658">
        <w:rPr>
          <w:b/>
          <w:color w:val="000000" w:themeColor="text1"/>
          <w:sz w:val="18"/>
          <w:szCs w:val="18"/>
        </w:rPr>
        <w:t xml:space="preserve"> </w:t>
      </w:r>
      <w:r w:rsidRPr="006E1658">
        <w:rPr>
          <w:b/>
          <w:color w:val="000000" w:themeColor="text1"/>
          <w:sz w:val="18"/>
          <w:szCs w:val="18"/>
        </w:rPr>
        <w:t>RG-</w:t>
      </w:r>
      <w:r w:rsidR="00516CCE" w:rsidRPr="006E1658">
        <w:rPr>
          <w:b/>
          <w:color w:val="000000" w:themeColor="text1"/>
          <w:sz w:val="18"/>
          <w:szCs w:val="18"/>
        </w:rPr>
        <w:t xml:space="preserve"> </w:t>
      </w:r>
      <w:r w:rsidRPr="006E1658">
        <w:rPr>
          <w:b/>
          <w:color w:val="000000" w:themeColor="text1"/>
          <w:sz w:val="18"/>
          <w:szCs w:val="18"/>
        </w:rPr>
        <w:t>26/09/2013- 28777/</w:t>
      </w:r>
      <w:r w:rsidR="00516CCE" w:rsidRPr="006E1658">
        <w:rPr>
          <w:b/>
          <w:color w:val="000000" w:themeColor="text1"/>
          <w:sz w:val="18"/>
          <w:szCs w:val="18"/>
        </w:rPr>
        <w:t xml:space="preserve"> </w:t>
      </w:r>
      <w:r w:rsidRPr="006E1658">
        <w:rPr>
          <w:b/>
          <w:color w:val="000000" w:themeColor="text1"/>
          <w:sz w:val="18"/>
          <w:szCs w:val="18"/>
        </w:rPr>
        <w:t>4-b md. Yürürlük: 04/10/2013)</w:t>
      </w:r>
    </w:p>
    <w:p w:rsidR="00857DA8" w:rsidRPr="006E1658" w:rsidRDefault="00857DA8" w:rsidP="006E1658">
      <w:pPr>
        <w:pStyle w:val="Balk4"/>
        <w:spacing w:before="0"/>
        <w:ind w:firstLine="426"/>
        <w:jc w:val="both"/>
        <w:rPr>
          <w:rFonts w:ascii="Times New Roman" w:hAnsi="Times New Roman" w:cs="Times New Roman"/>
          <w:i w:val="0"/>
          <w:strike/>
          <w:color w:val="auto"/>
          <w:sz w:val="18"/>
          <w:szCs w:val="18"/>
        </w:rPr>
      </w:pPr>
      <w:r w:rsidRPr="006E1658">
        <w:rPr>
          <w:rFonts w:ascii="Times New Roman" w:hAnsi="Times New Roman" w:cs="Times New Roman"/>
          <w:i w:val="0"/>
          <w:strike/>
          <w:color w:val="auto"/>
          <w:sz w:val="18"/>
          <w:szCs w:val="18"/>
        </w:rPr>
        <w:t>4.2.13.B</w:t>
      </w:r>
      <w:r w:rsidR="009A7940" w:rsidRPr="006E1658">
        <w:rPr>
          <w:rFonts w:ascii="Times New Roman" w:hAnsi="Times New Roman" w:cs="Times New Roman"/>
          <w:i w:val="0"/>
          <w:strike/>
          <w:color w:val="auto"/>
          <w:sz w:val="18"/>
          <w:szCs w:val="18"/>
        </w:rPr>
        <w:t xml:space="preserve"> </w:t>
      </w:r>
      <w:r w:rsidRPr="006E1658">
        <w:rPr>
          <w:rFonts w:ascii="Times New Roman" w:hAnsi="Times New Roman" w:cs="Times New Roman"/>
          <w:i w:val="0"/>
          <w:strike/>
          <w:color w:val="auto"/>
          <w:sz w:val="18"/>
          <w:szCs w:val="18"/>
        </w:rPr>
        <w:t xml:space="preserve">- </w:t>
      </w:r>
      <w:r w:rsidR="006C150C" w:rsidRPr="006E1658">
        <w:rPr>
          <w:rFonts w:ascii="Times New Roman" w:hAnsi="Times New Roman" w:cs="Times New Roman"/>
          <w:i w:val="0"/>
          <w:strike/>
          <w:color w:val="auto"/>
          <w:sz w:val="18"/>
          <w:szCs w:val="18"/>
        </w:rPr>
        <w:t>Hepatit B’ye bağlı karaciğer sirozunda tedavi</w:t>
      </w:r>
      <w:r w:rsidR="006C150C" w:rsidRPr="006E1658">
        <w:rPr>
          <w:rFonts w:ascii="Times New Roman" w:hAnsi="Times New Roman" w:cs="Times New Roman"/>
          <w:i w:val="0"/>
          <w:color w:val="auto"/>
          <w:sz w:val="18"/>
          <w:szCs w:val="18"/>
        </w:rPr>
        <w:t xml:space="preserve"> </w:t>
      </w:r>
      <w:r w:rsidRPr="006E1658">
        <w:rPr>
          <w:rFonts w:ascii="Times New Roman" w:hAnsi="Times New Roman" w:cs="Times New Roman"/>
          <w:i w:val="0"/>
          <w:strike/>
          <w:color w:val="auto"/>
          <w:sz w:val="18"/>
          <w:szCs w:val="18"/>
        </w:rPr>
        <w:t xml:space="preserve">Karaciğer </w:t>
      </w:r>
      <w:r w:rsidR="000A6679" w:rsidRPr="006E1658">
        <w:rPr>
          <w:rFonts w:ascii="Times New Roman" w:hAnsi="Times New Roman" w:cs="Times New Roman"/>
          <w:i w:val="0"/>
          <w:strike/>
          <w:color w:val="auto"/>
          <w:sz w:val="18"/>
          <w:szCs w:val="18"/>
        </w:rPr>
        <w:t xml:space="preserve">sirozunda tedavi </w:t>
      </w:r>
    </w:p>
    <w:p w:rsidR="00857DA8" w:rsidRPr="006E1658" w:rsidRDefault="00857DA8" w:rsidP="006E1658">
      <w:pPr>
        <w:pStyle w:val="numbered10"/>
        <w:spacing w:before="0" w:beforeAutospacing="0" w:after="0" w:afterAutospacing="0"/>
        <w:ind w:firstLine="709"/>
        <w:jc w:val="both"/>
        <w:outlineLvl w:val="4"/>
        <w:rPr>
          <w:strike/>
          <w:sz w:val="18"/>
          <w:szCs w:val="18"/>
        </w:rPr>
      </w:pPr>
      <w:r w:rsidRPr="006E1658">
        <w:rPr>
          <w:strike/>
          <w:sz w:val="18"/>
          <w:szCs w:val="18"/>
        </w:rPr>
        <w:t>(1)</w:t>
      </w:r>
      <w:r w:rsidRPr="006E1658">
        <w:rPr>
          <w:sz w:val="18"/>
          <w:szCs w:val="18"/>
        </w:rPr>
        <w:t xml:space="preserve"> </w:t>
      </w:r>
      <w:r w:rsidRPr="006E1658">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6E1658" w:rsidRDefault="00ED2A60" w:rsidP="006E1658">
      <w:pPr>
        <w:pStyle w:val="numbered10"/>
        <w:spacing w:before="0" w:beforeAutospacing="0" w:after="0" w:afterAutospacing="0"/>
        <w:ind w:firstLine="426"/>
        <w:jc w:val="both"/>
        <w:outlineLvl w:val="4"/>
        <w:rPr>
          <w:color w:val="FF0000"/>
          <w:sz w:val="18"/>
          <w:szCs w:val="18"/>
        </w:rPr>
      </w:pPr>
      <w:r w:rsidRPr="006E1658">
        <w:rPr>
          <w:b/>
          <w:noProof/>
          <w:color w:val="FF0000"/>
          <w:sz w:val="18"/>
          <w:szCs w:val="18"/>
        </w:rPr>
        <w:t>4.2.13.1.1 – Hepatit B’ye bağlı karaciğer sirozunda tedavi</w:t>
      </w:r>
    </w:p>
    <w:p w:rsidR="00B84585" w:rsidRPr="006E1658" w:rsidRDefault="00EB74EB" w:rsidP="006E1658">
      <w:pPr>
        <w:tabs>
          <w:tab w:val="left" w:pos="993"/>
        </w:tabs>
        <w:ind w:right="51"/>
        <w:jc w:val="both"/>
        <w:rPr>
          <w:bCs/>
          <w:i/>
          <w:iCs/>
          <w:color w:val="FF0000"/>
          <w:sz w:val="18"/>
          <w:szCs w:val="18"/>
        </w:rPr>
      </w:pPr>
      <w:r w:rsidRPr="006E1658">
        <w:rPr>
          <w:b/>
          <w:bCs/>
          <w:iCs/>
          <w:color w:val="FF0000"/>
          <w:sz w:val="18"/>
          <w:szCs w:val="18"/>
        </w:rPr>
        <w:tab/>
      </w:r>
      <w:r w:rsidR="00596A43" w:rsidRPr="006E1658">
        <w:rPr>
          <w:bCs/>
          <w:iCs/>
          <w:color w:val="FF0000"/>
          <w:sz w:val="18"/>
          <w:szCs w:val="18"/>
        </w:rPr>
        <w:t xml:space="preserve">(1) </w:t>
      </w:r>
      <w:r w:rsidR="00B84585" w:rsidRPr="006E1658">
        <w:rPr>
          <w:bCs/>
          <w:iCs/>
          <w:color w:val="FF0000"/>
          <w:sz w:val="18"/>
          <w:szCs w:val="18"/>
        </w:rPr>
        <w:t>Karaciğer sirozunda HBV DNA (+) olan hastalarda tedaviye başlanılabilir ve bu durum raporda belirtilir. Tedavi süreleri; HBV DNA (+) olanlar için kronik hepatit B tedavisinde olduğu gibidir.</w:t>
      </w:r>
      <w:r w:rsidR="006E1658" w:rsidRPr="006E1658">
        <w:t xml:space="preserve"> </w:t>
      </w:r>
      <w:r w:rsidR="006E1658" w:rsidRPr="006E1658">
        <w:rPr>
          <w:b/>
          <w:color w:val="FF0000"/>
          <w:sz w:val="18"/>
          <w:szCs w:val="18"/>
        </w:rPr>
        <w:t>(Ek: RG-02/11/2024-32710/</w:t>
      </w:r>
      <w:r w:rsidR="006E1658" w:rsidRPr="006E1658">
        <w:rPr>
          <w:b/>
          <w:bCs/>
          <w:iCs/>
          <w:color w:val="FF0000"/>
          <w:sz w:val="18"/>
          <w:szCs w:val="18"/>
        </w:rPr>
        <w:t>13-c</w:t>
      </w:r>
      <w:r w:rsidR="006E1658" w:rsidRPr="006E1658">
        <w:rPr>
          <w:b/>
          <w:color w:val="FF0000"/>
          <w:sz w:val="18"/>
          <w:szCs w:val="18"/>
        </w:rPr>
        <w:t xml:space="preserve"> md. Yürürlük:09/11/2024) </w:t>
      </w:r>
      <w:r w:rsidR="006E1658" w:rsidRPr="006E1658">
        <w:rPr>
          <w:bCs/>
          <w:color w:val="FF0000"/>
          <w:sz w:val="18"/>
          <w:szCs w:val="18"/>
        </w:rPr>
        <w:t>Kronik Hepatit B’ye bağlı karaciğer sirozu tanısı için, biyopsi kanıtı olmayan hastalarda, trombosit sayısının 150.000/mm³’ün altında veya protrombin zamanının 3 saniye ve/veya üzerinde olması koşulu aranır.</w:t>
      </w:r>
    </w:p>
    <w:p w:rsidR="00ED2A60" w:rsidRPr="00A60EEE" w:rsidRDefault="00ED2A60" w:rsidP="006E1658">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6E1658">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lastRenderedPageBreak/>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6E1658">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6E1658">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sidR="00581F1B" w:rsidRPr="00370B42">
        <w:rPr>
          <w:b/>
          <w:bCs/>
          <w:sz w:val="18"/>
          <w:szCs w:val="18"/>
        </w:rPr>
        <w:t>(Değişik:RG-10/05/2018-30417/1</w:t>
      </w:r>
      <w:r w:rsidR="00581F1B">
        <w:rPr>
          <w:b/>
          <w:bCs/>
          <w:sz w:val="18"/>
          <w:szCs w:val="18"/>
        </w:rPr>
        <w:t>2</w:t>
      </w:r>
      <w:r w:rsidR="00581F1B" w:rsidRPr="00370B42">
        <w:rPr>
          <w:b/>
          <w:bCs/>
          <w:sz w:val="18"/>
          <w:szCs w:val="18"/>
        </w:rPr>
        <w:t>md.Yürürlük:18/05/2018)</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w:t>
      </w:r>
      <w:r w:rsidR="00DE573D" w:rsidRPr="00DE573D">
        <w:rPr>
          <w:b/>
          <w:bCs/>
          <w:sz w:val="18"/>
          <w:szCs w:val="18"/>
        </w:rPr>
        <w:t>(Değişik: RG-02/11/2024-32710/</w:t>
      </w:r>
      <w:r w:rsidR="00DE573D">
        <w:rPr>
          <w:b/>
          <w:bCs/>
          <w:sz w:val="18"/>
          <w:szCs w:val="18"/>
        </w:rPr>
        <w:t>13-ç</w:t>
      </w:r>
      <w:r w:rsidR="00DE573D" w:rsidRPr="00DE573D">
        <w:rPr>
          <w:b/>
          <w:bCs/>
          <w:sz w:val="18"/>
          <w:szCs w:val="18"/>
        </w:rPr>
        <w:t xml:space="preserve"> md. Yürürlük:09/11/2024)</w:t>
      </w:r>
      <w:r w:rsidR="00DE573D" w:rsidRPr="00DE573D">
        <w:rPr>
          <w:bCs/>
          <w:sz w:val="18"/>
          <w:szCs w:val="18"/>
        </w:rPr>
        <w:t xml:space="preserve"> </w:t>
      </w:r>
      <w:r w:rsidRPr="00DE573D">
        <w:rPr>
          <w:bCs/>
          <w:strike/>
          <w:color w:val="FF0000"/>
          <w:sz w:val="18"/>
          <w:szCs w:val="18"/>
        </w:rPr>
        <w:t>Biyopsi için</w:t>
      </w:r>
      <w:r w:rsidRPr="0020314E">
        <w:rPr>
          <w:bCs/>
          <w:color w:val="FF0000"/>
          <w:sz w:val="18"/>
          <w:szCs w:val="18"/>
        </w:rPr>
        <w:t xml:space="preserve"> </w:t>
      </w:r>
      <w:r w:rsidR="00DE573D" w:rsidRPr="009B5812">
        <w:rPr>
          <w:bCs/>
          <w:sz w:val="18"/>
          <w:szCs w:val="18"/>
        </w:rPr>
        <w:t>Tedaviye başlamak için biyopsi yapılması gereken hastalardan; biyopsi</w:t>
      </w:r>
      <w:r w:rsidR="00DE573D">
        <w:rPr>
          <w:bCs/>
          <w:sz w:val="18"/>
          <w:szCs w:val="18"/>
        </w:rPr>
        <w:t xml:space="preserve"> için</w:t>
      </w:r>
      <w:r w:rsidR="00DE573D" w:rsidRPr="009B5812">
        <w:rPr>
          <w:bCs/>
          <w:sz w:val="18"/>
          <w:szCs w:val="18"/>
        </w:rPr>
        <w:t xml:space="preserve"> </w:t>
      </w:r>
      <w:r w:rsidRPr="0020314E">
        <w:rPr>
          <w:bCs/>
          <w:color w:val="FF0000"/>
          <w:sz w:val="18"/>
          <w:szCs w:val="18"/>
        </w:rPr>
        <w:t xml:space="preserve">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w:t>
      </w:r>
      <w:r w:rsidR="002908B4" w:rsidRPr="002908B4">
        <w:rPr>
          <w:b/>
          <w:bCs/>
          <w:sz w:val="18"/>
          <w:szCs w:val="18"/>
        </w:rPr>
        <w:t>(Ek: RG-02/11/2024-32710/</w:t>
      </w:r>
      <w:r w:rsidR="002908B4">
        <w:rPr>
          <w:b/>
          <w:bCs/>
          <w:sz w:val="18"/>
          <w:szCs w:val="18"/>
        </w:rPr>
        <w:t>13-ç</w:t>
      </w:r>
      <w:r w:rsidR="002908B4" w:rsidRPr="002908B4">
        <w:rPr>
          <w:b/>
          <w:bCs/>
          <w:sz w:val="18"/>
          <w:szCs w:val="18"/>
        </w:rPr>
        <w:t xml:space="preserve"> md. Yürürlük:09/11/2024)</w:t>
      </w:r>
      <w:r w:rsidR="002908B4" w:rsidRPr="002908B4">
        <w:rPr>
          <w:bCs/>
          <w:color w:val="FF0000"/>
          <w:sz w:val="18"/>
          <w:szCs w:val="18"/>
        </w:rPr>
        <w:t xml:space="preserve"> </w:t>
      </w:r>
      <w:r w:rsidR="002908B4" w:rsidRPr="009B5812">
        <w:rPr>
          <w:bCs/>
          <w:sz w:val="18"/>
          <w:szCs w:val="18"/>
        </w:rPr>
        <w:t xml:space="preserve">gebelikte tanı alarak tedavisi başlananların tedavisinin devamında, </w:t>
      </w:r>
      <w:r w:rsidRPr="0020314E">
        <w:rPr>
          <w:bCs/>
          <w:color w:val="FF0000"/>
          <w:sz w:val="18"/>
          <w:szCs w:val="18"/>
        </w:rPr>
        <w:t>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Akut hepatit C hastalarında (HCV RNA pozitif sonuç raporda belirtilir) 24 hafta süreyle,  onaylanmış Kısa Ürün Bilgisinde Kronik C hepatitinde tanımlanan dozlarda</w:t>
      </w:r>
      <w:r w:rsidR="009A7A47" w:rsidRPr="00ED573A">
        <w:rPr>
          <w:rFonts w:eastAsia="Calibri"/>
          <w:bCs/>
          <w:iCs/>
          <w:noProof/>
          <w:color w:val="FF0000"/>
          <w:sz w:val="18"/>
          <w:szCs w:val="18"/>
          <w:lang w:eastAsia="en-US"/>
        </w:rPr>
        <w:t xml:space="preserve"> </w:t>
      </w:r>
      <w:r w:rsidR="00835A45" w:rsidRPr="00ED573A">
        <w:rPr>
          <w:b/>
          <w:bCs/>
          <w:color w:val="FF0000"/>
          <w:sz w:val="18"/>
        </w:rPr>
        <w:t>(Mülga:RG-26/10/2021-31640/5-c md. Yürürlük: 04/11/2021)</w:t>
      </w:r>
      <w:r w:rsidR="00835A45" w:rsidRPr="00ED573A">
        <w:rPr>
          <w:color w:val="FF0000"/>
          <w:sz w:val="18"/>
          <w:szCs w:val="18"/>
        </w:rPr>
        <w:t xml:space="preserve"> </w:t>
      </w:r>
      <w:r w:rsidR="009A7A47" w:rsidRPr="00ED573A">
        <w:rPr>
          <w:rFonts w:eastAsia="Calibri"/>
          <w:bCs/>
          <w:iCs/>
          <w:strike/>
          <w:noProof/>
          <w:color w:val="FF0000"/>
          <w:sz w:val="18"/>
          <w:szCs w:val="18"/>
          <w:lang w:eastAsia="en-US"/>
        </w:rPr>
        <w:t xml:space="preserve">interferon </w:t>
      </w:r>
      <w:r w:rsidR="009A7A47" w:rsidRPr="00835A45">
        <w:rPr>
          <w:rFonts w:eastAsia="Calibri"/>
          <w:bCs/>
          <w:iCs/>
          <w:strike/>
          <w:noProof/>
          <w:color w:val="FF0000"/>
          <w:sz w:val="18"/>
          <w:szCs w:val="18"/>
          <w:lang w:eastAsia="en-US"/>
        </w:rPr>
        <w:t>alfa veya</w:t>
      </w:r>
      <w:r w:rsidR="009A7A47" w:rsidRPr="00EE3EF8">
        <w:rPr>
          <w:rFonts w:eastAsia="Calibri"/>
          <w:bCs/>
          <w:iCs/>
          <w:noProof/>
          <w:color w:val="FF0000"/>
          <w:sz w:val="18"/>
          <w:szCs w:val="18"/>
          <w:lang w:eastAsia="en-US"/>
        </w:rPr>
        <w:t xml:space="preserve"> pegile interferon alfa monoterapisi uygulanır. Bu </w:t>
      </w:r>
      <w:r w:rsidR="009A7A47" w:rsidRPr="00EE3EF8">
        <w:rPr>
          <w:rFonts w:eastAsia="Calibri"/>
          <w:bCs/>
          <w:iCs/>
          <w:noProof/>
          <w:color w:val="FF0000"/>
          <w:sz w:val="18"/>
          <w:szCs w:val="18"/>
          <w:lang w:eastAsia="en-US"/>
        </w:rPr>
        <w:lastRenderedPageBreak/>
        <w:t>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lastRenderedPageBreak/>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lastRenderedPageBreak/>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lastRenderedPageBreak/>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7D5FDB">
      <w:pPr>
        <w:tabs>
          <w:tab w:val="left" w:pos="709"/>
        </w:tabs>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w:t>
      </w:r>
      <w:r w:rsidRPr="00ED2F97">
        <w:rPr>
          <w:rFonts w:eastAsia="Calibri"/>
          <w:strike/>
          <w:noProof/>
          <w:color w:val="FF0000"/>
          <w:sz w:val="18"/>
          <w:szCs w:val="18"/>
          <w:lang w:eastAsia="en-US"/>
        </w:rPr>
        <w:lastRenderedPageBreak/>
        <w:t xml:space="preserve">tedavisine ara vermek zorunda kalınan hastalar 12 hafta içinde 12 doz ilacı alamamışsa ara verilme nedenleri gerekçeleriyle yeni raporda belirtilmek kaydıyla ilaç 12 haftalık doza tamamlanır. </w:t>
      </w:r>
    </w:p>
    <w:p w:rsidR="00AB0A63" w:rsidRPr="00ED2F97" w:rsidRDefault="00AB0A63" w:rsidP="007D5FDB">
      <w:pPr>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7D5FDB">
      <w:pPr>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7D5FDB">
      <w:pPr>
        <w:tabs>
          <w:tab w:val="left" w:pos="566"/>
        </w:tabs>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7D5FDB">
      <w:pPr>
        <w:tabs>
          <w:tab w:val="left" w:pos="566"/>
        </w:tabs>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7D5FDB">
      <w:pPr>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7D5FDB">
      <w:pPr>
        <w:tabs>
          <w:tab w:val="left" w:pos="566"/>
        </w:tabs>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7D5FDB">
      <w:pPr>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7D5FDB">
      <w:pPr>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7D5FDB">
      <w:pPr>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7D5FDB">
      <w:pPr>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7D5FDB">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7D5FDB">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7D5FDB">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lastRenderedPageBreak/>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lastRenderedPageBreak/>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lastRenderedPageBreak/>
        <w:t>(5) Tedavide kullanılan ilaçlar,</w:t>
      </w:r>
      <w:r w:rsidR="00091D44" w:rsidRPr="00091D44">
        <w:t xml:space="preserve">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6E02D8">
        <w:rPr>
          <w:rFonts w:eastAsia="Calibri"/>
          <w:b/>
          <w:sz w:val="18"/>
          <w:szCs w:val="20"/>
          <w:lang w:eastAsia="en-US"/>
        </w:rPr>
        <w:t>8</w:t>
      </w:r>
      <w:r w:rsidR="00091D44" w:rsidRPr="00091D44">
        <w:rPr>
          <w:rFonts w:eastAsia="Calibri"/>
          <w:b/>
          <w:sz w:val="18"/>
          <w:szCs w:val="20"/>
          <w:lang w:eastAsia="en-US"/>
        </w:rPr>
        <w:t>/2024-326</w:t>
      </w:r>
      <w:r w:rsidR="006E02D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352DF0">
        <w:rPr>
          <w:rFonts w:eastAsia="Calibri"/>
          <w:b/>
          <w:sz w:val="18"/>
          <w:szCs w:val="20"/>
          <w:lang w:eastAsia="en-US"/>
        </w:rPr>
        <w:t>8</w:t>
      </w:r>
      <w:r w:rsidR="00091D44" w:rsidRPr="00091D44">
        <w:rPr>
          <w:rFonts w:eastAsia="Calibri"/>
          <w:b/>
          <w:sz w:val="18"/>
          <w:szCs w:val="20"/>
          <w:lang w:eastAsia="en-US"/>
        </w:rPr>
        <w:t>/2024)</w:t>
      </w:r>
      <w:r w:rsidRPr="00091D44">
        <w:rPr>
          <w:rFonts w:eastAsia="Calibri"/>
          <w:sz w:val="18"/>
          <w:szCs w:val="20"/>
          <w:lang w:eastAsia="en-US"/>
        </w:rPr>
        <w:t xml:space="preserve"> </w:t>
      </w:r>
      <w:r w:rsidR="00091D44" w:rsidRPr="000A48A1">
        <w:rPr>
          <w:rFonts w:eastAsia="Calibri"/>
          <w:sz w:val="18"/>
          <w:szCs w:val="20"/>
        </w:rPr>
        <w:t>ikinci ve</w:t>
      </w:r>
      <w:r w:rsidR="00091D44" w:rsidRPr="000B5C1B">
        <w:rPr>
          <w:rFonts w:eastAsia="Calibri"/>
          <w:color w:val="FF0000"/>
          <w:sz w:val="18"/>
          <w:szCs w:val="20"/>
          <w:lang w:eastAsia="en-US"/>
        </w:rPr>
        <w:t xml:space="preserve"> </w:t>
      </w:r>
      <w:r w:rsidRPr="000B5C1B">
        <w:rPr>
          <w:rFonts w:eastAsia="Calibri"/>
          <w:color w:val="FF0000"/>
          <w:sz w:val="18"/>
          <w:szCs w:val="20"/>
          <w:lang w:eastAsia="en-US"/>
        </w:rPr>
        <w:t xml:space="preserve">üçüncü basamak sağlık kurumlarında gastroenteroloji veya enfeksiyon hastalıkları uzman hekimlerinden biri tarafından düzenlenen uzman hekim raporuna dayanılarak, bu uzman hekimler ile çocuk sağlığı ve hastalıkları uzman hekimi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732078">
        <w:rPr>
          <w:rFonts w:eastAsia="Calibri"/>
          <w:b/>
          <w:sz w:val="18"/>
          <w:szCs w:val="20"/>
          <w:lang w:eastAsia="en-US"/>
        </w:rPr>
        <w:t>8</w:t>
      </w:r>
      <w:r w:rsidR="00091D44" w:rsidRPr="00091D44">
        <w:rPr>
          <w:rFonts w:eastAsia="Calibri"/>
          <w:b/>
          <w:sz w:val="18"/>
          <w:szCs w:val="20"/>
          <w:lang w:eastAsia="en-US"/>
        </w:rPr>
        <w:t>/2024-326</w:t>
      </w:r>
      <w:r w:rsidR="0073207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713218">
        <w:rPr>
          <w:rFonts w:eastAsia="Calibri"/>
          <w:b/>
          <w:sz w:val="18"/>
          <w:szCs w:val="20"/>
          <w:lang w:eastAsia="en-US"/>
        </w:rPr>
        <w:t>8</w:t>
      </w:r>
      <w:r w:rsidR="00091D44" w:rsidRPr="00091D44">
        <w:rPr>
          <w:rFonts w:eastAsia="Calibri"/>
          <w:b/>
          <w:sz w:val="18"/>
          <w:szCs w:val="20"/>
          <w:lang w:eastAsia="en-US"/>
        </w:rPr>
        <w:t>/2024)</w:t>
      </w:r>
      <w:r w:rsidR="00091D44">
        <w:rPr>
          <w:rFonts w:eastAsia="Calibri"/>
          <w:b/>
          <w:sz w:val="18"/>
          <w:szCs w:val="20"/>
          <w:lang w:eastAsia="en-US"/>
        </w:rPr>
        <w:t xml:space="preserve"> </w:t>
      </w:r>
      <w:r w:rsidR="00091D44" w:rsidRPr="00091D44">
        <w:rPr>
          <w:bCs/>
          <w:sz w:val="18"/>
          <w:szCs w:val="18"/>
        </w:rPr>
        <w:t>veya iç hastalıkları uzman hekimi</w:t>
      </w:r>
      <w:r w:rsidR="00091D44" w:rsidRPr="004A6B80">
        <w:rPr>
          <w:bCs/>
          <w:color w:val="0070C0"/>
          <w:sz w:val="18"/>
          <w:szCs w:val="18"/>
        </w:rPr>
        <w:t xml:space="preserve"> </w:t>
      </w:r>
      <w:r w:rsidRPr="000B5C1B">
        <w:rPr>
          <w:rFonts w:eastAsia="Calibri"/>
          <w:color w:val="FF0000"/>
          <w:sz w:val="18"/>
          <w:szCs w:val="20"/>
          <w:lang w:eastAsia="en-US"/>
        </w:rPr>
        <w:t>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94" w:name="_Toc351975268"/>
      <w:r w:rsidRPr="0098164A">
        <w:rPr>
          <w:rFonts w:ascii="Times New Roman" w:hAnsi="Times New Roman" w:cs="Times New Roman"/>
          <w:color w:val="auto"/>
          <w:sz w:val="18"/>
          <w:szCs w:val="18"/>
        </w:rPr>
        <w:lastRenderedPageBreak/>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94"/>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77055F">
        <w:rPr>
          <w:b/>
          <w:color w:val="FF0000"/>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 xml:space="preserve">(2) Filgrastim, lenograstim, pegfilgrastim ve lipegfilgrastim; </w:t>
      </w:r>
      <w:r w:rsidR="005161BA" w:rsidRPr="005161BA">
        <w:rPr>
          <w:rFonts w:eastAsia="Calibri"/>
          <w:b/>
          <w:sz w:val="18"/>
          <w:szCs w:val="18"/>
          <w:lang w:eastAsia="en-US"/>
        </w:rPr>
        <w:t xml:space="preserve">(Değişik:RG-02/11/2024-32710/14md. </w:t>
      </w:r>
      <w:r w:rsidR="00176D40">
        <w:rPr>
          <w:rFonts w:eastAsia="Calibri"/>
          <w:b/>
          <w:sz w:val="18"/>
          <w:szCs w:val="18"/>
          <w:lang w:eastAsia="en-US"/>
        </w:rPr>
        <w:t xml:space="preserve"> </w:t>
      </w:r>
      <w:r w:rsidR="005161BA" w:rsidRPr="005161BA">
        <w:rPr>
          <w:rFonts w:eastAsia="Calibri"/>
          <w:b/>
          <w:sz w:val="18"/>
          <w:szCs w:val="18"/>
          <w:lang w:eastAsia="en-US"/>
        </w:rPr>
        <w:t>Yürürlük:09/11/2024)</w:t>
      </w:r>
      <w:r w:rsidR="005161BA" w:rsidRPr="005161BA">
        <w:rPr>
          <w:rFonts w:eastAsia="Calibri"/>
          <w:sz w:val="18"/>
          <w:szCs w:val="18"/>
          <w:lang w:eastAsia="en-US"/>
        </w:rPr>
        <w:t xml:space="preserve"> </w:t>
      </w:r>
      <w:r w:rsidRPr="005161BA">
        <w:rPr>
          <w:rFonts w:eastAsia="Calibri"/>
          <w:strike/>
          <w:color w:val="FF0000"/>
          <w:sz w:val="18"/>
          <w:szCs w:val="18"/>
          <w:lang w:eastAsia="en-US"/>
        </w:rPr>
        <w:t>en az bir hematoloji veya tıbbi onkoloji uzman hekiminin yer aldığı en fazla 6 ay süreli sağlık kurulu raporuna dayanılarak hematoloji, tıbbi onkoloji,</w:t>
      </w:r>
      <w:r w:rsidRPr="00A4577B">
        <w:rPr>
          <w:rFonts w:eastAsia="Calibri"/>
          <w:color w:val="FF0000"/>
          <w:sz w:val="18"/>
          <w:szCs w:val="18"/>
          <w:lang w:eastAsia="en-US"/>
        </w:rPr>
        <w:t xml:space="preserve"> </w:t>
      </w:r>
      <w:r w:rsidR="00CC665A" w:rsidRPr="0058467C">
        <w:rPr>
          <w:sz w:val="18"/>
          <w:szCs w:val="18"/>
        </w:rPr>
        <w:t xml:space="preserve">hematoloji, tıbbi onkoloji, enfeksiyon, radyasyon onkolojisi, göğüs hastalıkları, üroloji, kadın hastalıkları ve doğum uzman hekimlerinden birinin yer aldığı 6 ay süreli sağlık kurulu raporuna dayanılarak hematoloji, tıbbi onkoloji, enfeksiyon, radyasyon onkolojisi, göğüs hastalıkları, üroloji, kadın hastalıkları ve doğum, </w:t>
      </w:r>
      <w:r w:rsidRPr="00A4577B">
        <w:rPr>
          <w:rFonts w:eastAsia="Calibri"/>
          <w:color w:val="FF0000"/>
          <w:sz w:val="18"/>
          <w:szCs w:val="18"/>
          <w:lang w:eastAsia="en-US"/>
        </w:rPr>
        <w:t>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F76761">
        <w:rPr>
          <w:b/>
          <w:sz w:val="18"/>
          <w:szCs w:val="18"/>
        </w:rPr>
        <w:t>(Mülga:RG- 10/05/2018- 30417/ 13-a md. Yürürlük:18/05/2018)</w:t>
      </w:r>
      <w:r w:rsidR="00D66535" w:rsidRPr="00F76761">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595FDB">
        <w:rPr>
          <w:b/>
          <w:bCs/>
          <w:sz w:val="18"/>
          <w:szCs w:val="18"/>
        </w:rPr>
        <w:t>(Mülga: RG-</w:t>
      </w:r>
      <w:r w:rsidR="004A1A40" w:rsidRPr="00595FDB">
        <w:rPr>
          <w:b/>
          <w:bCs/>
          <w:sz w:val="18"/>
          <w:szCs w:val="18"/>
        </w:rPr>
        <w:t xml:space="preserve"> </w:t>
      </w:r>
      <w:r w:rsidR="002E1CA1" w:rsidRPr="00595FDB">
        <w:rPr>
          <w:b/>
          <w:bCs/>
          <w:sz w:val="18"/>
          <w:szCs w:val="18"/>
        </w:rPr>
        <w:t>30/08/2014-</w:t>
      </w:r>
      <w:r w:rsidR="004A1A40" w:rsidRPr="00595FDB">
        <w:rPr>
          <w:b/>
          <w:bCs/>
          <w:sz w:val="18"/>
          <w:szCs w:val="18"/>
        </w:rPr>
        <w:t xml:space="preserve"> </w:t>
      </w:r>
      <w:r w:rsidR="002E1CA1" w:rsidRPr="00595FDB">
        <w:rPr>
          <w:b/>
          <w:bCs/>
          <w:sz w:val="18"/>
          <w:szCs w:val="18"/>
        </w:rPr>
        <w:t>29104/ 14-a md. Yürürlük: 06/09/2014)</w:t>
      </w:r>
      <w:r w:rsidR="002E1CA1" w:rsidRPr="00595FDB">
        <w:rPr>
          <w:sz w:val="18"/>
          <w:szCs w:val="18"/>
        </w:rPr>
        <w:t xml:space="preserve"> </w:t>
      </w:r>
      <w:r w:rsidR="00857DA8" w:rsidRPr="00595FDB">
        <w:rPr>
          <w:sz w:val="18"/>
          <w:szCs w:val="18"/>
        </w:rPr>
        <w:t xml:space="preserve"> </w:t>
      </w:r>
      <w:r w:rsidR="00857DA8" w:rsidRPr="00595FDB">
        <w:rPr>
          <w:strike/>
          <w:sz w:val="18"/>
          <w:szCs w:val="18"/>
        </w:rPr>
        <w:t>s</w:t>
      </w:r>
      <w:r w:rsidR="00857DA8" w:rsidRPr="00C064E1">
        <w:rPr>
          <w:strike/>
          <w:sz w:val="18"/>
          <w:szCs w:val="18"/>
        </w:rPr>
        <w:t>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lastRenderedPageBreak/>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Pr="0021308A" w:rsidRDefault="000F1D6C" w:rsidP="000F1D6C">
      <w:pPr>
        <w:pStyle w:val="numbered10"/>
        <w:spacing w:before="0" w:beforeAutospacing="0" w:after="0" w:afterAutospacing="0"/>
        <w:ind w:firstLine="709"/>
        <w:jc w:val="both"/>
        <w:outlineLvl w:val="4"/>
        <w:rPr>
          <w:bCs/>
          <w:sz w:val="18"/>
          <w:szCs w:val="18"/>
        </w:rPr>
      </w:pPr>
      <w:r w:rsidRPr="0021308A">
        <w:rPr>
          <w:b/>
          <w:sz w:val="18"/>
          <w:szCs w:val="18"/>
        </w:rPr>
        <w:t>(Mülga: RG-09/05/2020-31122/1-a md. Yürürlük: 16/05/2020)</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lastRenderedPageBreak/>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lastRenderedPageBreak/>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25B2A">
      <w:pPr>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25B2A">
      <w:pPr>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25B2A">
      <w:pPr>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25B2A">
      <w:pPr>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25B2A">
      <w:pPr>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25B2A">
      <w:pPr>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25B2A">
      <w:pPr>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25B2A">
      <w:pPr>
        <w:ind w:firstLine="709"/>
        <w:jc w:val="both"/>
        <w:rPr>
          <w:b/>
          <w:color w:val="FF0000"/>
          <w:sz w:val="18"/>
          <w:szCs w:val="18"/>
        </w:rPr>
      </w:pPr>
      <w:r w:rsidRPr="00F8405E">
        <w:rPr>
          <w:b/>
          <w:color w:val="FF0000"/>
          <w:sz w:val="18"/>
          <w:szCs w:val="18"/>
        </w:rPr>
        <w:t>2) Decitabin;</w:t>
      </w:r>
    </w:p>
    <w:p w:rsidR="00C064E1" w:rsidRPr="00F8405E" w:rsidRDefault="00C064E1" w:rsidP="00C25B2A">
      <w:pPr>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25B2A">
      <w:pPr>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C25B2A">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C25B2A">
      <w:pPr>
        <w:tabs>
          <w:tab w:val="left" w:pos="709"/>
        </w:tabs>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C25B2A">
      <w:pPr>
        <w:tabs>
          <w:tab w:val="left" w:pos="709"/>
        </w:tabs>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C25B2A">
      <w:pPr>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C25B2A">
      <w:pPr>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C25B2A">
      <w:pPr>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C25B2A">
      <w:pPr>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C25B2A">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C25B2A">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C25B2A">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 xml:space="preserve">2) Nilotinib yalnızca; İmatinib dahil önceki tedavilere dirençli veya intolere, Philadelphia kromozomu pozitif kronik evre veya hızlanmış evre kronik miyeloid lösemi tanılı yetişkin hastaların tedavisinde; prospektüsünde yazılan başlama </w:t>
      </w:r>
      <w:r w:rsidR="003219C7" w:rsidRPr="007D5790">
        <w:rPr>
          <w:rFonts w:eastAsia="ヒラギノ明朝 Pro W3"/>
          <w:strike/>
          <w:color w:val="000000" w:themeColor="text1"/>
          <w:sz w:val="18"/>
          <w:szCs w:val="18"/>
        </w:rPr>
        <w:lastRenderedPageBreak/>
        <w:t>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95"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95"/>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sidRPr="00FF31F0">
        <w:rPr>
          <w:b/>
          <w:sz w:val="18"/>
          <w:szCs w:val="18"/>
        </w:rPr>
        <w:t>(Mülga:</w:t>
      </w:r>
      <w:r w:rsidR="00E94DCE" w:rsidRPr="00FF31F0">
        <w:rPr>
          <w:b/>
          <w:sz w:val="18"/>
          <w:szCs w:val="18"/>
        </w:rPr>
        <w:t xml:space="preserve"> </w:t>
      </w:r>
      <w:r w:rsidR="006A3B1D" w:rsidRPr="00FF31F0">
        <w:rPr>
          <w:b/>
          <w:sz w:val="18"/>
          <w:szCs w:val="18"/>
        </w:rPr>
        <w:t>RG-</w:t>
      </w:r>
      <w:r w:rsidR="00E94DCE" w:rsidRPr="00FF31F0">
        <w:rPr>
          <w:b/>
          <w:sz w:val="18"/>
          <w:szCs w:val="18"/>
        </w:rPr>
        <w:t xml:space="preserve"> </w:t>
      </w:r>
      <w:r w:rsidR="00202E05" w:rsidRPr="00FF31F0">
        <w:rPr>
          <w:b/>
          <w:sz w:val="18"/>
          <w:szCs w:val="18"/>
        </w:rPr>
        <w:t>05</w:t>
      </w:r>
      <w:r w:rsidR="006A3B1D" w:rsidRPr="00FF31F0">
        <w:rPr>
          <w:b/>
          <w:sz w:val="18"/>
          <w:szCs w:val="18"/>
        </w:rPr>
        <w:t>/0</w:t>
      </w:r>
      <w:r w:rsidR="0053790F" w:rsidRPr="00FF31F0">
        <w:rPr>
          <w:b/>
          <w:sz w:val="18"/>
          <w:szCs w:val="18"/>
        </w:rPr>
        <w:t>8</w:t>
      </w:r>
      <w:r w:rsidR="006A3B1D" w:rsidRPr="00FF31F0">
        <w:rPr>
          <w:b/>
          <w:sz w:val="18"/>
          <w:szCs w:val="18"/>
        </w:rPr>
        <w:t>/2015-</w:t>
      </w:r>
      <w:r w:rsidR="00E94DCE" w:rsidRPr="00FF31F0">
        <w:rPr>
          <w:b/>
          <w:sz w:val="18"/>
          <w:szCs w:val="18"/>
        </w:rPr>
        <w:t xml:space="preserve"> </w:t>
      </w:r>
      <w:r w:rsidR="006A3B1D" w:rsidRPr="00FF31F0">
        <w:rPr>
          <w:b/>
          <w:sz w:val="18"/>
          <w:szCs w:val="18"/>
        </w:rPr>
        <w:t>29</w:t>
      </w:r>
      <w:r w:rsidR="00202E05" w:rsidRPr="00FF31F0">
        <w:rPr>
          <w:b/>
          <w:sz w:val="18"/>
          <w:szCs w:val="18"/>
        </w:rPr>
        <w:t>436</w:t>
      </w:r>
      <w:r w:rsidR="006A3B1D" w:rsidRPr="00FF31F0">
        <w:rPr>
          <w:b/>
          <w:sz w:val="18"/>
          <w:szCs w:val="18"/>
        </w:rPr>
        <w:t>/</w:t>
      </w:r>
      <w:r w:rsidR="00E94DCE" w:rsidRPr="00FF31F0">
        <w:rPr>
          <w:b/>
          <w:sz w:val="18"/>
          <w:szCs w:val="18"/>
        </w:rPr>
        <w:t xml:space="preserve"> </w:t>
      </w:r>
      <w:r w:rsidR="006A3B1D" w:rsidRPr="00FF31F0">
        <w:rPr>
          <w:b/>
          <w:sz w:val="18"/>
          <w:szCs w:val="18"/>
        </w:rPr>
        <w:t>15</w:t>
      </w:r>
      <w:r w:rsidR="00E94DCE" w:rsidRPr="00FF31F0">
        <w:rPr>
          <w:b/>
          <w:sz w:val="18"/>
          <w:szCs w:val="18"/>
        </w:rPr>
        <w:t>-</w:t>
      </w:r>
      <w:r w:rsidR="006A3B1D" w:rsidRPr="00FF31F0">
        <w:rPr>
          <w:b/>
          <w:sz w:val="18"/>
          <w:szCs w:val="18"/>
        </w:rPr>
        <w:t>c md. Yürürlük:</w:t>
      </w:r>
      <w:r w:rsidR="00E94DCE" w:rsidRPr="00FF31F0">
        <w:rPr>
          <w:b/>
          <w:sz w:val="18"/>
          <w:szCs w:val="18"/>
        </w:rPr>
        <w:t xml:space="preserve"> </w:t>
      </w:r>
      <w:r w:rsidR="00202E05" w:rsidRPr="00FF31F0">
        <w:rPr>
          <w:b/>
          <w:sz w:val="18"/>
          <w:szCs w:val="18"/>
        </w:rPr>
        <w:t>13</w:t>
      </w:r>
      <w:r w:rsidR="006A3B1D" w:rsidRPr="00FF31F0">
        <w:rPr>
          <w:b/>
          <w:sz w:val="18"/>
          <w:szCs w:val="18"/>
        </w:rPr>
        <w:t>/0</w:t>
      </w:r>
      <w:r w:rsidR="0053790F" w:rsidRPr="00FF31F0">
        <w:rPr>
          <w:b/>
          <w:sz w:val="18"/>
          <w:szCs w:val="18"/>
        </w:rPr>
        <w:t>8</w:t>
      </w:r>
      <w:r w:rsidR="006A3B1D" w:rsidRPr="00FF31F0">
        <w:rPr>
          <w:b/>
          <w:sz w:val="18"/>
          <w:szCs w:val="18"/>
        </w:rPr>
        <w:t>/2015)</w:t>
      </w:r>
      <w:r w:rsidR="006A3B1D" w:rsidRPr="00FF31F0">
        <w:rPr>
          <w:noProof/>
          <w:sz w:val="18"/>
          <w:szCs w:val="18"/>
        </w:rPr>
        <w:t xml:space="preserve"> </w:t>
      </w:r>
      <w:r w:rsidRPr="00FF31F0">
        <w:rPr>
          <w:rFonts w:eastAsia="ヒラギノ明朝 Pro W3"/>
          <w:sz w:val="18"/>
          <w:szCs w:val="18"/>
        </w:rPr>
        <w:t xml:space="preserve"> </w:t>
      </w:r>
      <w:r w:rsidRPr="00FF31F0">
        <w:rPr>
          <w:rFonts w:eastAsia="ヒラギノ明朝 Pro W3"/>
          <w:strike/>
          <w:sz w:val="18"/>
          <w:szCs w:val="18"/>
        </w:rPr>
        <w:t xml:space="preserve">İmatinib </w:t>
      </w:r>
      <w:r w:rsidRPr="006A3B1D">
        <w:rPr>
          <w:rFonts w:eastAsia="ヒラギノ明朝 Pro W3"/>
          <w:strike/>
          <w:sz w:val="18"/>
          <w:szCs w:val="18"/>
        </w:rPr>
        <w:t xml:space="preserve">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96" w:name="_Hlk68097779"/>
      <w:r w:rsidRPr="00530C54">
        <w:rPr>
          <w:rFonts w:eastAsia="Calibri"/>
          <w:color w:val="FF0000"/>
          <w:sz w:val="18"/>
          <w:szCs w:val="18"/>
        </w:rPr>
        <w:t xml:space="preserve">imatinib dahil önceki tedavilere dirençli veya intolere (yukarıdaki 4. ve 5. maddede belirtilen koşullarda) </w:t>
      </w:r>
      <w:bookmarkEnd w:id="696"/>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D84E61">
        <w:rPr>
          <w:b/>
          <w:sz w:val="18"/>
          <w:szCs w:val="18"/>
        </w:rPr>
        <w:t>(Mülga:RG-11/08/2021-31565/5-a md. Yürürlük:19/08/2021)</w:t>
      </w:r>
      <w:r w:rsidRPr="00D84E61">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97" w:name="_Hlk79490400"/>
      <w:r w:rsidR="00D46164">
        <w:rPr>
          <w:sz w:val="18"/>
          <w:szCs w:val="18"/>
        </w:rPr>
        <w:t xml:space="preserve"> </w:t>
      </w:r>
      <w:bookmarkStart w:id="698"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98"/>
      <w:r w:rsidR="00FD5915">
        <w:rPr>
          <w:b/>
          <w:sz w:val="18"/>
          <w:szCs w:val="18"/>
        </w:rPr>
        <w:t xml:space="preserve"> </w:t>
      </w:r>
      <w:r w:rsidR="00D46164" w:rsidRPr="00D46164">
        <w:rPr>
          <w:rFonts w:eastAsia="Calibri"/>
          <w:bCs/>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97"/>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w:t>
      </w:r>
      <w:r w:rsidRPr="0098164A">
        <w:rPr>
          <w:sz w:val="18"/>
          <w:szCs w:val="18"/>
        </w:rPr>
        <w:lastRenderedPageBreak/>
        <w:t xml:space="preserve">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99"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99"/>
      <w:r w:rsidR="0094600E" w:rsidRPr="0094600E">
        <w:rPr>
          <w:bCs/>
          <w:color w:val="FF0000"/>
          <w:sz w:val="18"/>
          <w:szCs w:val="18"/>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A47963">
        <w:rPr>
          <w:b/>
          <w:sz w:val="18"/>
          <w:szCs w:val="18"/>
        </w:rPr>
        <w:t>(Mülga:RG-11/08/2021-31565/5-b md. Yürürlük:19/08/2021)</w:t>
      </w:r>
      <w:r w:rsidR="00AB4786" w:rsidRPr="00A47963">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700"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700"/>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8C3909">
        <w:rPr>
          <w:b/>
          <w:sz w:val="18"/>
          <w:szCs w:val="18"/>
        </w:rPr>
        <w:t>(Mülga:RG-11/08/2021-31565/5-c md. Yürürlük:19/08/2021)</w:t>
      </w:r>
      <w:r w:rsidR="00AB4786" w:rsidRPr="008C3909">
        <w:rPr>
          <w:sz w:val="18"/>
          <w:szCs w:val="18"/>
        </w:rPr>
        <w:t xml:space="preserve"> </w:t>
      </w:r>
      <w:r w:rsidR="00857DA8" w:rsidRPr="008C3909">
        <w:rPr>
          <w:strike/>
          <w:sz w:val="18"/>
          <w:szCs w:val="18"/>
          <w:lang w:eastAsia="tr-TR"/>
        </w:rPr>
        <w:t xml:space="preserve">Sitokin </w:t>
      </w:r>
      <w:r w:rsidR="00857DA8" w:rsidRPr="00AB4786">
        <w:rPr>
          <w:strike/>
          <w:sz w:val="18"/>
          <w:szCs w:val="18"/>
          <w:lang w:eastAsia="tr-TR"/>
        </w:rPr>
        <w:t>(interferon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lastRenderedPageBreak/>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C25B2A">
      <w:pPr>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C25B2A">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C25B2A">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C25B2A">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C25B2A">
      <w:pPr>
        <w:ind w:right="51"/>
        <w:contextualSpacing/>
        <w:jc w:val="both"/>
        <w:outlineLvl w:val="4"/>
        <w:rPr>
          <w:sz w:val="18"/>
          <w:szCs w:val="18"/>
        </w:rPr>
      </w:pPr>
      <w:r w:rsidRPr="00E16C4E">
        <w:rPr>
          <w:sz w:val="18"/>
          <w:szCs w:val="18"/>
        </w:rPr>
        <w:t xml:space="preserve">                1) Multipl Miyelom;</w:t>
      </w:r>
    </w:p>
    <w:p w:rsidR="000909EA" w:rsidRPr="00E16C4E" w:rsidRDefault="000909EA" w:rsidP="00C25B2A">
      <w:pPr>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C25B2A">
      <w:pPr>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C25B2A">
      <w:pPr>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C25B2A">
      <w:pPr>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w:t>
      </w:r>
      <w:r w:rsidR="00BC684B">
        <w:rPr>
          <w:rFonts w:eastAsia="Calibri"/>
          <w:color w:val="FF0000"/>
          <w:sz w:val="18"/>
          <w:szCs w:val="18"/>
          <w:lang w:eastAsia="en-US"/>
        </w:rPr>
        <w:t xml:space="preserve"> </w:t>
      </w:r>
      <w:r w:rsidR="00BC684B" w:rsidRPr="00BC684B">
        <w:rPr>
          <w:rFonts w:eastAsia="Calibri"/>
          <w:b/>
          <w:sz w:val="18"/>
          <w:szCs w:val="18"/>
          <w:lang w:eastAsia="en-US"/>
        </w:rPr>
        <w:t xml:space="preserve">(Değişik: RG- </w:t>
      </w:r>
      <w:r w:rsidR="00D72C6E">
        <w:rPr>
          <w:rFonts w:eastAsia="Calibri"/>
          <w:b/>
          <w:sz w:val="18"/>
          <w:szCs w:val="18"/>
          <w:lang w:eastAsia="en-US"/>
        </w:rPr>
        <w:t>05</w:t>
      </w:r>
      <w:r w:rsidR="00BC684B" w:rsidRPr="00BC684B">
        <w:rPr>
          <w:rFonts w:eastAsia="Calibri"/>
          <w:b/>
          <w:sz w:val="18"/>
          <w:szCs w:val="18"/>
          <w:lang w:eastAsia="en-US"/>
        </w:rPr>
        <w:t>/0</w:t>
      </w:r>
      <w:r w:rsidR="00D72C6E">
        <w:rPr>
          <w:rFonts w:eastAsia="Calibri"/>
          <w:b/>
          <w:sz w:val="18"/>
          <w:szCs w:val="18"/>
          <w:lang w:eastAsia="en-US"/>
        </w:rPr>
        <w:t>8</w:t>
      </w:r>
      <w:r w:rsidR="00BC684B" w:rsidRPr="00BC684B">
        <w:rPr>
          <w:rFonts w:eastAsia="Calibri"/>
          <w:b/>
          <w:sz w:val="18"/>
          <w:szCs w:val="18"/>
          <w:lang w:eastAsia="en-US"/>
        </w:rPr>
        <w:t>/2024- 326</w:t>
      </w:r>
      <w:r w:rsidR="00D72C6E">
        <w:rPr>
          <w:rFonts w:eastAsia="Calibri"/>
          <w:b/>
          <w:sz w:val="18"/>
          <w:szCs w:val="18"/>
          <w:lang w:eastAsia="en-US"/>
        </w:rPr>
        <w:t>23</w:t>
      </w:r>
      <w:r w:rsidR="00BC684B" w:rsidRPr="00BC684B">
        <w:rPr>
          <w:rFonts w:eastAsia="Calibri"/>
          <w:b/>
          <w:sz w:val="18"/>
          <w:szCs w:val="18"/>
          <w:lang w:eastAsia="en-US"/>
        </w:rPr>
        <w:t>/4</w:t>
      </w:r>
      <w:r w:rsidR="008504B8">
        <w:rPr>
          <w:rFonts w:eastAsia="Calibri"/>
          <w:b/>
          <w:sz w:val="18"/>
          <w:szCs w:val="18"/>
          <w:lang w:eastAsia="en-US"/>
        </w:rPr>
        <w:t>-a</w:t>
      </w:r>
      <w:r w:rsidR="00BC684B" w:rsidRPr="00BC684B">
        <w:rPr>
          <w:rFonts w:eastAsia="Calibri"/>
          <w:b/>
          <w:sz w:val="18"/>
          <w:szCs w:val="18"/>
          <w:lang w:eastAsia="en-US"/>
        </w:rPr>
        <w:t xml:space="preserve"> md. Yürürlük: </w:t>
      </w:r>
      <w:r w:rsidR="00D72C6E">
        <w:rPr>
          <w:rFonts w:eastAsia="Calibri"/>
          <w:b/>
          <w:sz w:val="18"/>
          <w:szCs w:val="18"/>
          <w:lang w:eastAsia="en-US"/>
        </w:rPr>
        <w:t>13</w:t>
      </w:r>
      <w:r w:rsidR="00BC684B" w:rsidRPr="00BC684B">
        <w:rPr>
          <w:rFonts w:eastAsia="Calibri"/>
          <w:b/>
          <w:sz w:val="18"/>
          <w:szCs w:val="18"/>
          <w:lang w:eastAsia="en-US"/>
        </w:rPr>
        <w:t>/0</w:t>
      </w:r>
      <w:r w:rsidR="00C43D38">
        <w:rPr>
          <w:rFonts w:eastAsia="Calibri"/>
          <w:b/>
          <w:sz w:val="18"/>
          <w:szCs w:val="18"/>
          <w:lang w:eastAsia="en-US"/>
        </w:rPr>
        <w:t>8</w:t>
      </w:r>
      <w:r w:rsidR="00BC684B" w:rsidRPr="00BC684B">
        <w:rPr>
          <w:rFonts w:eastAsia="Calibri"/>
          <w:b/>
          <w:sz w:val="18"/>
          <w:szCs w:val="18"/>
          <w:lang w:eastAsia="en-US"/>
        </w:rPr>
        <w:t>/2024)</w:t>
      </w:r>
      <w:r w:rsidR="009C229B" w:rsidRPr="00BC684B">
        <w:rPr>
          <w:rFonts w:eastAsia="Calibri"/>
          <w:sz w:val="18"/>
          <w:szCs w:val="18"/>
          <w:lang w:eastAsia="en-US"/>
        </w:rPr>
        <w:t xml:space="preserve"> </w:t>
      </w:r>
      <w:r w:rsidR="009C229B" w:rsidRPr="004A11BD">
        <w:rPr>
          <w:rFonts w:eastAsia="Calibri"/>
          <w:strike/>
          <w:color w:val="FF0000"/>
          <w:sz w:val="18"/>
          <w:szCs w:val="18"/>
          <w:lang w:eastAsia="en-US"/>
        </w:rPr>
        <w:t>5</w:t>
      </w:r>
      <w:r w:rsidR="00BC684B">
        <w:rPr>
          <w:rFonts w:eastAsia="Calibri"/>
          <w:sz w:val="18"/>
          <w:szCs w:val="18"/>
          <w:lang w:eastAsia="en-US"/>
        </w:rPr>
        <w:t xml:space="preserve"> </w:t>
      </w:r>
      <w:r w:rsidR="00BC684B" w:rsidRPr="00BC684B">
        <w:rPr>
          <w:rFonts w:eastAsia="Calibri"/>
          <w:bCs/>
          <w:sz w:val="18"/>
          <w:szCs w:val="18"/>
          <w:lang w:eastAsia="en-US"/>
        </w:rPr>
        <w:t>2,5 mg, 5 mg</w:t>
      </w:r>
      <w:r w:rsidR="00BC684B" w:rsidRPr="00BC684B">
        <w:rPr>
          <w:rFonts w:eastAsia="Calibri"/>
          <w:color w:val="FF0000"/>
          <w:sz w:val="18"/>
          <w:szCs w:val="18"/>
          <w:lang w:eastAsia="en-US"/>
        </w:rPr>
        <w:t xml:space="preserve"> </w:t>
      </w:r>
      <w:r w:rsidR="009C229B" w:rsidRPr="00BC684B">
        <w:rPr>
          <w:rFonts w:eastAsia="Calibri"/>
          <w:color w:val="FF0000"/>
          <w:sz w:val="18"/>
          <w:szCs w:val="18"/>
          <w:lang w:eastAsia="en-US"/>
        </w:rPr>
        <w:t>ve</w:t>
      </w:r>
      <w:r w:rsidR="009C229B" w:rsidRPr="007D5790">
        <w:rPr>
          <w:rFonts w:eastAsia="Calibri"/>
          <w:color w:val="FF0000"/>
          <w:sz w:val="18"/>
          <w:szCs w:val="18"/>
          <w:lang w:eastAsia="en-US"/>
        </w:rPr>
        <w:t xml:space="preser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 xml:space="preserve">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w:t>
      </w:r>
      <w:r w:rsidRPr="007A3BB5">
        <w:rPr>
          <w:strike/>
          <w:sz w:val="18"/>
          <w:szCs w:val="18"/>
        </w:rPr>
        <w:lastRenderedPageBreak/>
        <w:t>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701"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701"/>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702"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702"/>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lastRenderedPageBreak/>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703"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703"/>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704"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704"/>
    <w:p w:rsid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0F42E9" w:rsidRDefault="000F42E9" w:rsidP="000F42E9">
      <w:pPr>
        <w:spacing w:line="259" w:lineRule="auto"/>
        <w:ind w:firstLine="708"/>
        <w:rPr>
          <w:rFonts w:eastAsia="Calibri"/>
          <w:b/>
          <w:bCs/>
          <w:sz w:val="18"/>
          <w:szCs w:val="18"/>
          <w:lang w:eastAsia="en-US"/>
        </w:rPr>
      </w:pPr>
      <w:r w:rsidRPr="000F42E9">
        <w:rPr>
          <w:rFonts w:eastAsia="Calibri"/>
          <w:b/>
          <w:bCs/>
          <w:sz w:val="18"/>
          <w:szCs w:val="18"/>
          <w:lang w:eastAsia="en-US"/>
        </w:rPr>
        <w:t>(Değişik: RG-25/03/2025-32852/9-a md. Yürürlük: 04</w:t>
      </w:r>
      <w:r w:rsidRPr="000F42E9">
        <w:rPr>
          <w:b/>
          <w:bCs/>
          <w:sz w:val="18"/>
          <w:szCs w:val="18"/>
        </w:rPr>
        <w:t>/04/2025</w:t>
      </w:r>
      <w:r w:rsidRPr="000F42E9">
        <w:rPr>
          <w:rFonts w:eastAsia="Calibri"/>
          <w:b/>
          <w:bCs/>
          <w:sz w:val="18"/>
          <w:szCs w:val="18"/>
          <w:lang w:eastAsia="en-US"/>
        </w:rPr>
        <w:t>)</w:t>
      </w:r>
    </w:p>
    <w:p w:rsidR="00E7071F" w:rsidRPr="000F42E9" w:rsidRDefault="00E7071F" w:rsidP="000F42E9">
      <w:pPr>
        <w:spacing w:line="240" w:lineRule="atLeast"/>
        <w:ind w:firstLine="708"/>
        <w:jc w:val="both"/>
        <w:rPr>
          <w:strike/>
          <w:color w:val="FF0000"/>
          <w:sz w:val="18"/>
          <w:szCs w:val="18"/>
        </w:rPr>
      </w:pPr>
      <w:r w:rsidRPr="000F42E9">
        <w:rPr>
          <w:strike/>
          <w:color w:val="FF0000"/>
          <w:sz w:val="18"/>
          <w:szCs w:val="18"/>
        </w:rPr>
        <w:t xml:space="preserve">t) </w:t>
      </w:r>
      <w:r w:rsidRPr="000F42E9">
        <w:rPr>
          <w:b/>
          <w:strike/>
          <w:color w:val="FF0000"/>
          <w:sz w:val="18"/>
          <w:szCs w:val="18"/>
        </w:rPr>
        <w:t>Panitumumab;</w:t>
      </w:r>
      <w:r w:rsidRPr="000F42E9">
        <w:rPr>
          <w:strike/>
          <w:color w:val="FF0000"/>
          <w:sz w:val="18"/>
          <w:szCs w:val="18"/>
        </w:rPr>
        <w:t xml:space="preserve"> </w:t>
      </w:r>
    </w:p>
    <w:p w:rsidR="00E7071F" w:rsidRPr="000F42E9" w:rsidRDefault="00E7071F" w:rsidP="00D72CDE">
      <w:pPr>
        <w:pStyle w:val="3-NormalYaz0"/>
        <w:tabs>
          <w:tab w:val="clear" w:pos="566"/>
          <w:tab w:val="left" w:pos="709"/>
        </w:tabs>
        <w:ind w:firstLine="709"/>
        <w:outlineLvl w:val="4"/>
        <w:rPr>
          <w:strike/>
          <w:color w:val="FF0000"/>
          <w:sz w:val="18"/>
          <w:szCs w:val="18"/>
        </w:rPr>
      </w:pPr>
      <w:r w:rsidRPr="000F42E9">
        <w:rPr>
          <w:strike/>
          <w:color w:val="FF0000"/>
          <w:sz w:val="18"/>
          <w:szCs w:val="18"/>
        </w:rPr>
        <w:t>1) Daha önce panitumumab veya diğer anti-EGFR (Anti-Epidermal Büyüme Faktörü Reseptörü) tedavileri kullanmamış, ECOG performans skoru 0-1 olan,</w:t>
      </w:r>
      <w:r w:rsidR="007A3BB5" w:rsidRPr="000F42E9">
        <w:rPr>
          <w:strike/>
          <w:color w:val="FF0000"/>
          <w:sz w:val="18"/>
          <w:szCs w:val="18"/>
        </w:rPr>
        <w:t xml:space="preserve"> </w:t>
      </w:r>
      <w:r w:rsidR="007A3BB5" w:rsidRPr="000F42E9">
        <w:rPr>
          <w:b/>
          <w:bCs/>
          <w:strike/>
          <w:sz w:val="18"/>
          <w:szCs w:val="18"/>
          <w:lang w:eastAsia="tr-TR"/>
        </w:rPr>
        <w:t>(Değişik:</w:t>
      </w:r>
      <w:r w:rsidR="00D70D6F" w:rsidRPr="000F42E9">
        <w:rPr>
          <w:b/>
          <w:bCs/>
          <w:strike/>
          <w:sz w:val="18"/>
          <w:szCs w:val="18"/>
          <w:lang w:eastAsia="tr-TR"/>
        </w:rPr>
        <w:t xml:space="preserve"> </w:t>
      </w:r>
      <w:r w:rsidR="00E776A3" w:rsidRPr="000F42E9">
        <w:rPr>
          <w:b/>
          <w:bCs/>
          <w:strike/>
          <w:sz w:val="18"/>
          <w:szCs w:val="18"/>
          <w:lang w:eastAsia="tr-TR"/>
        </w:rPr>
        <w:t>RG-09/09/2017- 30175</w:t>
      </w:r>
      <w:r w:rsidR="007A3BB5" w:rsidRPr="000F42E9">
        <w:rPr>
          <w:b/>
          <w:bCs/>
          <w:strike/>
          <w:sz w:val="18"/>
          <w:szCs w:val="18"/>
          <w:lang w:eastAsia="tr-TR"/>
        </w:rPr>
        <w:t>/ 2</w:t>
      </w:r>
      <w:r w:rsidR="00A70F64" w:rsidRPr="000F42E9">
        <w:rPr>
          <w:b/>
          <w:bCs/>
          <w:strike/>
          <w:sz w:val="18"/>
          <w:szCs w:val="18"/>
          <w:lang w:eastAsia="tr-TR"/>
        </w:rPr>
        <w:t>0</w:t>
      </w:r>
      <w:r w:rsidR="007A3BB5" w:rsidRPr="000F42E9">
        <w:rPr>
          <w:b/>
          <w:bCs/>
          <w:strike/>
          <w:sz w:val="18"/>
          <w:szCs w:val="18"/>
          <w:lang w:eastAsia="tr-TR"/>
        </w:rPr>
        <w:t xml:space="preserve">-b md. Yürürlük: </w:t>
      </w:r>
      <w:r w:rsidR="00EC36BB" w:rsidRPr="000F42E9">
        <w:rPr>
          <w:b/>
          <w:bCs/>
          <w:strike/>
          <w:sz w:val="18"/>
          <w:szCs w:val="18"/>
          <w:lang w:eastAsia="tr-TR"/>
        </w:rPr>
        <w:t>23/09/2017</w:t>
      </w:r>
      <w:r w:rsidR="007A3BB5" w:rsidRPr="000F42E9">
        <w:rPr>
          <w:b/>
          <w:bCs/>
          <w:strike/>
          <w:sz w:val="18"/>
          <w:szCs w:val="18"/>
          <w:lang w:eastAsia="tr-TR"/>
        </w:rPr>
        <w:t>)</w:t>
      </w:r>
      <w:r w:rsidRPr="000F42E9">
        <w:rPr>
          <w:strike/>
          <w:sz w:val="18"/>
          <w:szCs w:val="18"/>
        </w:rPr>
        <w:t xml:space="preserve"> </w:t>
      </w:r>
      <w:r w:rsidRPr="000F42E9">
        <w:rPr>
          <w:strike/>
          <w:color w:val="FF0000"/>
          <w:sz w:val="18"/>
          <w:szCs w:val="18"/>
        </w:rPr>
        <w:t xml:space="preserve">KRAS </w:t>
      </w:r>
      <w:r w:rsidR="007A3BB5" w:rsidRPr="000F42E9">
        <w:rPr>
          <w:strike/>
          <w:color w:val="FF0000"/>
          <w:sz w:val="18"/>
          <w:szCs w:val="18"/>
        </w:rPr>
        <w:t xml:space="preserve"> </w:t>
      </w:r>
      <w:r w:rsidR="007A3BB5" w:rsidRPr="000F42E9">
        <w:rPr>
          <w:strike/>
          <w:color w:val="000000" w:themeColor="text1"/>
          <w:sz w:val="18"/>
          <w:szCs w:val="18"/>
        </w:rPr>
        <w:t>RAS</w:t>
      </w:r>
      <w:r w:rsidR="00335EAB" w:rsidRPr="000F42E9">
        <w:rPr>
          <w:strike/>
          <w:color w:val="FF0000"/>
          <w:sz w:val="18"/>
          <w:szCs w:val="18"/>
        </w:rPr>
        <w:t xml:space="preserve"> </w:t>
      </w:r>
      <w:r w:rsidRPr="000F42E9">
        <w:rPr>
          <w:strike/>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strike/>
          <w:color w:val="FF0000"/>
          <w:sz w:val="18"/>
          <w:szCs w:val="18"/>
        </w:rPr>
      </w:pPr>
      <w:r w:rsidRPr="000F42E9">
        <w:rPr>
          <w:strike/>
          <w:color w:val="FF0000"/>
          <w:sz w:val="18"/>
          <w:szCs w:val="18"/>
        </w:rPr>
        <w:t>2) Progresyon durumunda veya beraberindeki kemoterapi rejiminin değiştirilmesi durumunda panitumumab veya başka bir anti-EGFR tedavisi kullanılmaz.</w:t>
      </w:r>
    </w:p>
    <w:p w:rsidR="000F42E9" w:rsidRPr="000F42E9" w:rsidRDefault="000F42E9" w:rsidP="000F42E9">
      <w:pPr>
        <w:spacing w:line="240" w:lineRule="atLeast"/>
        <w:ind w:firstLine="708"/>
        <w:jc w:val="both"/>
        <w:rPr>
          <w:rFonts w:eastAsia="Calibri"/>
          <w:b/>
          <w:sz w:val="18"/>
          <w:szCs w:val="18"/>
          <w:lang w:eastAsia="en-US"/>
        </w:rPr>
      </w:pPr>
      <w:r w:rsidRPr="000F42E9">
        <w:rPr>
          <w:rFonts w:eastAsia="Calibri"/>
          <w:sz w:val="18"/>
          <w:szCs w:val="18"/>
          <w:lang w:eastAsia="en-US"/>
        </w:rPr>
        <w:t xml:space="preserve">t) </w:t>
      </w:r>
      <w:r w:rsidRPr="000F42E9">
        <w:rPr>
          <w:rFonts w:eastAsia="Calibri"/>
          <w:b/>
          <w:sz w:val="18"/>
          <w:szCs w:val="18"/>
          <w:lang w:eastAsia="en-US"/>
        </w:rPr>
        <w:t xml:space="preserve">Panitumumab; </w:t>
      </w:r>
    </w:p>
    <w:p w:rsidR="000F42E9" w:rsidRPr="000F42E9" w:rsidRDefault="000F42E9" w:rsidP="000F42E9">
      <w:pPr>
        <w:tabs>
          <w:tab w:val="left" w:pos="709"/>
        </w:tabs>
        <w:jc w:val="both"/>
        <w:outlineLvl w:val="4"/>
        <w:rPr>
          <w:sz w:val="18"/>
          <w:szCs w:val="18"/>
          <w:lang w:eastAsia="en-US"/>
        </w:rPr>
      </w:pPr>
      <w:r w:rsidRPr="000F42E9">
        <w:rPr>
          <w:sz w:val="18"/>
          <w:szCs w:val="18"/>
          <w:lang w:eastAsia="en-US"/>
        </w:rPr>
        <w:tab/>
        <w:t xml:space="preserve">1) Daha önce panitumumab veya diğer anti-EGFR (Anti-Epidermal Büyüme Faktörü Reseptörü) tedavileri kullanmamış, ECOG performans skoru 0-1 olan, RAS mutasyonu olmayan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0F42E9" w:rsidRPr="000F42E9" w:rsidRDefault="000F42E9" w:rsidP="000F42E9">
      <w:pPr>
        <w:spacing w:line="259" w:lineRule="auto"/>
        <w:ind w:firstLine="708"/>
        <w:jc w:val="both"/>
        <w:rPr>
          <w:strike/>
          <w:color w:val="FF0000"/>
          <w:sz w:val="18"/>
          <w:szCs w:val="18"/>
        </w:rPr>
      </w:pPr>
      <w:r w:rsidRPr="000F42E9">
        <w:rPr>
          <w:rFonts w:eastAsia="Calibri"/>
          <w:sz w:val="18"/>
          <w:szCs w:val="18"/>
          <w:lang w:eastAsia="en-US"/>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705" w:name="_Hlk43132376"/>
      <w:r w:rsidRPr="005E704D">
        <w:rPr>
          <w:b/>
          <w:strike/>
          <w:sz w:val="18"/>
          <w:szCs w:val="18"/>
        </w:rPr>
        <w:t>(Değişik: RG-16/06/2020-31157/9-b md. Yürürlük: 24/06/2020)</w:t>
      </w:r>
    </w:p>
    <w:bookmarkEnd w:id="705"/>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A96E3F">
      <w:pPr>
        <w:ind w:firstLine="708"/>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w:t>
      </w:r>
      <w:bookmarkStart w:id="706"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706"/>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00A96E3F">
        <w:rPr>
          <w:rFonts w:eastAsia="Calibri"/>
          <w:b/>
          <w:color w:val="FF0000"/>
          <w:sz w:val="18"/>
          <w:szCs w:val="18"/>
          <w:lang w:eastAsia="en-US"/>
        </w:rPr>
        <w:t xml:space="preserve"> </w:t>
      </w:r>
      <w:r w:rsidR="00A96E3F" w:rsidRPr="00A96E3F">
        <w:rPr>
          <w:rFonts w:eastAsia="Calibri"/>
          <w:b/>
          <w:color w:val="FF0000"/>
          <w:sz w:val="18"/>
          <w:szCs w:val="18"/>
          <w:lang w:eastAsia="en-US"/>
        </w:rPr>
        <w:t>(Ek: RG-25/03/2025-32852/9-b md. Yürürlük: 04/04/2025), darolutamid</w:t>
      </w:r>
      <w:r w:rsidR="00A96E3F">
        <w:rPr>
          <w:rFonts w:eastAsia="Calibri"/>
          <w:b/>
          <w:color w:val="FF0000"/>
          <w:sz w:val="18"/>
          <w:szCs w:val="18"/>
          <w:lang w:eastAsia="en-US"/>
        </w:rPr>
        <w:t xml:space="preserve"> </w:t>
      </w:r>
      <w:r w:rsidRPr="00607F54">
        <w:rPr>
          <w:rFonts w:eastAsia="Calibri"/>
          <w:b/>
          <w:bCs/>
          <w:sz w:val="18"/>
          <w:szCs w:val="18"/>
        </w:rPr>
        <w:t>ve abirateron;</w:t>
      </w:r>
      <w:r w:rsidR="00CF1866">
        <w:rPr>
          <w:rFonts w:eastAsia="Calibri"/>
          <w:b/>
          <w:bCs/>
          <w:sz w:val="18"/>
          <w:szCs w:val="18"/>
        </w:rPr>
        <w:t xml:space="preserve">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lastRenderedPageBreak/>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707"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707"/>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684BDF" w:rsidRPr="009775E6" w:rsidRDefault="00684BDF" w:rsidP="00684BDF">
      <w:pPr>
        <w:ind w:firstLine="708"/>
        <w:rPr>
          <w:rFonts w:eastAsia="Calibri"/>
          <w:b/>
          <w:bCs/>
          <w:color w:val="FF0000"/>
          <w:sz w:val="18"/>
          <w:szCs w:val="18"/>
          <w:lang w:eastAsia="en-US"/>
        </w:rPr>
      </w:pPr>
      <w:r w:rsidRPr="009775E6">
        <w:rPr>
          <w:rFonts w:eastAsia="Calibri"/>
          <w:b/>
          <w:bCs/>
          <w:color w:val="FF0000"/>
          <w:sz w:val="18"/>
          <w:szCs w:val="18"/>
          <w:lang w:eastAsia="en-US"/>
        </w:rPr>
        <w:t>(Ek: RG-</w:t>
      </w:r>
      <w:r w:rsidR="00B82189" w:rsidRPr="009775E6">
        <w:rPr>
          <w:rFonts w:eastAsia="Calibri"/>
          <w:b/>
          <w:bCs/>
          <w:color w:val="FF0000"/>
          <w:sz w:val="18"/>
          <w:szCs w:val="18"/>
          <w:lang w:eastAsia="en-US"/>
        </w:rPr>
        <w:t>25</w:t>
      </w:r>
      <w:r w:rsidRPr="009775E6">
        <w:rPr>
          <w:rFonts w:eastAsia="Calibri"/>
          <w:b/>
          <w:bCs/>
          <w:color w:val="FF0000"/>
          <w:sz w:val="18"/>
          <w:szCs w:val="18"/>
          <w:lang w:eastAsia="en-US"/>
        </w:rPr>
        <w:t>/11/2025-33</w:t>
      </w:r>
      <w:r w:rsidR="00B82189" w:rsidRPr="009775E6">
        <w:rPr>
          <w:rFonts w:eastAsia="Calibri"/>
          <w:b/>
          <w:bCs/>
          <w:color w:val="FF0000"/>
          <w:sz w:val="18"/>
          <w:szCs w:val="18"/>
          <w:lang w:eastAsia="en-US"/>
        </w:rPr>
        <w:t>088</w:t>
      </w:r>
      <w:r w:rsidRPr="009775E6">
        <w:rPr>
          <w:rFonts w:eastAsia="Calibri"/>
          <w:b/>
          <w:bCs/>
          <w:color w:val="FF0000"/>
          <w:sz w:val="18"/>
          <w:szCs w:val="18"/>
          <w:lang w:eastAsia="en-US"/>
        </w:rPr>
        <w:t>/</w:t>
      </w:r>
      <w:r w:rsidR="009775E6">
        <w:rPr>
          <w:rFonts w:eastAsia="Calibri"/>
          <w:b/>
          <w:bCs/>
          <w:color w:val="FF0000"/>
          <w:sz w:val="18"/>
          <w:szCs w:val="18"/>
          <w:lang w:eastAsia="en-US"/>
        </w:rPr>
        <w:t xml:space="preserve"> </w:t>
      </w:r>
      <w:r w:rsidRPr="009775E6">
        <w:rPr>
          <w:rFonts w:eastAsia="Calibri"/>
          <w:b/>
          <w:bCs/>
          <w:color w:val="FF0000"/>
          <w:sz w:val="18"/>
          <w:szCs w:val="18"/>
          <w:lang w:eastAsia="en-US"/>
        </w:rPr>
        <w:t xml:space="preserve">5-a md. Yürürlük: </w:t>
      </w:r>
      <w:r w:rsidR="00B82189" w:rsidRPr="009775E6">
        <w:rPr>
          <w:rFonts w:eastAsia="Calibri"/>
          <w:b/>
          <w:bCs/>
          <w:color w:val="FF0000"/>
          <w:sz w:val="18"/>
          <w:szCs w:val="18"/>
          <w:lang w:eastAsia="en-US"/>
        </w:rPr>
        <w:t>03</w:t>
      </w:r>
      <w:r w:rsidRPr="009775E6">
        <w:rPr>
          <w:b/>
          <w:bCs/>
          <w:color w:val="FF0000"/>
          <w:sz w:val="18"/>
          <w:szCs w:val="18"/>
        </w:rPr>
        <w:t>/1</w:t>
      </w:r>
      <w:r w:rsidR="00B82189" w:rsidRPr="009775E6">
        <w:rPr>
          <w:b/>
          <w:bCs/>
          <w:color w:val="FF0000"/>
          <w:sz w:val="18"/>
          <w:szCs w:val="18"/>
        </w:rPr>
        <w:t>2</w:t>
      </w:r>
      <w:r w:rsidRPr="009775E6">
        <w:rPr>
          <w:b/>
          <w:bCs/>
          <w:color w:val="FF0000"/>
          <w:sz w:val="18"/>
          <w:szCs w:val="18"/>
        </w:rPr>
        <w:t>/2025</w:t>
      </w:r>
      <w:r w:rsidRPr="009775E6">
        <w:rPr>
          <w:rFonts w:eastAsia="Calibri"/>
          <w:b/>
          <w:bCs/>
          <w:color w:val="FF0000"/>
          <w:sz w:val="18"/>
          <w:szCs w:val="18"/>
          <w:lang w:eastAsia="en-US"/>
        </w:rPr>
        <w:t>)</w:t>
      </w:r>
    </w:p>
    <w:p w:rsidR="00684BDF" w:rsidRPr="009775E6" w:rsidRDefault="00684BDF" w:rsidP="00684BDF">
      <w:pPr>
        <w:ind w:firstLine="708"/>
        <w:jc w:val="both"/>
        <w:rPr>
          <w:color w:val="FF0000"/>
          <w:sz w:val="18"/>
          <w:szCs w:val="18"/>
        </w:rPr>
      </w:pPr>
      <w:r w:rsidRPr="009775E6">
        <w:rPr>
          <w:color w:val="FF0000"/>
          <w:sz w:val="18"/>
          <w:szCs w:val="18"/>
        </w:rPr>
        <w:t xml:space="preserve">d) </w:t>
      </w:r>
      <w:r w:rsidRPr="009775E6">
        <w:rPr>
          <w:rFonts w:eastAsia="Calibri"/>
          <w:bCs/>
          <w:color w:val="FF0000"/>
          <w:sz w:val="18"/>
          <w:szCs w:val="18"/>
        </w:rPr>
        <w:t xml:space="preserve">Sağlık Bakanlığınca onaylı endikasyonu olması halinde; </w:t>
      </w:r>
      <w:r w:rsidRPr="009775E6">
        <w:rPr>
          <w:color w:val="FF0000"/>
          <w:sz w:val="18"/>
          <w:szCs w:val="18"/>
        </w:rPr>
        <w:t xml:space="preserve">yetişkin erkek hastalarda, Androjen Baskılama Tedavisi (ADT) ile birlikte yeni teşhis edilmiş Metastatik Hormona Duyarlı Prostat Kanserinin (mHDPK) tedavisinde progresyona ya da kabul edilemeyecek yan etki oluşana kadar prednizolon ile kombine olarak kullanılması halinde bedelleri Kurumca karşılanır. </w:t>
      </w:r>
    </w:p>
    <w:p w:rsidR="00684BDF" w:rsidRPr="009775E6" w:rsidRDefault="00684BDF" w:rsidP="00B82189">
      <w:pPr>
        <w:ind w:firstLine="709"/>
        <w:jc w:val="both"/>
        <w:rPr>
          <w:color w:val="FF0000"/>
          <w:sz w:val="18"/>
          <w:szCs w:val="18"/>
        </w:rPr>
      </w:pPr>
      <w:r w:rsidRPr="009775E6">
        <w:rPr>
          <w:color w:val="FF0000"/>
          <w:sz w:val="18"/>
          <w:szCs w:val="18"/>
        </w:rPr>
        <w:t xml:space="preserve">e) </w:t>
      </w:r>
      <w:r w:rsidRPr="009775E6">
        <w:rPr>
          <w:rFonts w:eastAsia="Calibri"/>
          <w:bCs/>
          <w:color w:val="FF0000"/>
          <w:sz w:val="18"/>
          <w:szCs w:val="18"/>
        </w:rPr>
        <w:t xml:space="preserve">Sağlık Bakanlığınca onaylı endikasyonu olması halinde; yetişkin erkek hastalarda, </w:t>
      </w:r>
      <w:r w:rsidRPr="009775E6">
        <w:rPr>
          <w:color w:val="FF0000"/>
          <w:sz w:val="18"/>
          <w:szCs w:val="18"/>
        </w:rPr>
        <w:t>dosetaksel ve Androjen Baskılama Tedavisi (ADT) ile birlikte yüksek hacimli (viseral metastaz ya da en az 1 kemik metastazının vertebra ve pelvis dışı olan ≥4 kemik metastazı varlığı) hastalığı olan Metastatik Hormona Duyarlı Prostat Kanserinin (mHDPK) tedavisinde progresyona ya da kabul edilemeyecek yan etki oluşana kadar prednizolon ile kombine olarak kullanılması halinde bedelleri Kurumca karşılanır. Kombinasyon tedavisinde, dosetakselin bir siklusu gecikse, kesintiye uğrasa veya kesilse bile hastalık ilerleyene kadar veya kabul edilemez toksisite gelişene kadar tedaviye devam edilebilir.</w:t>
      </w:r>
    </w:p>
    <w:p w:rsidR="00D915EA" w:rsidRPr="00D915EA" w:rsidRDefault="00D915EA" w:rsidP="00684BD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684BDF">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708"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708"/>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CF1866" w:rsidRPr="00B45B81" w:rsidRDefault="00CF1866" w:rsidP="00CF1866">
      <w:pPr>
        <w:spacing w:line="259" w:lineRule="auto"/>
        <w:ind w:firstLine="708"/>
        <w:rPr>
          <w:rFonts w:eastAsia="Calibri"/>
          <w:b/>
          <w:bCs/>
          <w:color w:val="FF0000"/>
          <w:sz w:val="18"/>
          <w:szCs w:val="18"/>
          <w:lang w:eastAsia="en-US"/>
        </w:rPr>
      </w:pPr>
      <w:r w:rsidRPr="00B45B81">
        <w:rPr>
          <w:rFonts w:eastAsia="Calibri"/>
          <w:b/>
          <w:bCs/>
          <w:color w:val="FF0000"/>
          <w:sz w:val="18"/>
          <w:szCs w:val="18"/>
          <w:lang w:eastAsia="en-US"/>
        </w:rPr>
        <w:t>(Değişik: RG-25/03/2025-32852/9-b md. Yürürlük: 04</w:t>
      </w:r>
      <w:r w:rsidRPr="00B45B81">
        <w:rPr>
          <w:b/>
          <w:bCs/>
          <w:color w:val="FF0000"/>
          <w:sz w:val="18"/>
          <w:szCs w:val="18"/>
        </w:rPr>
        <w:t>/04/2025</w:t>
      </w:r>
      <w:r w:rsidRPr="00B45B81">
        <w:rPr>
          <w:rFonts w:eastAsia="Calibri"/>
          <w:b/>
          <w:bCs/>
          <w:color w:val="FF0000"/>
          <w:sz w:val="18"/>
          <w:szCs w:val="18"/>
          <w:lang w:eastAsia="en-US"/>
        </w:rPr>
        <w:t>)</w:t>
      </w:r>
    </w:p>
    <w:p w:rsidR="0093271E" w:rsidRDefault="0093271E" w:rsidP="00CF1866">
      <w:pPr>
        <w:spacing w:line="259" w:lineRule="auto"/>
        <w:ind w:firstLine="708"/>
        <w:rPr>
          <w:rFonts w:eastAsia="Calibri"/>
          <w:bCs/>
          <w:strike/>
          <w:color w:val="FF0000"/>
          <w:sz w:val="18"/>
          <w:szCs w:val="18"/>
          <w:lang w:eastAsia="en-US"/>
        </w:rPr>
      </w:pPr>
      <w:r w:rsidRPr="00CF1866">
        <w:rPr>
          <w:rFonts w:eastAsia="Calibri"/>
          <w:bCs/>
          <w:strike/>
          <w:color w:val="FF0000"/>
          <w:sz w:val="18"/>
          <w:szCs w:val="18"/>
          <w:lang w:eastAsia="en-US"/>
        </w:rPr>
        <w:lastRenderedPageBreak/>
        <w:t xml:space="preserve">5) Kabazitaksel, enzalutamid, </w:t>
      </w:r>
      <w:r w:rsidRPr="00CF1866">
        <w:rPr>
          <w:rFonts w:eastAsia="Calibri"/>
          <w:strike/>
          <w:color w:val="FF0000"/>
          <w:sz w:val="18"/>
          <w:szCs w:val="18"/>
          <w:lang w:eastAsia="en-US"/>
        </w:rPr>
        <w:t xml:space="preserve">apalutamit </w:t>
      </w:r>
      <w:r w:rsidRPr="00CF1866">
        <w:rPr>
          <w:rFonts w:eastAsia="Calibri"/>
          <w:bCs/>
          <w:strike/>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CC35AA" w:rsidRDefault="00B45B81" w:rsidP="00B45B81">
      <w:pPr>
        <w:spacing w:line="259" w:lineRule="auto"/>
        <w:ind w:firstLine="708"/>
        <w:rPr>
          <w:rFonts w:eastAsia="Calibri"/>
          <w:bCs/>
          <w:strike/>
          <w:color w:val="FF0000"/>
          <w:sz w:val="18"/>
          <w:szCs w:val="18"/>
          <w:lang w:eastAsia="en-US"/>
        </w:rPr>
      </w:pPr>
      <w:r w:rsidRPr="00CF1866">
        <w:rPr>
          <w:rFonts w:eastAsia="Calibri"/>
          <w:b/>
          <w:bCs/>
          <w:sz w:val="18"/>
          <w:szCs w:val="18"/>
          <w:lang w:eastAsia="en-US"/>
        </w:rPr>
        <w:t xml:space="preserve"> </w:t>
      </w:r>
      <w:r w:rsidR="0093271E" w:rsidRPr="00CC35AA">
        <w:rPr>
          <w:rFonts w:eastAsia="Calibri"/>
          <w:bCs/>
          <w:strike/>
          <w:color w:val="FF0000"/>
          <w:sz w:val="18"/>
          <w:szCs w:val="18"/>
          <w:lang w:eastAsia="en-US"/>
        </w:rPr>
        <w:t>6) Kemoterapi için uygun olmayan/kemoterapinin kontrendike olduğu durumlar aşağıda yer almaktadır:</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a) ECOG performans skorunun &gt;1 olması veya</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b) Kemik iliği rezervi ileri derecede azalarak nötrofil sayısının 1.500 hücre/mm³ ün altında veya trombosit sayısının 100.000/mm³ ün altında olması veya</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c) Kreatinin klirensinin &lt;45 ml/dk olması veya</w:t>
      </w:r>
    </w:p>
    <w:p w:rsidR="0093271E"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B45B81" w:rsidP="0093271E">
      <w:pPr>
        <w:ind w:firstLine="708"/>
        <w:rPr>
          <w:b/>
          <w:sz w:val="18"/>
          <w:szCs w:val="18"/>
        </w:rPr>
      </w:pPr>
      <w:r w:rsidRPr="0093271E">
        <w:rPr>
          <w:b/>
          <w:sz w:val="18"/>
          <w:szCs w:val="18"/>
        </w:rPr>
        <w:t xml:space="preserve"> </w:t>
      </w:r>
      <w:r w:rsidR="0093271E"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0093271E" w:rsidRPr="0093271E">
        <w:rPr>
          <w:b/>
          <w:sz w:val="18"/>
          <w:szCs w:val="18"/>
        </w:rPr>
        <w:t>/10-h md. Yürürlük: 1</w:t>
      </w:r>
      <w:r w:rsidR="00E95EE4">
        <w:rPr>
          <w:b/>
          <w:sz w:val="18"/>
          <w:szCs w:val="18"/>
        </w:rPr>
        <w:t>7</w:t>
      </w:r>
      <w:r w:rsidR="0093271E" w:rsidRPr="0093271E">
        <w:rPr>
          <w:b/>
          <w:sz w:val="18"/>
          <w:szCs w:val="18"/>
        </w:rPr>
        <w:t>/05/2024)</w:t>
      </w:r>
    </w:p>
    <w:p w:rsidR="00D915EA" w:rsidRDefault="0093271E" w:rsidP="0093271E">
      <w:pPr>
        <w:ind w:firstLine="708"/>
        <w:rPr>
          <w:rFonts w:eastAsia="Calibri"/>
          <w:bCs/>
          <w:strike/>
          <w:sz w:val="18"/>
          <w:szCs w:val="18"/>
          <w:lang w:eastAsia="en-US"/>
        </w:rPr>
      </w:pPr>
      <w:r w:rsidRPr="00CC35AA">
        <w:rPr>
          <w:rFonts w:eastAsia="Calibri"/>
          <w:bCs/>
          <w:strike/>
          <w:sz w:val="18"/>
          <w:szCs w:val="18"/>
          <w:lang w:eastAsia="en-US"/>
        </w:rPr>
        <w:t xml:space="preserve">7) Enzalutamid, </w:t>
      </w:r>
      <w:r w:rsidRPr="00CC35AA">
        <w:rPr>
          <w:rFonts w:eastAsia="Calibri"/>
          <w:strike/>
          <w:sz w:val="18"/>
          <w:szCs w:val="18"/>
          <w:lang w:eastAsia="en-US"/>
        </w:rPr>
        <w:t xml:space="preserve">apalutamit </w:t>
      </w:r>
      <w:r w:rsidRPr="00CC35AA">
        <w:rPr>
          <w:rFonts w:eastAsia="Calibri"/>
          <w:bCs/>
          <w:strike/>
          <w:sz w:val="18"/>
          <w:szCs w:val="18"/>
          <w:lang w:eastAsia="en-US"/>
        </w:rPr>
        <w:t>ve abirateron etkin maddeli ilaçların ardışık kullanımının bedelleri yalnızca Sağlık Bakanlığı endikasyon dışı ilaç kullanım onayı bulunması halinde Kurumca karşılanır.</w:t>
      </w:r>
    </w:p>
    <w:p w:rsidR="00B45B81" w:rsidRPr="00B45B81" w:rsidRDefault="00B45B81" w:rsidP="00B45B81">
      <w:pPr>
        <w:spacing w:line="259" w:lineRule="auto"/>
        <w:ind w:firstLine="708"/>
        <w:jc w:val="both"/>
        <w:rPr>
          <w:rFonts w:eastAsia="Calibri"/>
          <w:color w:val="FF0000"/>
          <w:sz w:val="18"/>
          <w:szCs w:val="18"/>
          <w:lang w:eastAsia="en-US"/>
        </w:rPr>
      </w:pPr>
      <w:r w:rsidRPr="00B45B81">
        <w:rPr>
          <w:rFonts w:eastAsia="Calibri"/>
          <w:bCs/>
          <w:color w:val="FF0000"/>
          <w:sz w:val="18"/>
          <w:szCs w:val="18"/>
        </w:rPr>
        <w:t>5)</w:t>
      </w:r>
      <w:r w:rsidRPr="00B45B81">
        <w:rPr>
          <w:color w:val="FF0000"/>
          <w:sz w:val="18"/>
          <w:szCs w:val="18"/>
        </w:rPr>
        <w:t xml:space="preserve"> Darolutamid;</w:t>
      </w:r>
    </w:p>
    <w:p w:rsidR="00B45B81" w:rsidRPr="00B45B81" w:rsidRDefault="00B45B81" w:rsidP="00B45B81">
      <w:pPr>
        <w:ind w:right="-1" w:firstLine="708"/>
        <w:contextualSpacing/>
        <w:jc w:val="both"/>
        <w:outlineLvl w:val="4"/>
        <w:rPr>
          <w:rFonts w:eastAsia="Calibri"/>
          <w:bCs/>
          <w:color w:val="FF0000"/>
          <w:sz w:val="18"/>
          <w:szCs w:val="18"/>
        </w:rPr>
      </w:pPr>
      <w:r w:rsidRPr="00B45B81">
        <w:rPr>
          <w:rFonts w:eastAsia="Calibri"/>
          <w:bCs/>
          <w:color w:val="FF0000"/>
          <w:sz w:val="18"/>
          <w:szCs w:val="18"/>
        </w:rPr>
        <w:t>a) ECOG performans statüsü 0-1 olan, yüksek metastatik hastalık riski taşıyan (PSA ikiye katlanma zamanı ≤ 6 ay, N0-1 ve PSA düzeyi 2 ng/dl üzerinde olan,</w:t>
      </w:r>
      <w:r w:rsidRPr="00B45B81">
        <w:rPr>
          <w:rFonts w:eastAsia="Calibri"/>
          <w:color w:val="FF0000"/>
          <w:sz w:val="18"/>
          <w:szCs w:val="18"/>
        </w:rPr>
        <w:t xml:space="preserve"> </w:t>
      </w:r>
      <w:r w:rsidRPr="00B45B81">
        <w:rPr>
          <w:rFonts w:eastAsia="Calibri"/>
          <w:bCs/>
          <w:color w:val="FF0000"/>
          <w:sz w:val="18"/>
          <w:szCs w:val="18"/>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B45B81" w:rsidRPr="00B45B81" w:rsidRDefault="00B45B81" w:rsidP="00B45B81">
      <w:pPr>
        <w:autoSpaceDE w:val="0"/>
        <w:autoSpaceDN w:val="0"/>
        <w:adjustRightInd w:val="0"/>
        <w:ind w:right="-1" w:firstLine="708"/>
        <w:jc w:val="both"/>
        <w:rPr>
          <w:rFonts w:eastAsia="Calibri"/>
          <w:color w:val="FF0000"/>
          <w:sz w:val="18"/>
          <w:szCs w:val="18"/>
          <w:lang w:eastAsia="en-US"/>
        </w:rPr>
      </w:pPr>
      <w:r w:rsidRPr="00B45B81">
        <w:rPr>
          <w:rFonts w:eastAsia="Calibri"/>
          <w:bCs/>
          <w:color w:val="FF0000"/>
          <w:sz w:val="18"/>
          <w:szCs w:val="18"/>
          <w:lang w:eastAsia="en-US"/>
        </w:rPr>
        <w:t xml:space="preserve">b) </w:t>
      </w:r>
      <w:r w:rsidRPr="00B45B81">
        <w:rPr>
          <w:rFonts w:eastAsia="Calibri"/>
          <w:color w:val="FF0000"/>
          <w:sz w:val="18"/>
          <w:szCs w:val="18"/>
          <w:lang w:eastAsia="en-US"/>
        </w:rPr>
        <w:t>Dosetaksel ve androjen yoksunluğu tedavisi ile kombinasyon halinde yüksek hacimli (viseral metastaz ya da en az 1 kemik metastazının vertebra ve pelvis dışı olan ≥ 4 kemik metastazı varlığı) hastalığı olan metastatik Hormona Duyarlı Prostat Kanserli (mHDPK) yetişkin erkek hastaların tedavisinde endikedir. Dosetaksel; darolutamidin ilk dozundan itibaren ilk 6 hafta içinde başlanmalıdır.</w:t>
      </w:r>
    </w:p>
    <w:p w:rsidR="00B45B81" w:rsidRPr="00B45B81" w:rsidRDefault="00B45B81" w:rsidP="00B45B81">
      <w:pPr>
        <w:autoSpaceDE w:val="0"/>
        <w:autoSpaceDN w:val="0"/>
        <w:adjustRightInd w:val="0"/>
        <w:ind w:right="-1" w:firstLine="708"/>
        <w:jc w:val="both"/>
        <w:rPr>
          <w:rFonts w:eastAsia="Calibri"/>
          <w:color w:val="FF0000"/>
          <w:sz w:val="18"/>
          <w:szCs w:val="18"/>
          <w:lang w:eastAsia="en-US"/>
        </w:rPr>
      </w:pPr>
      <w:r w:rsidRPr="00B45B81">
        <w:rPr>
          <w:rFonts w:eastAsia="Calibri"/>
          <w:bCs/>
          <w:color w:val="FF0000"/>
          <w:sz w:val="18"/>
          <w:szCs w:val="18"/>
          <w:lang w:eastAsia="en-US"/>
        </w:rPr>
        <w:t xml:space="preserve">6) Kabazitaksel, enzalutamid, </w:t>
      </w:r>
      <w:r w:rsidRPr="00B45B81">
        <w:rPr>
          <w:rFonts w:eastAsia="Calibri"/>
          <w:color w:val="FF0000"/>
          <w:sz w:val="18"/>
          <w:szCs w:val="18"/>
          <w:lang w:eastAsia="en-US"/>
        </w:rPr>
        <w:t xml:space="preserve">apalutamit, darolutamid </w:t>
      </w:r>
      <w:r w:rsidRPr="00B45B81">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CC35AA" w:rsidRPr="00B45B81" w:rsidRDefault="00CC35AA" w:rsidP="00CC35AA">
      <w:pPr>
        <w:ind w:right="-1" w:firstLine="709"/>
        <w:jc w:val="both"/>
        <w:rPr>
          <w:rFonts w:eastAsia="Calibri"/>
          <w:bCs/>
          <w:color w:val="FF0000"/>
          <w:sz w:val="18"/>
          <w:szCs w:val="18"/>
        </w:rPr>
      </w:pPr>
      <w:r w:rsidRPr="00B45B81">
        <w:rPr>
          <w:rFonts w:eastAsia="Calibri"/>
          <w:bCs/>
          <w:color w:val="FF0000"/>
          <w:sz w:val="18"/>
          <w:szCs w:val="18"/>
        </w:rPr>
        <w:t>7) Kemoterapi için uygun olmayan/kemoterapinin kontrendike olduğu durumlar aşağıda yer almaktadır:</w:t>
      </w:r>
    </w:p>
    <w:p w:rsidR="00CC35AA" w:rsidRPr="00B45B81" w:rsidRDefault="00CC35AA" w:rsidP="00CC35AA">
      <w:pPr>
        <w:ind w:firstLine="709"/>
        <w:jc w:val="both"/>
        <w:rPr>
          <w:rFonts w:eastAsia="Calibri"/>
          <w:bCs/>
          <w:color w:val="FF0000"/>
          <w:sz w:val="18"/>
          <w:szCs w:val="18"/>
        </w:rPr>
      </w:pPr>
      <w:r w:rsidRPr="00B45B81">
        <w:rPr>
          <w:rFonts w:eastAsia="Calibri"/>
          <w:bCs/>
          <w:color w:val="FF0000"/>
          <w:sz w:val="18"/>
          <w:szCs w:val="18"/>
        </w:rPr>
        <w:t>a) ECOG performans skorunun &gt;1 olması veya</w:t>
      </w:r>
    </w:p>
    <w:p w:rsidR="00CC35AA" w:rsidRPr="00B45B81" w:rsidRDefault="00CC35AA" w:rsidP="00CC35AA">
      <w:pPr>
        <w:ind w:firstLine="709"/>
        <w:jc w:val="both"/>
        <w:rPr>
          <w:rFonts w:eastAsia="Calibri"/>
          <w:bCs/>
          <w:color w:val="FF0000"/>
          <w:sz w:val="18"/>
          <w:szCs w:val="18"/>
        </w:rPr>
      </w:pPr>
      <w:r w:rsidRPr="00B45B81">
        <w:rPr>
          <w:rFonts w:eastAsia="Calibri"/>
          <w:bCs/>
          <w:color w:val="FF0000"/>
          <w:sz w:val="18"/>
          <w:szCs w:val="18"/>
        </w:rPr>
        <w:t>b) Kemik iliği rezervi ileri derecede azalarak nötrofil sayısının 1.500 hücre/mm³ ün altında veya trombosit sayısının 100.000/mm³ ün altında olması veya</w:t>
      </w:r>
    </w:p>
    <w:p w:rsidR="00CC35AA" w:rsidRPr="00B45B81" w:rsidRDefault="00CC35AA" w:rsidP="00CC35AA">
      <w:pPr>
        <w:ind w:firstLine="709"/>
        <w:jc w:val="both"/>
        <w:rPr>
          <w:rFonts w:eastAsia="Calibri"/>
          <w:bCs/>
          <w:color w:val="FF0000"/>
          <w:sz w:val="18"/>
          <w:szCs w:val="18"/>
          <w:lang w:eastAsia="en-US"/>
        </w:rPr>
      </w:pPr>
      <w:r w:rsidRPr="00B45B81">
        <w:rPr>
          <w:rFonts w:eastAsia="Calibri"/>
          <w:bCs/>
          <w:color w:val="FF0000"/>
          <w:sz w:val="18"/>
          <w:szCs w:val="18"/>
          <w:lang w:eastAsia="en-US"/>
        </w:rPr>
        <w:t>c) Kreatinin klirensinin &lt;45 ml/dk olması veya</w:t>
      </w:r>
    </w:p>
    <w:p w:rsidR="00CC35AA" w:rsidRPr="00B45B81" w:rsidRDefault="00CC35AA" w:rsidP="00CC35AA">
      <w:pPr>
        <w:ind w:firstLine="708"/>
        <w:rPr>
          <w:rFonts w:eastAsia="Calibri"/>
          <w:bCs/>
          <w:color w:val="FF0000"/>
          <w:sz w:val="18"/>
          <w:szCs w:val="18"/>
          <w:lang w:eastAsia="en-US"/>
        </w:rPr>
      </w:pPr>
      <w:r w:rsidRPr="00B45B81">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A11B64" w:rsidRPr="00A11B64" w:rsidRDefault="00A11B64" w:rsidP="00A11B64">
      <w:pPr>
        <w:spacing w:line="259" w:lineRule="auto"/>
        <w:ind w:firstLine="709"/>
        <w:rPr>
          <w:rFonts w:eastAsia="Calibri"/>
          <w:b/>
          <w:bCs/>
          <w:sz w:val="18"/>
          <w:szCs w:val="18"/>
          <w:lang w:eastAsia="en-US"/>
        </w:rPr>
      </w:pPr>
      <w:r w:rsidRPr="00A11B64">
        <w:rPr>
          <w:rFonts w:eastAsia="Calibri"/>
          <w:b/>
          <w:bCs/>
          <w:sz w:val="18"/>
          <w:szCs w:val="18"/>
          <w:lang w:eastAsia="en-US"/>
        </w:rPr>
        <w:t>(Ek: RG-25/03/2025-32852/9-b md. Yürürlük: 04/04/2025)</w:t>
      </w:r>
    </w:p>
    <w:p w:rsidR="00A11B64" w:rsidRPr="00CC35AA" w:rsidRDefault="00A11B64" w:rsidP="00A11B64">
      <w:pPr>
        <w:ind w:firstLine="709"/>
        <w:rPr>
          <w:strike/>
          <w:color w:val="FF0000"/>
          <w:sz w:val="18"/>
          <w:szCs w:val="18"/>
        </w:rPr>
      </w:pPr>
      <w:r w:rsidRPr="00A11B64">
        <w:rPr>
          <w:rFonts w:eastAsia="Calibri"/>
          <w:bCs/>
          <w:sz w:val="18"/>
          <w:szCs w:val="18"/>
          <w:lang w:eastAsia="en-US"/>
        </w:rPr>
        <w:t xml:space="preserve">8) Enzalutamid, </w:t>
      </w:r>
      <w:r w:rsidRPr="00A11B64">
        <w:rPr>
          <w:rFonts w:eastAsia="Calibri"/>
          <w:sz w:val="18"/>
          <w:szCs w:val="18"/>
          <w:lang w:eastAsia="en-US"/>
        </w:rPr>
        <w:t xml:space="preserve">apalutamit, darolutamid </w:t>
      </w:r>
      <w:r w:rsidRPr="00A11B64">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A11B64">
      <w:pPr>
        <w:ind w:firstLine="709"/>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lastRenderedPageBreak/>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lastRenderedPageBreak/>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8C3909">
      <w:pPr>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w:t>
      </w:r>
      <w:r w:rsidR="009C18AA" w:rsidRPr="009C18AA">
        <w:rPr>
          <w:rFonts w:eastAsia="Calibri"/>
          <w:b/>
          <w:bCs/>
          <w:color w:val="FF0000"/>
          <w:sz w:val="18"/>
          <w:szCs w:val="18"/>
          <w:lang w:eastAsia="en-US"/>
        </w:rPr>
        <w:t>(Ek: RG-25/03/2025-32852/9-c md. Yürürlük:04/04/2025)</w:t>
      </w:r>
      <w:r w:rsidR="009C18AA">
        <w:rPr>
          <w:rFonts w:eastAsia="Calibri"/>
          <w:b/>
          <w:bCs/>
          <w:color w:val="FF0000"/>
          <w:sz w:val="18"/>
          <w:szCs w:val="18"/>
          <w:lang w:eastAsia="en-US"/>
        </w:rPr>
        <w:t xml:space="preserve"> </w:t>
      </w:r>
      <w:r w:rsidR="009C18AA" w:rsidRPr="009C18AA">
        <w:rPr>
          <w:rFonts w:eastAsia="Calibri"/>
          <w:bCs/>
          <w:color w:val="FF0000"/>
          <w:sz w:val="18"/>
          <w:szCs w:val="18"/>
          <w:lang w:eastAsia="en-US"/>
        </w:rPr>
        <w:t>veya Evre IIA</w:t>
      </w:r>
      <w:r w:rsidR="009C18AA" w:rsidRPr="0053508B">
        <w:rPr>
          <w:bCs/>
          <w:sz w:val="18"/>
          <w:szCs w:val="18"/>
        </w:rPr>
        <w:t xml:space="preserve"> </w:t>
      </w:r>
      <w:r w:rsidRPr="0053508B">
        <w:rPr>
          <w:bCs/>
          <w:sz w:val="18"/>
          <w:szCs w:val="18"/>
        </w:rPr>
        <w:t xml:space="preserve">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709"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709"/>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bookmarkStart w:id="710" w:name="_Hlk193794709"/>
      <w:r w:rsidR="004D7F65">
        <w:rPr>
          <w:b/>
          <w:noProof/>
          <w:color w:val="FF0000"/>
          <w:sz w:val="18"/>
          <w:szCs w:val="18"/>
        </w:rPr>
        <w:t xml:space="preserve"> </w:t>
      </w:r>
      <w:r w:rsidR="004D7F65" w:rsidRPr="00F220B0">
        <w:rPr>
          <w:b/>
          <w:noProof/>
          <w:sz w:val="18"/>
          <w:szCs w:val="18"/>
        </w:rPr>
        <w:t>(Ek:RG-25/03/2025-32852/9-ç md. Yürürlük:04/04/2025)</w:t>
      </w:r>
      <w:bookmarkEnd w:id="710"/>
      <w:r w:rsidR="004D7F65" w:rsidRPr="00F220B0">
        <w:rPr>
          <w:b/>
          <w:noProof/>
          <w:sz w:val="18"/>
          <w:szCs w:val="18"/>
        </w:rPr>
        <w:t>, s</w:t>
      </w:r>
      <w:r w:rsidR="004D7F65" w:rsidRPr="00F220B0">
        <w:rPr>
          <w:b/>
          <w:bCs/>
          <w:sz w:val="18"/>
          <w:szCs w:val="18"/>
        </w:rPr>
        <w:t>onidegib</w:t>
      </w:r>
      <w:r w:rsidRPr="00004927">
        <w:rPr>
          <w:b/>
          <w:noProof/>
          <w:color w:val="FF0000"/>
          <w:sz w:val="18"/>
          <w:szCs w:val="18"/>
        </w:rPr>
        <w:t>;</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r w:rsidR="00DB6A5F" w:rsidRPr="00F220B0">
        <w:rPr>
          <w:b/>
          <w:noProof/>
          <w:sz w:val="18"/>
          <w:szCs w:val="18"/>
        </w:rPr>
        <w:t>(Ek:RG-25/03/2025-32852/9-ç md. Yürürlük: 04/04/2025)</w:t>
      </w:r>
      <w:r w:rsidR="00DB6A5F" w:rsidRPr="00DB6A5F">
        <w:rPr>
          <w:noProof/>
          <w:sz w:val="18"/>
          <w:szCs w:val="18"/>
        </w:rPr>
        <w:t xml:space="preserve"> D</w:t>
      </w:r>
      <w:r w:rsidR="00DB6A5F" w:rsidRPr="00DB6A5F">
        <w:rPr>
          <w:sz w:val="18"/>
          <w:szCs w:val="18"/>
        </w:rPr>
        <w:t>aha öncesinde başka bir hedgehog yolu inhibitörü kullanılmamış olması gerekmektedir.</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C278E9" w:rsidRDefault="00C278E9" w:rsidP="00BF1011">
      <w:pPr>
        <w:ind w:firstLine="709"/>
        <w:jc w:val="both"/>
        <w:rPr>
          <w:b/>
          <w:noProof/>
          <w:color w:val="FF0000"/>
          <w:sz w:val="18"/>
          <w:szCs w:val="18"/>
        </w:rPr>
      </w:pPr>
      <w:r w:rsidRPr="00C278E9">
        <w:rPr>
          <w:b/>
          <w:noProof/>
          <w:color w:val="FF0000"/>
          <w:sz w:val="18"/>
          <w:szCs w:val="18"/>
        </w:rPr>
        <w:t>(Ek: RG-25/03/2025-32852/9-ç md. Yürürlük: 04/04/2025)</w:t>
      </w:r>
    </w:p>
    <w:p w:rsidR="00C278E9" w:rsidRPr="00C278E9" w:rsidRDefault="00C278E9" w:rsidP="00BF1011">
      <w:pPr>
        <w:ind w:firstLine="709"/>
        <w:jc w:val="both"/>
        <w:rPr>
          <w:noProof/>
          <w:color w:val="FF0000"/>
          <w:sz w:val="18"/>
          <w:szCs w:val="18"/>
        </w:rPr>
      </w:pPr>
      <w:r w:rsidRPr="00C278E9">
        <w:rPr>
          <w:noProof/>
          <w:color w:val="FF0000"/>
          <w:sz w:val="18"/>
          <w:szCs w:val="18"/>
        </w:rPr>
        <w:t xml:space="preserve">6) Vismodegib ve </w:t>
      </w:r>
      <w:r w:rsidRPr="00C278E9">
        <w:rPr>
          <w:bCs/>
          <w:color w:val="FF0000"/>
          <w:sz w:val="18"/>
          <w:szCs w:val="18"/>
        </w:rPr>
        <w:t>sonidegib</w:t>
      </w:r>
      <w:r w:rsidRPr="00C278E9">
        <w:rPr>
          <w:noProof/>
          <w:color w:val="FF0000"/>
          <w:sz w:val="18"/>
          <w:szCs w:val="18"/>
        </w:rPr>
        <w:t xml:space="preserve"> ardışık olarak kullanılmaz.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29"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lastRenderedPageBreak/>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415A0D">
      <w:pPr>
        <w:rPr>
          <w:rFonts w:cs="Arial"/>
          <w:iCs/>
          <w:sz w:val="18"/>
          <w:szCs w:val="18"/>
        </w:rPr>
      </w:pPr>
      <w:r>
        <w:rPr>
          <w:rFonts w:cs="Arial"/>
          <w:iCs/>
          <w:sz w:val="18"/>
          <w:szCs w:val="18"/>
        </w:rPr>
        <w:t xml:space="preserve">                </w:t>
      </w:r>
      <w:r w:rsidRPr="00A537FC">
        <w:rPr>
          <w:rFonts w:cs="Arial"/>
          <w:iCs/>
          <w:sz w:val="18"/>
          <w:szCs w:val="18"/>
        </w:rPr>
        <w:t>4) JAK 2 (</w:t>
      </w:r>
      <w:r w:rsidR="00415A0D" w:rsidRPr="00415A0D">
        <w:rPr>
          <w:rFonts w:eastAsia="Calibri"/>
          <w:b/>
          <w:bCs/>
          <w:color w:val="FF0000"/>
          <w:sz w:val="18"/>
          <w:szCs w:val="18"/>
          <w:lang w:eastAsia="en-US"/>
        </w:rPr>
        <w:t>(Değişik: RG-25/03/2025-32852/9-d md. Yürürlük:04</w:t>
      </w:r>
      <w:r w:rsidR="00415A0D" w:rsidRPr="00415A0D">
        <w:rPr>
          <w:b/>
          <w:bCs/>
          <w:color w:val="FF0000"/>
          <w:sz w:val="18"/>
          <w:szCs w:val="18"/>
        </w:rPr>
        <w:t>/04/2025</w:t>
      </w:r>
      <w:r w:rsidR="00415A0D" w:rsidRPr="00415A0D">
        <w:rPr>
          <w:rFonts w:eastAsia="Calibri"/>
          <w:b/>
          <w:bCs/>
          <w:color w:val="FF0000"/>
          <w:sz w:val="18"/>
          <w:szCs w:val="18"/>
          <w:lang w:eastAsia="en-US"/>
        </w:rPr>
        <w:t>)</w:t>
      </w:r>
      <w:r w:rsidRPr="00415A0D">
        <w:rPr>
          <w:rFonts w:cs="Arial"/>
          <w:iCs/>
          <w:strike/>
          <w:sz w:val="18"/>
          <w:szCs w:val="18"/>
        </w:rPr>
        <w:t>V617F ve Exon 12</w:t>
      </w:r>
      <w:r w:rsidR="00415A0D" w:rsidRPr="00415A0D">
        <w:rPr>
          <w:rFonts w:eastAsia="Calibri"/>
          <w:iCs/>
          <w:sz w:val="18"/>
          <w:szCs w:val="18"/>
          <w:lang w:eastAsia="en-US"/>
        </w:rPr>
        <w:t xml:space="preserve"> </w:t>
      </w:r>
      <w:r w:rsidR="00415A0D" w:rsidRPr="00415A0D">
        <w:rPr>
          <w:rFonts w:eastAsia="Calibri"/>
          <w:iCs/>
          <w:color w:val="FF0000"/>
          <w:sz w:val="18"/>
          <w:szCs w:val="18"/>
          <w:lang w:eastAsia="en-US"/>
        </w:rPr>
        <w:t>V617F veya Exon 12</w:t>
      </w:r>
      <w:r w:rsidRPr="00A537FC">
        <w:rPr>
          <w:rFonts w:cs="Arial"/>
          <w:iCs/>
          <w:sz w:val="18"/>
          <w:szCs w:val="18"/>
        </w:rPr>
        <w:t>)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w:t>
      </w:r>
      <w:r w:rsidR="00415A0D" w:rsidRPr="00415A0D">
        <w:rPr>
          <w:rFonts w:eastAsia="Calibri"/>
          <w:b/>
          <w:bCs/>
          <w:color w:val="FF0000"/>
          <w:sz w:val="18"/>
          <w:szCs w:val="18"/>
          <w:lang w:eastAsia="en-US"/>
        </w:rPr>
        <w:t>(Değişik:RG-25/03/2025-32852/9-d md.Yürürlük:04</w:t>
      </w:r>
      <w:r w:rsidR="00415A0D" w:rsidRPr="00415A0D">
        <w:rPr>
          <w:b/>
          <w:bCs/>
          <w:color w:val="FF0000"/>
          <w:sz w:val="18"/>
          <w:szCs w:val="18"/>
        </w:rPr>
        <w:t>/04/2025</w:t>
      </w:r>
      <w:r w:rsidR="00415A0D" w:rsidRPr="00415A0D">
        <w:rPr>
          <w:rFonts w:eastAsia="Calibri"/>
          <w:b/>
          <w:bCs/>
          <w:color w:val="FF0000"/>
          <w:sz w:val="18"/>
          <w:szCs w:val="18"/>
          <w:lang w:eastAsia="en-US"/>
        </w:rPr>
        <w:t>)</w:t>
      </w:r>
      <w:r w:rsidRPr="00415A0D">
        <w:rPr>
          <w:rFonts w:cs="Arial"/>
          <w:iCs/>
          <w:strike/>
          <w:sz w:val="18"/>
          <w:szCs w:val="18"/>
        </w:rPr>
        <w:t>Üniversite veya eğitim ve araştırma hastanelerinde</w:t>
      </w:r>
      <w:r w:rsidR="0012543D" w:rsidRPr="0012543D">
        <w:rPr>
          <w:rFonts w:cs="Arial"/>
          <w:iCs/>
          <w:sz w:val="18"/>
          <w:szCs w:val="18"/>
        </w:rPr>
        <w:t xml:space="preserve"> </w:t>
      </w:r>
      <w:r w:rsidR="00415A0D" w:rsidRPr="00415A0D">
        <w:rPr>
          <w:rFonts w:eastAsia="Calibri"/>
          <w:iCs/>
          <w:color w:val="FF0000"/>
          <w:sz w:val="18"/>
          <w:szCs w:val="18"/>
          <w:lang w:eastAsia="en-US"/>
        </w:rPr>
        <w:t>Üçüncü basamak resmi sağlık hizmeti sunucularında</w:t>
      </w:r>
      <w:r w:rsidR="00415A0D" w:rsidRPr="00415A0D">
        <w:rPr>
          <w:rFonts w:cs="Arial"/>
          <w:iCs/>
          <w:color w:val="FF0000"/>
          <w:sz w:val="18"/>
          <w:szCs w:val="18"/>
        </w:rPr>
        <w:t xml:space="preserve"> </w:t>
      </w:r>
      <w:r w:rsidRPr="00A537FC">
        <w:rPr>
          <w:rFonts w:cs="Arial"/>
          <w:iCs/>
          <w:sz w:val="18"/>
          <w:szCs w:val="18"/>
        </w:rPr>
        <w:t>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D03403" w:rsidRDefault="00BF28BA" w:rsidP="00D03403">
      <w:pPr>
        <w:rPr>
          <w:rFonts w:eastAsia="Calibri"/>
          <w:b/>
          <w:bCs/>
          <w:color w:val="FF0000"/>
          <w:sz w:val="18"/>
          <w:szCs w:val="18"/>
          <w:lang w:eastAsia="en-US"/>
        </w:rPr>
      </w:pPr>
      <w:r w:rsidRPr="00B3338F">
        <w:rPr>
          <w:rFonts w:eastAsia="Calibri"/>
          <w:b/>
          <w:bCs/>
          <w:color w:val="FF0000"/>
          <w:sz w:val="18"/>
          <w:szCs w:val="18"/>
        </w:rPr>
        <w:t xml:space="preserve"> </w:t>
      </w:r>
      <w:r w:rsidR="00D03403">
        <w:rPr>
          <w:rFonts w:eastAsia="Calibri"/>
          <w:b/>
          <w:bCs/>
          <w:color w:val="FF0000"/>
          <w:sz w:val="18"/>
          <w:szCs w:val="18"/>
        </w:rPr>
        <w:t xml:space="preserve">             </w:t>
      </w:r>
      <w:r w:rsidRPr="00B3338F">
        <w:rPr>
          <w:rFonts w:eastAsia="Calibri"/>
          <w:b/>
          <w:bCs/>
          <w:color w:val="FF0000"/>
          <w:sz w:val="18"/>
          <w:szCs w:val="18"/>
        </w:rPr>
        <w:t xml:space="preserve"> </w:t>
      </w:r>
      <w:r w:rsidR="00D03403" w:rsidRPr="00D03403">
        <w:rPr>
          <w:rFonts w:eastAsia="Calibri"/>
          <w:b/>
          <w:bCs/>
          <w:color w:val="FF0000"/>
          <w:sz w:val="18"/>
          <w:szCs w:val="18"/>
          <w:lang w:eastAsia="en-US"/>
        </w:rPr>
        <w:t>(Mülga: RG-</w:t>
      </w:r>
      <w:r w:rsidR="008C625A">
        <w:rPr>
          <w:rFonts w:eastAsia="Calibri"/>
          <w:b/>
          <w:bCs/>
          <w:color w:val="FF0000"/>
          <w:sz w:val="18"/>
          <w:szCs w:val="18"/>
          <w:lang w:eastAsia="en-US"/>
        </w:rPr>
        <w:t xml:space="preserve"> 10</w:t>
      </w:r>
      <w:r w:rsidR="00D03403" w:rsidRPr="00D03403">
        <w:rPr>
          <w:rFonts w:eastAsia="Calibri"/>
          <w:b/>
          <w:bCs/>
          <w:color w:val="FF0000"/>
          <w:sz w:val="18"/>
          <w:szCs w:val="18"/>
          <w:lang w:eastAsia="en-US"/>
        </w:rPr>
        <w:t>/07/2025-32</w:t>
      </w:r>
      <w:r w:rsidR="008C625A">
        <w:rPr>
          <w:rFonts w:eastAsia="Calibri"/>
          <w:b/>
          <w:bCs/>
          <w:color w:val="FF0000"/>
          <w:sz w:val="18"/>
          <w:szCs w:val="18"/>
          <w:lang w:eastAsia="en-US"/>
        </w:rPr>
        <w:t>952</w:t>
      </w:r>
      <w:r w:rsidR="00D03403" w:rsidRPr="00D03403">
        <w:rPr>
          <w:rFonts w:eastAsia="Calibri"/>
          <w:b/>
          <w:bCs/>
          <w:color w:val="FF0000"/>
          <w:sz w:val="18"/>
          <w:szCs w:val="18"/>
          <w:lang w:eastAsia="en-US"/>
        </w:rPr>
        <w:t xml:space="preserve">/ 1-a md. Yürürlük: </w:t>
      </w:r>
      <w:r w:rsidR="008C625A">
        <w:rPr>
          <w:rFonts w:eastAsia="Calibri"/>
          <w:b/>
          <w:bCs/>
          <w:color w:val="FF0000"/>
          <w:sz w:val="18"/>
          <w:szCs w:val="18"/>
          <w:lang w:eastAsia="en-US"/>
        </w:rPr>
        <w:t>26</w:t>
      </w:r>
      <w:r w:rsidR="00D03403" w:rsidRPr="00D03403">
        <w:rPr>
          <w:rFonts w:eastAsia="Calibri"/>
          <w:b/>
          <w:bCs/>
          <w:color w:val="FF0000"/>
          <w:sz w:val="18"/>
          <w:szCs w:val="18"/>
          <w:lang w:eastAsia="en-US"/>
        </w:rPr>
        <w:t>/07/2025)</w:t>
      </w:r>
    </w:p>
    <w:p w:rsidR="00D03403" w:rsidRPr="00085E1B" w:rsidRDefault="00D03403" w:rsidP="00D03403">
      <w:pPr>
        <w:pStyle w:val="numbered10"/>
        <w:tabs>
          <w:tab w:val="left" w:pos="993"/>
        </w:tabs>
        <w:spacing w:before="0" w:beforeAutospacing="0" w:after="0" w:afterAutospacing="0" w:line="240" w:lineRule="exact"/>
        <w:ind w:firstLine="567"/>
        <w:jc w:val="both"/>
        <w:outlineLvl w:val="4"/>
        <w:rPr>
          <w:rFonts w:eastAsia="Calibri"/>
          <w:b/>
          <w:bCs/>
          <w:sz w:val="18"/>
          <w:szCs w:val="18"/>
          <w:lang w:eastAsia="en-US"/>
        </w:rPr>
      </w:pPr>
      <w:r w:rsidRPr="00D03403">
        <w:rPr>
          <w:rFonts w:eastAsia="Calibri"/>
          <w:b/>
          <w:bCs/>
          <w:color w:val="FF0000"/>
          <w:sz w:val="18"/>
          <w:szCs w:val="18"/>
        </w:rPr>
        <w:t xml:space="preserve">  </w:t>
      </w:r>
      <w:r w:rsidRPr="00D03403">
        <w:rPr>
          <w:rFonts w:eastAsia="Calibri"/>
          <w:b/>
          <w:bCs/>
          <w:strike/>
          <w:color w:val="FF0000"/>
          <w:sz w:val="18"/>
          <w:szCs w:val="18"/>
        </w:rPr>
        <w:t xml:space="preserve">(Ek: RG- </w:t>
      </w:r>
      <w:r w:rsidRPr="00D03403">
        <w:rPr>
          <w:b/>
          <w:bCs/>
          <w:strike/>
          <w:color w:val="FF0000"/>
          <w:sz w:val="18"/>
          <w:szCs w:val="18"/>
        </w:rPr>
        <w:t>14/07/2016- 29770</w:t>
      </w:r>
      <w:r w:rsidRPr="00D03403">
        <w:rPr>
          <w:rFonts w:eastAsia="Calibri"/>
          <w:b/>
          <w:bCs/>
          <w:strike/>
          <w:color w:val="FF0000"/>
          <w:sz w:val="18"/>
          <w:szCs w:val="18"/>
        </w:rPr>
        <w:t xml:space="preserve">/ 10 md. Yürürlük: 22/07/2016) </w:t>
      </w:r>
    </w:p>
    <w:p w:rsidR="00882955" w:rsidRPr="00085E1B" w:rsidRDefault="00D03403" w:rsidP="00D03403">
      <w:pPr>
        <w:pStyle w:val="numbered10"/>
        <w:tabs>
          <w:tab w:val="left" w:pos="993"/>
        </w:tabs>
        <w:spacing w:before="0" w:beforeAutospacing="0" w:after="0" w:afterAutospacing="0" w:line="240" w:lineRule="exact"/>
        <w:ind w:firstLine="567"/>
        <w:jc w:val="both"/>
        <w:outlineLvl w:val="4"/>
        <w:rPr>
          <w:strike/>
          <w:color w:val="FF0000"/>
          <w:sz w:val="18"/>
          <w:szCs w:val="18"/>
        </w:rPr>
      </w:pPr>
      <w:r w:rsidRPr="00085E1B">
        <w:rPr>
          <w:rFonts w:eastAsia="Calibri"/>
          <w:b/>
          <w:bCs/>
          <w:color w:val="FF0000"/>
          <w:sz w:val="18"/>
          <w:szCs w:val="18"/>
        </w:rPr>
        <w:t xml:space="preserve">   </w:t>
      </w:r>
      <w:r w:rsidRPr="00085E1B">
        <w:rPr>
          <w:b/>
          <w:strike/>
          <w:color w:val="FF0000"/>
          <w:sz w:val="18"/>
          <w:szCs w:val="18"/>
        </w:rPr>
        <w:t>ee) İpilimumab;</w:t>
      </w:r>
      <w:r w:rsidR="00085E1B">
        <w:rPr>
          <w:rFonts w:eastAsia="Calibri"/>
          <w:b/>
          <w:bCs/>
          <w:sz w:val="18"/>
          <w:szCs w:val="18"/>
        </w:rPr>
        <w:t xml:space="preserve">              </w:t>
      </w:r>
      <w:r w:rsidR="00085E1B" w:rsidRPr="00D03403">
        <w:rPr>
          <w:rFonts w:eastAsia="Calibri"/>
          <w:b/>
          <w:bCs/>
          <w:color w:val="FF0000"/>
          <w:sz w:val="18"/>
          <w:szCs w:val="18"/>
        </w:rPr>
        <w:t xml:space="preserve"> </w:t>
      </w:r>
    </w:p>
    <w:p w:rsidR="00882955" w:rsidRPr="00085E1B" w:rsidRDefault="00882955" w:rsidP="00882955">
      <w:pPr>
        <w:ind w:firstLine="708"/>
        <w:jc w:val="both"/>
        <w:rPr>
          <w:strike/>
          <w:color w:val="FF0000"/>
          <w:sz w:val="18"/>
          <w:szCs w:val="18"/>
        </w:rPr>
      </w:pPr>
      <w:r w:rsidRPr="00085E1B">
        <w:rPr>
          <w:strike/>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085E1B" w:rsidRDefault="00882955" w:rsidP="00882955">
      <w:pPr>
        <w:ind w:firstLine="708"/>
        <w:jc w:val="both"/>
        <w:rPr>
          <w:strike/>
          <w:color w:val="FF0000"/>
          <w:sz w:val="18"/>
          <w:szCs w:val="18"/>
        </w:rPr>
      </w:pPr>
      <w:r w:rsidRPr="00085E1B">
        <w:rPr>
          <w:strike/>
          <w:color w:val="FF0000"/>
          <w:sz w:val="18"/>
          <w:szCs w:val="18"/>
        </w:rPr>
        <w:t>2) En fazla 4 doz (1 doz = 3 haftada bir uygulanan 3mg/kg dozunda uygulanan tedavi) tedavi bedeli karşılanır.</w:t>
      </w:r>
    </w:p>
    <w:p w:rsidR="00882955" w:rsidRPr="00085E1B" w:rsidRDefault="00882955" w:rsidP="00882955">
      <w:pPr>
        <w:ind w:firstLine="708"/>
        <w:jc w:val="both"/>
        <w:rPr>
          <w:strike/>
          <w:color w:val="FF0000"/>
          <w:sz w:val="18"/>
          <w:szCs w:val="18"/>
        </w:rPr>
      </w:pPr>
      <w:r w:rsidRPr="00085E1B">
        <w:rPr>
          <w:strike/>
          <w:color w:val="FF0000"/>
          <w:sz w:val="18"/>
          <w:szCs w:val="18"/>
        </w:rPr>
        <w:t>3) Dabrafenib, vemurafenib ve ipilimumab kombine olarak kullanılamaz.</w:t>
      </w:r>
    </w:p>
    <w:p w:rsidR="00984B1D" w:rsidRPr="00646218" w:rsidRDefault="00984B1D" w:rsidP="00984B1D">
      <w:pPr>
        <w:ind w:left="680"/>
        <w:rPr>
          <w:b/>
          <w:color w:val="FF0000"/>
          <w:sz w:val="18"/>
          <w:szCs w:val="18"/>
        </w:rPr>
      </w:pPr>
      <w:r w:rsidRPr="00646218">
        <w:rPr>
          <w:b/>
          <w:color w:val="FF0000"/>
          <w:sz w:val="18"/>
          <w:szCs w:val="18"/>
        </w:rPr>
        <w:lastRenderedPageBreak/>
        <w:t>(Ek:</w:t>
      </w:r>
      <w:r w:rsidR="000F0D5D" w:rsidRPr="00646218">
        <w:rPr>
          <w:b/>
          <w:color w:val="FF0000"/>
          <w:sz w:val="18"/>
          <w:szCs w:val="18"/>
        </w:rPr>
        <w:t xml:space="preserve"> </w:t>
      </w:r>
      <w:r w:rsidRPr="00646218">
        <w:rPr>
          <w:b/>
          <w:color w:val="FF0000"/>
          <w:sz w:val="18"/>
          <w:szCs w:val="18"/>
        </w:rPr>
        <w:t>RG-</w:t>
      </w:r>
      <w:r w:rsidR="000F0D5D" w:rsidRPr="00646218">
        <w:rPr>
          <w:b/>
          <w:color w:val="FF0000"/>
          <w:sz w:val="18"/>
          <w:szCs w:val="18"/>
        </w:rPr>
        <w:t xml:space="preserve"> </w:t>
      </w:r>
      <w:r w:rsidRPr="00646218">
        <w:rPr>
          <w:b/>
          <w:color w:val="FF0000"/>
          <w:sz w:val="18"/>
          <w:szCs w:val="18"/>
        </w:rPr>
        <w:t>25/08/2016-</w:t>
      </w:r>
      <w:r w:rsidR="000F0D5D" w:rsidRPr="00646218">
        <w:rPr>
          <w:b/>
          <w:color w:val="FF0000"/>
          <w:sz w:val="18"/>
          <w:szCs w:val="18"/>
        </w:rPr>
        <w:t xml:space="preserve"> </w:t>
      </w:r>
      <w:r w:rsidRPr="00646218">
        <w:rPr>
          <w:b/>
          <w:color w:val="FF0000"/>
          <w:sz w:val="18"/>
          <w:szCs w:val="18"/>
        </w:rPr>
        <w:t>29812/</w:t>
      </w:r>
      <w:r w:rsidR="000F0D5D" w:rsidRPr="00646218">
        <w:rPr>
          <w:b/>
          <w:color w:val="FF0000"/>
          <w:sz w:val="18"/>
          <w:szCs w:val="18"/>
        </w:rPr>
        <w:t xml:space="preserve"> </w:t>
      </w:r>
      <w:r w:rsidRPr="00646218">
        <w:rPr>
          <w:b/>
          <w:color w:val="FF0000"/>
          <w:sz w:val="18"/>
          <w:szCs w:val="18"/>
        </w:rPr>
        <w:t>15 md. Yürürlük:</w:t>
      </w:r>
      <w:r w:rsidR="000F0D5D" w:rsidRPr="00646218">
        <w:rPr>
          <w:b/>
          <w:color w:val="FF0000"/>
          <w:sz w:val="18"/>
          <w:szCs w:val="18"/>
        </w:rPr>
        <w:t xml:space="preserve"> </w:t>
      </w:r>
      <w:r w:rsidR="001A14AA" w:rsidRPr="00646218">
        <w:rPr>
          <w:b/>
          <w:color w:val="FF0000"/>
          <w:sz w:val="18"/>
          <w:szCs w:val="18"/>
        </w:rPr>
        <w:t>30</w:t>
      </w:r>
      <w:r w:rsidR="00B60203" w:rsidRPr="00646218">
        <w:rPr>
          <w:b/>
          <w:color w:val="FF0000"/>
          <w:sz w:val="18"/>
          <w:szCs w:val="18"/>
        </w:rPr>
        <w:t>/08/2016</w:t>
      </w:r>
      <w:r w:rsidRPr="00646218">
        <w:rPr>
          <w:b/>
          <w:color w:val="FF0000"/>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3B6AB9" w:rsidRDefault="009C229B" w:rsidP="00D60D89">
      <w:pPr>
        <w:ind w:firstLine="709"/>
        <w:jc w:val="both"/>
        <w:rPr>
          <w:b/>
          <w:color w:val="FF0000"/>
          <w:sz w:val="18"/>
          <w:szCs w:val="18"/>
          <w:lang w:eastAsia="en-US"/>
        </w:rPr>
      </w:pPr>
      <w:r w:rsidRPr="003B6AB9">
        <w:rPr>
          <w:b/>
          <w:color w:val="FF0000"/>
          <w:sz w:val="18"/>
          <w:szCs w:val="18"/>
          <w:lang w:eastAsia="en-US"/>
        </w:rPr>
        <w:t>(Ek:</w:t>
      </w:r>
      <w:r w:rsidR="000F0D5D" w:rsidRPr="003B6AB9">
        <w:rPr>
          <w:b/>
          <w:color w:val="FF0000"/>
          <w:sz w:val="18"/>
          <w:szCs w:val="18"/>
          <w:lang w:eastAsia="en-US"/>
        </w:rPr>
        <w:t xml:space="preserve"> </w:t>
      </w:r>
      <w:r w:rsidRPr="003B6AB9">
        <w:rPr>
          <w:b/>
          <w:color w:val="FF0000"/>
          <w:sz w:val="18"/>
          <w:szCs w:val="18"/>
          <w:lang w:eastAsia="en-US"/>
        </w:rPr>
        <w:t>RG-</w:t>
      </w:r>
      <w:r w:rsidR="000F0D5D" w:rsidRPr="003B6AB9">
        <w:rPr>
          <w:b/>
          <w:color w:val="FF0000"/>
          <w:sz w:val="18"/>
          <w:szCs w:val="18"/>
          <w:lang w:eastAsia="en-US"/>
        </w:rPr>
        <w:t xml:space="preserve"> </w:t>
      </w:r>
      <w:r w:rsidR="00B2361A" w:rsidRPr="003B6AB9">
        <w:rPr>
          <w:b/>
          <w:color w:val="FF0000"/>
          <w:sz w:val="18"/>
          <w:szCs w:val="18"/>
          <w:lang w:eastAsia="en-US"/>
        </w:rPr>
        <w:t>07/10/2016-</w:t>
      </w:r>
      <w:r w:rsidR="000F0D5D" w:rsidRPr="003B6AB9">
        <w:rPr>
          <w:b/>
          <w:color w:val="FF0000"/>
          <w:sz w:val="18"/>
          <w:szCs w:val="18"/>
          <w:lang w:eastAsia="en-US"/>
        </w:rPr>
        <w:t xml:space="preserve"> </w:t>
      </w:r>
      <w:r w:rsidR="00B2361A" w:rsidRPr="003B6AB9">
        <w:rPr>
          <w:b/>
          <w:color w:val="FF0000"/>
          <w:sz w:val="18"/>
          <w:szCs w:val="18"/>
          <w:lang w:eastAsia="en-US"/>
        </w:rPr>
        <w:t>29850</w:t>
      </w:r>
      <w:r w:rsidRPr="003B6AB9">
        <w:rPr>
          <w:b/>
          <w:color w:val="FF0000"/>
          <w:sz w:val="18"/>
          <w:szCs w:val="18"/>
          <w:lang w:eastAsia="en-US"/>
        </w:rPr>
        <w:t>/</w:t>
      </w:r>
      <w:r w:rsidR="000F0D5D" w:rsidRPr="003B6AB9">
        <w:rPr>
          <w:b/>
          <w:color w:val="FF0000"/>
          <w:sz w:val="18"/>
          <w:szCs w:val="18"/>
          <w:lang w:eastAsia="en-US"/>
        </w:rPr>
        <w:t xml:space="preserve"> </w:t>
      </w:r>
      <w:r w:rsidR="0014757D" w:rsidRPr="003B6AB9">
        <w:rPr>
          <w:b/>
          <w:color w:val="FF0000"/>
          <w:sz w:val="18"/>
          <w:szCs w:val="18"/>
          <w:lang w:eastAsia="en-US"/>
        </w:rPr>
        <w:t>23-ç</w:t>
      </w:r>
      <w:r w:rsidRPr="003B6AB9">
        <w:rPr>
          <w:b/>
          <w:color w:val="FF0000"/>
          <w:sz w:val="18"/>
          <w:szCs w:val="18"/>
          <w:lang w:eastAsia="en-US"/>
        </w:rPr>
        <w:t xml:space="preserve"> md. Yürürlük:</w:t>
      </w:r>
      <w:r w:rsidR="000F0D5D" w:rsidRPr="003B6AB9">
        <w:rPr>
          <w:b/>
          <w:color w:val="FF0000"/>
          <w:sz w:val="18"/>
          <w:szCs w:val="18"/>
          <w:lang w:eastAsia="en-US"/>
        </w:rPr>
        <w:t xml:space="preserve"> </w:t>
      </w:r>
      <w:r w:rsidR="00B2361A" w:rsidRPr="003B6AB9">
        <w:rPr>
          <w:b/>
          <w:color w:val="FF0000"/>
          <w:sz w:val="18"/>
          <w:szCs w:val="18"/>
          <w:lang w:eastAsia="en-US"/>
        </w:rPr>
        <w:t>15/10/2016</w:t>
      </w:r>
      <w:r w:rsidRPr="003B6AB9">
        <w:rPr>
          <w:b/>
          <w:color w:val="FF0000"/>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3B6AB9" w:rsidRPr="00AC5798" w:rsidRDefault="003B6AB9" w:rsidP="003B6AB9">
      <w:pPr>
        <w:ind w:firstLine="709"/>
        <w:rPr>
          <w:rFonts w:eastAsia="Calibri"/>
          <w:b/>
          <w:bCs/>
          <w:color w:val="FF0000"/>
          <w:sz w:val="18"/>
          <w:szCs w:val="18"/>
          <w:lang w:eastAsia="en-US"/>
        </w:rPr>
      </w:pPr>
      <w:r w:rsidRPr="003B6AB9">
        <w:rPr>
          <w:b/>
          <w:sz w:val="18"/>
          <w:szCs w:val="18"/>
        </w:rPr>
        <w:t>(Değişik: RG-12/12/2024-32750/8-a md. Yürürlük: 20/12/2024)</w:t>
      </w:r>
    </w:p>
    <w:p w:rsidR="005E591B" w:rsidRPr="003B6AB9" w:rsidRDefault="000F0D5D" w:rsidP="00AC5798">
      <w:pPr>
        <w:ind w:firstLine="709"/>
        <w:rPr>
          <w:rFonts w:eastAsiaTheme="minorEastAsia"/>
          <w:b/>
          <w:color w:val="FF0000"/>
          <w:sz w:val="18"/>
          <w:szCs w:val="18"/>
        </w:rPr>
      </w:pPr>
      <w:r w:rsidRPr="003B6AB9">
        <w:rPr>
          <w:b/>
          <w:bCs/>
          <w:color w:val="FF0000"/>
          <w:sz w:val="18"/>
          <w:szCs w:val="18"/>
        </w:rPr>
        <w:t>(Ek</w:t>
      </w:r>
      <w:r w:rsidR="00C351E4" w:rsidRPr="003B6AB9">
        <w:rPr>
          <w:b/>
          <w:bCs/>
          <w:color w:val="FF0000"/>
          <w:sz w:val="18"/>
          <w:szCs w:val="18"/>
        </w:rPr>
        <w:t>: RG-</w:t>
      </w:r>
      <w:r w:rsidRPr="003B6AB9">
        <w:rPr>
          <w:b/>
          <w:bCs/>
          <w:color w:val="FF0000"/>
          <w:sz w:val="18"/>
          <w:szCs w:val="18"/>
        </w:rPr>
        <w:t xml:space="preserve"> </w:t>
      </w:r>
      <w:r w:rsidR="00876290" w:rsidRPr="003B6AB9">
        <w:rPr>
          <w:b/>
          <w:bCs/>
          <w:color w:val="FF0000"/>
          <w:sz w:val="18"/>
          <w:szCs w:val="18"/>
        </w:rPr>
        <w:t>26</w:t>
      </w:r>
      <w:r w:rsidR="00C351E4" w:rsidRPr="003B6AB9">
        <w:rPr>
          <w:b/>
          <w:bCs/>
          <w:color w:val="FF0000"/>
          <w:sz w:val="18"/>
          <w:szCs w:val="18"/>
        </w:rPr>
        <w:t>/11/2016- 29</w:t>
      </w:r>
      <w:r w:rsidR="00876290" w:rsidRPr="003B6AB9">
        <w:rPr>
          <w:b/>
          <w:bCs/>
          <w:color w:val="FF0000"/>
          <w:sz w:val="18"/>
          <w:szCs w:val="18"/>
        </w:rPr>
        <w:t>900</w:t>
      </w:r>
      <w:r w:rsidR="00C351E4" w:rsidRPr="003B6AB9">
        <w:rPr>
          <w:b/>
          <w:bCs/>
          <w:color w:val="FF0000"/>
          <w:sz w:val="18"/>
          <w:szCs w:val="18"/>
        </w:rPr>
        <w:t xml:space="preserve">/ 16-b md. </w:t>
      </w:r>
      <w:r w:rsidR="00C351E4" w:rsidRPr="003B6AB9">
        <w:rPr>
          <w:rFonts w:eastAsiaTheme="minorEastAsia"/>
          <w:b/>
          <w:color w:val="FF0000"/>
          <w:sz w:val="18"/>
          <w:szCs w:val="18"/>
        </w:rPr>
        <w:t xml:space="preserve">Yürürlük: </w:t>
      </w:r>
      <w:r w:rsidR="00876290" w:rsidRPr="003B6AB9">
        <w:rPr>
          <w:rFonts w:eastAsiaTheme="minorEastAsia"/>
          <w:b/>
          <w:color w:val="FF0000"/>
          <w:sz w:val="18"/>
          <w:szCs w:val="18"/>
        </w:rPr>
        <w:t>29</w:t>
      </w:r>
      <w:r w:rsidR="00C351E4" w:rsidRPr="003B6AB9">
        <w:rPr>
          <w:rFonts w:eastAsiaTheme="minorEastAsia"/>
          <w:b/>
          <w:color w:val="FF0000"/>
          <w:sz w:val="18"/>
          <w:szCs w:val="18"/>
        </w:rPr>
        <w:t>/11/2016)</w:t>
      </w:r>
    </w:p>
    <w:p w:rsidR="00C351E4" w:rsidRPr="00AC5798" w:rsidRDefault="00C351E4" w:rsidP="00AC5798">
      <w:pPr>
        <w:ind w:firstLine="709"/>
        <w:jc w:val="both"/>
        <w:rPr>
          <w:bCs/>
          <w:strike/>
          <w:color w:val="FF0000"/>
          <w:sz w:val="18"/>
          <w:szCs w:val="18"/>
        </w:rPr>
      </w:pPr>
      <w:r w:rsidRPr="00AC5798">
        <w:rPr>
          <w:bCs/>
          <w:strike/>
          <w:color w:val="FF0000"/>
          <w:sz w:val="18"/>
          <w:szCs w:val="18"/>
        </w:rPr>
        <w:t>ğğ)</w:t>
      </w:r>
      <w:r w:rsidRPr="00AC5798">
        <w:rPr>
          <w:b/>
          <w:bCs/>
          <w:strike/>
          <w:color w:val="FF0000"/>
          <w:sz w:val="18"/>
          <w:szCs w:val="18"/>
        </w:rPr>
        <w:t xml:space="preserve"> </w:t>
      </w:r>
      <w:r w:rsidRPr="00AC5798">
        <w:rPr>
          <w:b/>
          <w:iCs/>
          <w:strike/>
          <w:color w:val="FF0000"/>
          <w:sz w:val="18"/>
          <w:szCs w:val="18"/>
        </w:rPr>
        <w:t>Karmustin</w:t>
      </w:r>
      <w:r w:rsidRPr="00AC5798">
        <w:rPr>
          <w:b/>
          <w:bCs/>
          <w:strike/>
          <w:color w:val="FF0000"/>
          <w:sz w:val="18"/>
          <w:szCs w:val="18"/>
        </w:rPr>
        <w:t>;</w:t>
      </w:r>
    </w:p>
    <w:p w:rsidR="00C351E4" w:rsidRPr="00AC5798" w:rsidRDefault="00C351E4" w:rsidP="00AC5798">
      <w:pPr>
        <w:jc w:val="both"/>
        <w:rPr>
          <w:bCs/>
          <w:strike/>
          <w:color w:val="FF0000"/>
          <w:sz w:val="18"/>
          <w:szCs w:val="18"/>
        </w:rPr>
      </w:pPr>
      <w:r w:rsidRPr="00AC5798">
        <w:rPr>
          <w:bCs/>
          <w:color w:val="FF0000"/>
          <w:sz w:val="18"/>
          <w:szCs w:val="18"/>
        </w:rPr>
        <w:tab/>
      </w:r>
      <w:r w:rsidRPr="00AC5798">
        <w:rPr>
          <w:bCs/>
          <w:strike/>
          <w:color w:val="FF0000"/>
          <w:sz w:val="18"/>
          <w:szCs w:val="18"/>
        </w:rPr>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sidRPr="00AC5798">
        <w:rPr>
          <w:bCs/>
          <w:strike/>
          <w:color w:val="FF0000"/>
          <w:sz w:val="18"/>
          <w:szCs w:val="18"/>
        </w:rPr>
        <w:t>ık kurulu raporunda belirtilir.</w:t>
      </w:r>
    </w:p>
    <w:p w:rsidR="00C351E4" w:rsidRPr="00AC5798" w:rsidRDefault="00C351E4" w:rsidP="00AC5798">
      <w:pPr>
        <w:jc w:val="both"/>
        <w:rPr>
          <w:b/>
          <w:bCs/>
          <w:strike/>
          <w:color w:val="FF0000"/>
          <w:sz w:val="18"/>
          <w:szCs w:val="18"/>
        </w:rPr>
      </w:pPr>
      <w:r w:rsidRPr="00AC5798">
        <w:rPr>
          <w:bCs/>
          <w:color w:val="FF0000"/>
          <w:sz w:val="18"/>
          <w:szCs w:val="18"/>
        </w:rPr>
        <w:tab/>
      </w:r>
      <w:r w:rsidRPr="00AC5798">
        <w:rPr>
          <w:bCs/>
          <w:strike/>
          <w:color w:val="FF0000"/>
          <w:sz w:val="18"/>
          <w:szCs w:val="18"/>
        </w:rPr>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AC5798">
      <w:pPr>
        <w:jc w:val="both"/>
        <w:rPr>
          <w:bCs/>
          <w:strike/>
          <w:color w:val="FF0000"/>
          <w:sz w:val="18"/>
          <w:szCs w:val="18"/>
        </w:rPr>
      </w:pPr>
      <w:r w:rsidRPr="00AC5798">
        <w:rPr>
          <w:b/>
          <w:bCs/>
          <w:color w:val="FF0000"/>
          <w:sz w:val="18"/>
          <w:szCs w:val="18"/>
        </w:rPr>
        <w:tab/>
      </w:r>
      <w:r w:rsidRPr="00AC5798">
        <w:rPr>
          <w:bCs/>
          <w:strike/>
          <w:color w:val="FF0000"/>
          <w:sz w:val="18"/>
          <w:szCs w:val="18"/>
        </w:rPr>
        <w:t>3) Yukarıdaki koşullar dışında kullanılması halinde Kurumca bedelleri karşılanmaz.</w:t>
      </w:r>
    </w:p>
    <w:p w:rsidR="00AC5798" w:rsidRPr="003B6AB9" w:rsidRDefault="00AC5798" w:rsidP="00AC5798">
      <w:pPr>
        <w:ind w:firstLine="709"/>
        <w:jc w:val="both"/>
        <w:rPr>
          <w:rFonts w:eastAsia="Calibri"/>
          <w:b/>
          <w:sz w:val="18"/>
          <w:szCs w:val="18"/>
        </w:rPr>
      </w:pPr>
      <w:r w:rsidRPr="003B6AB9">
        <w:rPr>
          <w:rFonts w:eastAsia="Calibri"/>
          <w:b/>
          <w:sz w:val="18"/>
          <w:szCs w:val="18"/>
        </w:rPr>
        <w:t>ğğ) Karmustin;</w:t>
      </w:r>
    </w:p>
    <w:p w:rsidR="00AC5798" w:rsidRPr="003B6AB9" w:rsidRDefault="00AC5798" w:rsidP="00AC5798">
      <w:pPr>
        <w:ind w:firstLine="709"/>
        <w:jc w:val="both"/>
        <w:rPr>
          <w:rFonts w:eastAsia="Calibri"/>
          <w:sz w:val="18"/>
          <w:szCs w:val="18"/>
        </w:rPr>
      </w:pPr>
      <w:r w:rsidRPr="003B6AB9">
        <w:rPr>
          <w:rFonts w:eastAsia="Calibri"/>
          <w:sz w:val="18"/>
          <w:szCs w:val="18"/>
        </w:rPr>
        <w:t>1) Beyin tümörleri-glioblastom, beyinsapı glioması, medullablastom, astrositom, ependimoma ve metastatik beyin tümörleri endikasyonlarında; yalnızca en az iki basamak tedavi almış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2) Hodgkin lenfoma ve non-hodgkin lenfoma hastalarında kemik iliği nakli hazırlık rejimi kullanımında hematoloji uzman hekiminin yer aldığı tedavi protokolünü gösterir sağlık kurulu raporuna dayanılarak hematoloji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3) Yukarıdaki koşullar dışında kullanılması halinde bedelleri Kurumca karşılanmaz.</w:t>
      </w:r>
    </w:p>
    <w:p w:rsidR="00BA3B79" w:rsidRPr="003B6AB9" w:rsidRDefault="00BA3B79" w:rsidP="00AC5798">
      <w:pPr>
        <w:jc w:val="both"/>
        <w:rPr>
          <w:b/>
          <w:bCs/>
          <w:color w:val="FF0000"/>
          <w:sz w:val="18"/>
          <w:szCs w:val="18"/>
        </w:rPr>
      </w:pPr>
      <w:r w:rsidRPr="003B6AB9">
        <w:rPr>
          <w:b/>
          <w:bCs/>
          <w:color w:val="FF0000"/>
          <w:sz w:val="18"/>
          <w:szCs w:val="18"/>
        </w:rPr>
        <w:t xml:space="preserve">               </w:t>
      </w:r>
      <w:r w:rsidR="00372184" w:rsidRPr="003B6AB9">
        <w:rPr>
          <w:b/>
          <w:bCs/>
          <w:color w:val="FF0000"/>
          <w:sz w:val="18"/>
          <w:szCs w:val="18"/>
        </w:rPr>
        <w:t>(Ek</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 xml:space="preserve">RG- </w:t>
      </w:r>
      <w:r w:rsidR="003C4208" w:rsidRPr="003B6AB9">
        <w:rPr>
          <w:b/>
          <w:bCs/>
          <w:color w:val="FF0000"/>
          <w:sz w:val="18"/>
          <w:szCs w:val="18"/>
        </w:rPr>
        <w:t>18/02/2017- 29983</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9-b md.</w:t>
      </w:r>
      <w:r w:rsidR="00372184" w:rsidRPr="003B6AB9">
        <w:rPr>
          <w:b/>
          <w:bCs/>
          <w:color w:val="FF0000"/>
          <w:sz w:val="18"/>
          <w:szCs w:val="18"/>
        </w:rPr>
        <w:t xml:space="preserve"> </w:t>
      </w:r>
      <w:r w:rsidRPr="003B6AB9">
        <w:rPr>
          <w:b/>
          <w:bCs/>
          <w:color w:val="FF0000"/>
          <w:sz w:val="18"/>
          <w:szCs w:val="18"/>
        </w:rPr>
        <w:t xml:space="preserve">Yürürlük: </w:t>
      </w:r>
      <w:r w:rsidR="003C4208" w:rsidRPr="003B6AB9">
        <w:rPr>
          <w:b/>
          <w:bCs/>
          <w:color w:val="FF0000"/>
          <w:sz w:val="18"/>
          <w:szCs w:val="18"/>
        </w:rPr>
        <w:t>01/03/2017</w:t>
      </w:r>
      <w:r w:rsidRPr="003B6AB9">
        <w:rPr>
          <w:b/>
          <w:bCs/>
          <w:color w:val="FF0000"/>
          <w:sz w:val="18"/>
          <w:szCs w:val="18"/>
        </w:rPr>
        <w:t>)</w:t>
      </w:r>
    </w:p>
    <w:p w:rsidR="00BA3B79" w:rsidRPr="00BA3B79" w:rsidRDefault="00BA3B79" w:rsidP="00AC5798">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3B6AB9" w:rsidRDefault="00B52A2A" w:rsidP="00B52A2A">
      <w:pPr>
        <w:jc w:val="both"/>
        <w:rPr>
          <w:b/>
          <w:bCs/>
          <w:color w:val="FF0000"/>
          <w:sz w:val="18"/>
          <w:szCs w:val="18"/>
        </w:rPr>
      </w:pPr>
      <w:r w:rsidRPr="003B6AB9">
        <w:rPr>
          <w:b/>
          <w:bCs/>
          <w:color w:val="FF0000"/>
          <w:sz w:val="18"/>
          <w:szCs w:val="18"/>
        </w:rPr>
        <w:t xml:space="preserve">               (Ek:</w:t>
      </w:r>
      <w:r w:rsidR="006D413B" w:rsidRPr="003B6AB9">
        <w:rPr>
          <w:b/>
          <w:bCs/>
          <w:color w:val="FF0000"/>
          <w:sz w:val="18"/>
          <w:szCs w:val="18"/>
        </w:rPr>
        <w:t xml:space="preserve"> </w:t>
      </w:r>
      <w:r w:rsidRPr="003B6AB9">
        <w:rPr>
          <w:b/>
          <w:bCs/>
          <w:color w:val="FF0000"/>
          <w:sz w:val="18"/>
          <w:szCs w:val="18"/>
        </w:rPr>
        <w:t>RG-</w:t>
      </w:r>
      <w:r w:rsidR="00174E06" w:rsidRPr="003B6AB9">
        <w:rPr>
          <w:b/>
          <w:bCs/>
          <w:color w:val="FF0000"/>
          <w:sz w:val="18"/>
          <w:szCs w:val="18"/>
        </w:rPr>
        <w:t>08/06/2017-30090</w:t>
      </w:r>
      <w:r w:rsidRPr="003B6AB9">
        <w:rPr>
          <w:b/>
          <w:bCs/>
          <w:color w:val="FF0000"/>
          <w:sz w:val="18"/>
          <w:szCs w:val="18"/>
        </w:rPr>
        <w:t>/12 md. Yürürlük:</w:t>
      </w:r>
      <w:r w:rsidR="001A7BA8" w:rsidRPr="003B6AB9">
        <w:rPr>
          <w:b/>
          <w:bCs/>
          <w:color w:val="FF0000"/>
          <w:sz w:val="18"/>
          <w:szCs w:val="18"/>
        </w:rPr>
        <w:t>16/06/2017</w:t>
      </w:r>
      <w:r w:rsidRPr="003B6AB9">
        <w:rPr>
          <w:b/>
          <w:bCs/>
          <w:color w:val="FF0000"/>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442E12">
        <w:rPr>
          <w:rFonts w:eastAsia="Calibri"/>
          <w:b/>
          <w:bCs/>
          <w:color w:val="FF0000"/>
          <w:sz w:val="18"/>
          <w:szCs w:val="18"/>
        </w:rPr>
        <w:t>(Mülga:RG-</w:t>
      </w:r>
      <w:r w:rsidR="003E24BB" w:rsidRPr="00442E12">
        <w:rPr>
          <w:rFonts w:eastAsia="Calibri"/>
          <w:b/>
          <w:bCs/>
          <w:color w:val="FF0000"/>
          <w:sz w:val="18"/>
          <w:szCs w:val="18"/>
        </w:rPr>
        <w:t xml:space="preserve"> 28/12/2018-30639</w:t>
      </w:r>
      <w:r w:rsidR="00D05373" w:rsidRPr="00442E12">
        <w:rPr>
          <w:rFonts w:eastAsia="Calibri"/>
          <w:b/>
          <w:bCs/>
          <w:color w:val="FF0000"/>
          <w:sz w:val="18"/>
          <w:szCs w:val="18"/>
        </w:rPr>
        <w:t>/ 20-b md. Yürürlük: 01/04/2018)</w:t>
      </w:r>
      <w:r w:rsidRPr="00442E12">
        <w:rPr>
          <w:rFonts w:eastAsia="Calibri"/>
          <w:bCs/>
          <w:strike/>
          <w:color w:val="FF0000"/>
          <w:sz w:val="18"/>
          <w:szCs w:val="18"/>
        </w:rPr>
        <w:t xml:space="preserve"> Nivolumab</w:t>
      </w:r>
      <w:r w:rsidRPr="00D05373">
        <w:rPr>
          <w:rFonts w:eastAsia="Calibri"/>
          <w:bCs/>
          <w:strike/>
          <w:color w:val="FF0000"/>
          <w:sz w:val="18"/>
          <w:szCs w:val="18"/>
        </w:rPr>
        <w:t>;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lastRenderedPageBreak/>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lastRenderedPageBreak/>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FE528C" w:rsidRPr="008C2D4C" w:rsidRDefault="00FE528C" w:rsidP="00FE528C">
      <w:pPr>
        <w:rPr>
          <w:bCs/>
          <w:strike/>
          <w:color w:val="FF0000"/>
          <w:sz w:val="18"/>
          <w:szCs w:val="18"/>
        </w:rPr>
      </w:pPr>
      <w:r>
        <w:rPr>
          <w:b/>
          <w:bCs/>
          <w:color w:val="FF0000"/>
          <w:sz w:val="18"/>
          <w:szCs w:val="18"/>
        </w:rPr>
        <w:t xml:space="preserve">               </w:t>
      </w:r>
      <w:r w:rsidRPr="008C2D4C">
        <w:rPr>
          <w:b/>
          <w:bCs/>
          <w:strike/>
          <w:color w:val="FF0000"/>
          <w:sz w:val="18"/>
          <w:szCs w:val="18"/>
        </w:rPr>
        <w:t>(Değişik: RG-</w:t>
      </w:r>
      <w:r w:rsidR="00F15DA0" w:rsidRPr="008C2D4C">
        <w:rPr>
          <w:b/>
          <w:bCs/>
          <w:strike/>
          <w:color w:val="FF0000"/>
          <w:sz w:val="18"/>
          <w:szCs w:val="18"/>
        </w:rPr>
        <w:t>08</w:t>
      </w:r>
      <w:r w:rsidRPr="008C2D4C">
        <w:rPr>
          <w:b/>
          <w:bCs/>
          <w:strike/>
          <w:color w:val="FF0000"/>
          <w:sz w:val="18"/>
          <w:szCs w:val="18"/>
        </w:rPr>
        <w:t>/0</w:t>
      </w:r>
      <w:r w:rsidR="00F15DA0" w:rsidRPr="008C2D4C">
        <w:rPr>
          <w:b/>
          <w:bCs/>
          <w:strike/>
          <w:color w:val="FF0000"/>
          <w:sz w:val="18"/>
          <w:szCs w:val="18"/>
        </w:rPr>
        <w:t>3</w:t>
      </w:r>
      <w:r w:rsidRPr="008C2D4C">
        <w:rPr>
          <w:b/>
          <w:bCs/>
          <w:strike/>
          <w:color w:val="FF0000"/>
          <w:sz w:val="18"/>
          <w:szCs w:val="18"/>
        </w:rPr>
        <w:t>/2025- 328</w:t>
      </w:r>
      <w:r w:rsidR="00F15DA0" w:rsidRPr="008C2D4C">
        <w:rPr>
          <w:b/>
          <w:bCs/>
          <w:strike/>
          <w:color w:val="FF0000"/>
          <w:sz w:val="18"/>
          <w:szCs w:val="18"/>
        </w:rPr>
        <w:t>35</w:t>
      </w:r>
      <w:r w:rsidR="004C2781" w:rsidRPr="008C2D4C">
        <w:rPr>
          <w:b/>
          <w:bCs/>
          <w:strike/>
          <w:color w:val="FF0000"/>
          <w:sz w:val="18"/>
          <w:szCs w:val="18"/>
        </w:rPr>
        <w:t xml:space="preserve"> </w:t>
      </w:r>
      <w:r w:rsidRPr="008C2D4C">
        <w:rPr>
          <w:b/>
          <w:bCs/>
          <w:strike/>
          <w:color w:val="FF0000"/>
          <w:sz w:val="18"/>
          <w:szCs w:val="18"/>
        </w:rPr>
        <w:t xml:space="preserve">/ </w:t>
      </w:r>
      <w:r w:rsidR="00FF5201" w:rsidRPr="008C2D4C">
        <w:rPr>
          <w:b/>
          <w:bCs/>
          <w:strike/>
          <w:color w:val="FF0000"/>
          <w:sz w:val="18"/>
          <w:szCs w:val="18"/>
        </w:rPr>
        <w:t>5</w:t>
      </w:r>
      <w:r w:rsidRPr="008C2D4C">
        <w:rPr>
          <w:b/>
          <w:bCs/>
          <w:strike/>
          <w:color w:val="FF0000"/>
          <w:sz w:val="18"/>
          <w:szCs w:val="18"/>
        </w:rPr>
        <w:t xml:space="preserve"> md. Yürürlük: </w:t>
      </w:r>
      <w:r w:rsidR="00002E79" w:rsidRPr="008C2D4C">
        <w:rPr>
          <w:b/>
          <w:bCs/>
          <w:strike/>
          <w:color w:val="FF0000"/>
          <w:sz w:val="18"/>
          <w:szCs w:val="18"/>
        </w:rPr>
        <w:t>14</w:t>
      </w:r>
      <w:r w:rsidRPr="008C2D4C">
        <w:rPr>
          <w:b/>
          <w:bCs/>
          <w:strike/>
          <w:color w:val="FF0000"/>
          <w:sz w:val="18"/>
          <w:szCs w:val="18"/>
        </w:rPr>
        <w:t>/02/2025)</w:t>
      </w:r>
    </w:p>
    <w:p w:rsidR="00D70D6F" w:rsidRPr="00FE528C" w:rsidRDefault="00D70D6F" w:rsidP="00D70D6F">
      <w:pPr>
        <w:spacing w:after="200" w:line="276" w:lineRule="auto"/>
        <w:ind w:left="709"/>
        <w:contextualSpacing/>
        <w:jc w:val="both"/>
        <w:rPr>
          <w:rFonts w:eastAsia="Calibri"/>
          <w:b/>
          <w:bCs/>
          <w:strike/>
          <w:color w:val="FF0000"/>
          <w:sz w:val="18"/>
          <w:szCs w:val="18"/>
        </w:rPr>
      </w:pPr>
      <w:r w:rsidRPr="00FE528C">
        <w:rPr>
          <w:rFonts w:eastAsia="Calibri"/>
          <w:b/>
          <w:bCs/>
          <w:strike/>
          <w:color w:val="FF0000"/>
          <w:sz w:val="18"/>
          <w:szCs w:val="18"/>
        </w:rPr>
        <w:t xml:space="preserve">pp) Nivolumab yalnızca; </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lastRenderedPageBreak/>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t>2) Karnofsky performans statüsü en az 70 olan,</w:t>
      </w:r>
      <w:r w:rsidR="00ED58F6" w:rsidRPr="00FE528C">
        <w:rPr>
          <w:strike/>
        </w:rPr>
        <w:t xml:space="preserve"> </w:t>
      </w:r>
      <w:r w:rsidR="00ED58F6" w:rsidRPr="00FE528C">
        <w:rPr>
          <w:rFonts w:eastAsia="Calibri"/>
          <w:b/>
          <w:strike/>
          <w:sz w:val="18"/>
          <w:szCs w:val="18"/>
        </w:rPr>
        <w:t>(Değişik: RG-11/08/2021-31565/5-e md. Yürürlük:19/08/2021)</w:t>
      </w:r>
      <w:r w:rsidRPr="00FE528C">
        <w:rPr>
          <w:rFonts w:eastAsia="Calibri"/>
          <w:strike/>
          <w:sz w:val="18"/>
          <w:szCs w:val="18"/>
        </w:rPr>
        <w:t xml:space="preserve"> </w:t>
      </w:r>
      <w:r w:rsidRPr="00FE528C">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FE528C">
        <w:rPr>
          <w:rFonts w:eastAsia="Calibri"/>
          <w:strike/>
          <w:sz w:val="18"/>
          <w:szCs w:val="18"/>
          <w:lang w:eastAsia="en-US"/>
        </w:rPr>
        <w:t xml:space="preserve"> daha önce en az bir seri Vasküler Endotelyal Büyüme Faktörü (VEGF) hedefli tedaviyi kullanmış ve sonrasında progresyon gelişmiş</w:t>
      </w:r>
      <w:r w:rsidRPr="00FE528C">
        <w:rPr>
          <w:rFonts w:eastAsia="Calibri"/>
          <w:strike/>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Pr="00FE528C" w:rsidRDefault="00D70D6F" w:rsidP="00D70D6F">
      <w:pPr>
        <w:tabs>
          <w:tab w:val="left" w:pos="709"/>
        </w:tabs>
        <w:jc w:val="both"/>
        <w:rPr>
          <w:rFonts w:eastAsia="Calibri"/>
          <w:strike/>
          <w:color w:val="FF0000"/>
          <w:sz w:val="18"/>
          <w:szCs w:val="18"/>
        </w:rPr>
      </w:pPr>
      <w:r w:rsidRPr="00FE528C">
        <w:rPr>
          <w:rFonts w:eastAsia="Calibri"/>
          <w:color w:val="FF0000"/>
          <w:sz w:val="18"/>
          <w:szCs w:val="18"/>
        </w:rPr>
        <w:t xml:space="preserve">                </w:t>
      </w:r>
      <w:r w:rsidRPr="00FE528C">
        <w:rPr>
          <w:rFonts w:eastAsia="Calibri"/>
          <w:strike/>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p>
    <w:p w:rsidR="0067272B" w:rsidRPr="00FE528C" w:rsidRDefault="0067272B" w:rsidP="0067272B">
      <w:pPr>
        <w:jc w:val="both"/>
        <w:rPr>
          <w:b/>
          <w:bCs/>
          <w:strike/>
          <w:sz w:val="18"/>
          <w:szCs w:val="18"/>
        </w:rPr>
      </w:pPr>
      <w:r w:rsidRPr="00FE528C">
        <w:rPr>
          <w:b/>
          <w:bCs/>
          <w:color w:val="FF0000"/>
          <w:sz w:val="18"/>
          <w:szCs w:val="18"/>
        </w:rPr>
        <w:t xml:space="preserve">               </w:t>
      </w:r>
      <w:r w:rsidRPr="00FE528C">
        <w:rPr>
          <w:b/>
          <w:bCs/>
          <w:strike/>
          <w:sz w:val="18"/>
          <w:szCs w:val="18"/>
        </w:rPr>
        <w:t>(Ek: RG- 08/02/2022- 31744/ 5 md. Yürürlük: 16/02/2022)</w:t>
      </w:r>
    </w:p>
    <w:p w:rsidR="0067272B" w:rsidRDefault="0067272B" w:rsidP="0067272B">
      <w:pPr>
        <w:tabs>
          <w:tab w:val="left" w:pos="709"/>
        </w:tabs>
        <w:jc w:val="both"/>
        <w:rPr>
          <w:bCs/>
          <w:strike/>
          <w:sz w:val="18"/>
          <w:szCs w:val="18"/>
        </w:rPr>
      </w:pPr>
      <w:r w:rsidRPr="00FE528C">
        <w:rPr>
          <w:bCs/>
          <w:sz w:val="18"/>
          <w:szCs w:val="18"/>
        </w:rPr>
        <w:t xml:space="preserve">                </w:t>
      </w:r>
      <w:r w:rsidRPr="00FE528C">
        <w:rPr>
          <w:bCs/>
          <w:strike/>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085E1B" w:rsidRPr="00D6377F" w:rsidRDefault="00085E1B" w:rsidP="00085E1B">
      <w:pPr>
        <w:rPr>
          <w:rFonts w:eastAsia="Calibri"/>
          <w:b/>
          <w:bCs/>
          <w:color w:val="FF0000"/>
          <w:sz w:val="18"/>
          <w:szCs w:val="18"/>
          <w:lang w:eastAsia="en-US"/>
        </w:rPr>
      </w:pPr>
      <w:r w:rsidRPr="00D6377F">
        <w:rPr>
          <w:bCs/>
          <w:color w:val="FF0000"/>
          <w:sz w:val="18"/>
          <w:szCs w:val="18"/>
        </w:rPr>
        <w:t xml:space="preserve">                </w:t>
      </w:r>
      <w:r w:rsidRPr="00D6377F">
        <w:rPr>
          <w:rFonts w:eastAsia="Calibri"/>
          <w:b/>
          <w:bCs/>
          <w:color w:val="FF0000"/>
          <w:sz w:val="18"/>
          <w:szCs w:val="18"/>
          <w:lang w:eastAsia="en-US"/>
        </w:rPr>
        <w:t>(Mülga: RG-</w:t>
      </w:r>
      <w:r w:rsidR="008C2D4C">
        <w:rPr>
          <w:rFonts w:eastAsia="Calibri"/>
          <w:b/>
          <w:bCs/>
          <w:color w:val="FF0000"/>
          <w:sz w:val="18"/>
          <w:szCs w:val="18"/>
          <w:lang w:eastAsia="en-US"/>
        </w:rPr>
        <w:t xml:space="preserve"> 10</w:t>
      </w:r>
      <w:r w:rsidRPr="00D6377F">
        <w:rPr>
          <w:rFonts w:eastAsia="Calibri"/>
          <w:b/>
          <w:bCs/>
          <w:color w:val="FF0000"/>
          <w:sz w:val="18"/>
          <w:szCs w:val="18"/>
          <w:lang w:eastAsia="en-US"/>
        </w:rPr>
        <w:t>/07/2025-32</w:t>
      </w:r>
      <w:r w:rsidR="008C2D4C">
        <w:rPr>
          <w:rFonts w:eastAsia="Calibri"/>
          <w:b/>
          <w:bCs/>
          <w:color w:val="FF0000"/>
          <w:sz w:val="18"/>
          <w:szCs w:val="18"/>
          <w:lang w:eastAsia="en-US"/>
        </w:rPr>
        <w:t>952</w:t>
      </w:r>
      <w:r w:rsidRPr="00D6377F">
        <w:rPr>
          <w:rFonts w:eastAsia="Calibri"/>
          <w:b/>
          <w:bCs/>
          <w:color w:val="FF0000"/>
          <w:sz w:val="18"/>
          <w:szCs w:val="18"/>
          <w:lang w:eastAsia="en-US"/>
        </w:rPr>
        <w:t xml:space="preserve">/ 1-a md. Yürürlük: </w:t>
      </w:r>
      <w:r w:rsidR="008C2D4C">
        <w:rPr>
          <w:rFonts w:eastAsia="Calibri"/>
          <w:b/>
          <w:bCs/>
          <w:color w:val="FF0000"/>
          <w:sz w:val="18"/>
          <w:szCs w:val="18"/>
          <w:lang w:eastAsia="en-US"/>
        </w:rPr>
        <w:t>26</w:t>
      </w:r>
      <w:r w:rsidRPr="00D6377F">
        <w:rPr>
          <w:rFonts w:eastAsia="Calibri"/>
          <w:b/>
          <w:bCs/>
          <w:color w:val="FF0000"/>
          <w:sz w:val="18"/>
          <w:szCs w:val="18"/>
          <w:lang w:eastAsia="en-US"/>
        </w:rPr>
        <w:t>/07/2025)</w:t>
      </w:r>
    </w:p>
    <w:p w:rsidR="00FE528C" w:rsidRPr="001026E0" w:rsidRDefault="00FE528C" w:rsidP="00FE528C">
      <w:pPr>
        <w:tabs>
          <w:tab w:val="left" w:pos="709"/>
          <w:tab w:val="left" w:pos="851"/>
        </w:tabs>
        <w:jc w:val="both"/>
        <w:rPr>
          <w:bCs/>
          <w:strike/>
          <w:color w:val="FF0000"/>
          <w:sz w:val="18"/>
          <w:szCs w:val="18"/>
        </w:rPr>
      </w:pPr>
      <w:r>
        <w:rPr>
          <w:bCs/>
          <w:color w:val="000000" w:themeColor="text1"/>
          <w:sz w:val="18"/>
          <w:szCs w:val="18"/>
        </w:rPr>
        <w:tab/>
      </w:r>
      <w:r w:rsidRPr="001026E0">
        <w:rPr>
          <w:b/>
          <w:bCs/>
          <w:strike/>
          <w:color w:val="FF0000"/>
          <w:sz w:val="18"/>
          <w:szCs w:val="18"/>
        </w:rPr>
        <w:t>pp) Nivolumab;</w:t>
      </w:r>
    </w:p>
    <w:p w:rsidR="00FE528C" w:rsidRPr="00FE528C" w:rsidRDefault="00FE528C" w:rsidP="00FE528C">
      <w:pPr>
        <w:tabs>
          <w:tab w:val="left" w:pos="709"/>
          <w:tab w:val="left" w:pos="851"/>
        </w:tabs>
        <w:ind w:firstLine="709"/>
        <w:jc w:val="both"/>
        <w:rPr>
          <w:bCs/>
          <w:color w:val="FF0000"/>
          <w:sz w:val="18"/>
          <w:szCs w:val="18"/>
        </w:rPr>
      </w:pPr>
      <w:r w:rsidRPr="001026E0">
        <w:rPr>
          <w:bCs/>
          <w:strike/>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FE528C" w:rsidRPr="001026E0" w:rsidRDefault="00FE528C" w:rsidP="00FE528C">
      <w:pPr>
        <w:tabs>
          <w:tab w:val="left" w:pos="709"/>
          <w:tab w:val="left" w:pos="851"/>
        </w:tabs>
        <w:ind w:firstLine="709"/>
        <w:jc w:val="both"/>
        <w:rPr>
          <w:bCs/>
          <w:strike/>
          <w:color w:val="FF0000"/>
          <w:sz w:val="18"/>
          <w:szCs w:val="18"/>
        </w:rPr>
      </w:pPr>
      <w:r w:rsidRPr="001026E0">
        <w:rPr>
          <w:bCs/>
          <w:strike/>
          <w:color w:val="FF0000"/>
          <w:sz w:val="18"/>
          <w:szCs w:val="18"/>
        </w:rPr>
        <w:t>2) Karnofsky performans statüsü en az 70 olan, daha önce en az bir seri Vasküler Endotelyal Büyüme Faktörü (VEGF) hedefli tedaviyi kullanmış ve sonrasında progresyon gelişmiş,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w:t>
      </w:r>
    </w:p>
    <w:p w:rsidR="00FE528C" w:rsidRPr="001026E0" w:rsidRDefault="00FE528C" w:rsidP="00FE528C">
      <w:pPr>
        <w:tabs>
          <w:tab w:val="left" w:pos="709"/>
          <w:tab w:val="left" w:pos="851"/>
        </w:tabs>
        <w:ind w:firstLine="709"/>
        <w:jc w:val="both"/>
        <w:rPr>
          <w:bCs/>
          <w:strike/>
          <w:color w:val="FF0000"/>
          <w:sz w:val="18"/>
          <w:szCs w:val="18"/>
        </w:rPr>
      </w:pPr>
      <w:r w:rsidRPr="001026E0">
        <w:rPr>
          <w:bCs/>
          <w:strike/>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w:t>
      </w:r>
      <w:r w:rsidRPr="001026E0">
        <w:rPr>
          <w:strike/>
          <w:color w:val="FF0000"/>
        </w:rPr>
        <w:t xml:space="preserve"> </w:t>
      </w:r>
      <w:r w:rsidRPr="001026E0">
        <w:rPr>
          <w:bCs/>
          <w:strike/>
          <w:color w:val="FF0000"/>
          <w:sz w:val="18"/>
          <w:szCs w:val="18"/>
        </w:rPr>
        <w:t>tıbbi onkoloji veya hematoloji uzman hekiminin yer aldığı tedavi protokolünü de gösterir 6 ay süreli sağlık kurulu raporuna dayanılarak tıbbi onkoloji veya hematoloji uzman hekimleri tarafından reçete edilmesi halinde bedeli ödenir.</w:t>
      </w:r>
    </w:p>
    <w:p w:rsidR="00FE528C" w:rsidRPr="001026E0" w:rsidRDefault="00FE528C" w:rsidP="00FE528C">
      <w:pPr>
        <w:tabs>
          <w:tab w:val="left" w:pos="709"/>
          <w:tab w:val="left" w:pos="851"/>
        </w:tabs>
        <w:ind w:firstLine="709"/>
        <w:jc w:val="both"/>
        <w:rPr>
          <w:bCs/>
          <w:strike/>
          <w:color w:val="FF0000"/>
          <w:sz w:val="18"/>
          <w:szCs w:val="18"/>
        </w:rPr>
      </w:pPr>
      <w:r w:rsidRPr="001026E0">
        <w:rPr>
          <w:bCs/>
          <w:strike/>
          <w:color w:val="FF0000"/>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FE528C" w:rsidRPr="001026E0" w:rsidRDefault="00FE528C" w:rsidP="00FE528C">
      <w:pPr>
        <w:tabs>
          <w:tab w:val="left" w:pos="709"/>
          <w:tab w:val="left" w:pos="851"/>
        </w:tabs>
        <w:ind w:firstLine="709"/>
        <w:jc w:val="both"/>
        <w:rPr>
          <w:bCs/>
          <w:strike/>
          <w:sz w:val="18"/>
          <w:szCs w:val="18"/>
        </w:rPr>
      </w:pPr>
      <w:r w:rsidRPr="001026E0">
        <w:rPr>
          <w:bCs/>
          <w:strike/>
          <w:color w:val="FF0000"/>
          <w:sz w:val="18"/>
          <w:szCs w:val="18"/>
        </w:rPr>
        <w:t>5) Yukarıdaki koşullar dışında kullanılması halinde bedelleri Kurumca karşılanmaz.</w:t>
      </w:r>
    </w:p>
    <w:p w:rsidR="003B6AB9" w:rsidRPr="003B0A87" w:rsidRDefault="003B6AB9" w:rsidP="003B6AB9">
      <w:pPr>
        <w:ind w:firstLine="709"/>
        <w:rPr>
          <w:b/>
          <w:color w:val="FF0000"/>
          <w:sz w:val="18"/>
          <w:szCs w:val="18"/>
        </w:rPr>
      </w:pPr>
      <w:r w:rsidRPr="00831092">
        <w:rPr>
          <w:rFonts w:eastAsia="Calibri"/>
          <w:b/>
          <w:bCs/>
          <w:sz w:val="18"/>
          <w:szCs w:val="18"/>
          <w:lang w:eastAsia="en-US"/>
        </w:rPr>
        <w:t xml:space="preserve">(Değişik: RG-12/12/2024-32750/8-b md. Yürürlük: </w:t>
      </w:r>
      <w:r w:rsidRPr="00831092">
        <w:rPr>
          <w:b/>
          <w:bCs/>
          <w:sz w:val="18"/>
          <w:szCs w:val="18"/>
        </w:rPr>
        <w:t>20/12/2024</w:t>
      </w:r>
      <w:r w:rsidRPr="00831092">
        <w:rPr>
          <w:rFonts w:eastAsia="Calibri"/>
          <w:b/>
          <w:bCs/>
          <w:sz w:val="18"/>
          <w:szCs w:val="18"/>
          <w:lang w:eastAsia="en-US"/>
        </w:rPr>
        <w:t>)</w:t>
      </w:r>
    </w:p>
    <w:p w:rsidR="00E54417" w:rsidRDefault="00E54417" w:rsidP="0083109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831092" w:rsidRDefault="00E54417" w:rsidP="00831092">
      <w:pPr>
        <w:tabs>
          <w:tab w:val="left" w:pos="709"/>
        </w:tabs>
        <w:jc w:val="both"/>
        <w:rPr>
          <w:strike/>
          <w:color w:val="FF0000"/>
          <w:sz w:val="18"/>
          <w:szCs w:val="18"/>
        </w:rPr>
      </w:pPr>
      <w:r>
        <w:rPr>
          <w:b/>
          <w:sz w:val="18"/>
          <w:szCs w:val="18"/>
        </w:rPr>
        <w:t xml:space="preserve">         </w:t>
      </w:r>
      <w:r w:rsidRPr="00E54417">
        <w:rPr>
          <w:b/>
          <w:color w:val="FF0000"/>
          <w:sz w:val="18"/>
          <w:szCs w:val="18"/>
        </w:rPr>
        <w:t xml:space="preserve">      </w:t>
      </w:r>
      <w:r w:rsidR="00B33CC2" w:rsidRPr="00831092">
        <w:rPr>
          <w:b/>
          <w:strike/>
          <w:color w:val="FF0000"/>
          <w:sz w:val="18"/>
          <w:szCs w:val="18"/>
        </w:rPr>
        <w:tab/>
      </w:r>
      <w:r w:rsidRPr="00831092">
        <w:rPr>
          <w:b/>
          <w:strike/>
          <w:color w:val="FF0000"/>
          <w:sz w:val="18"/>
          <w:szCs w:val="18"/>
        </w:rPr>
        <w:t>rr)</w:t>
      </w:r>
      <w:r w:rsidRPr="00831092">
        <w:rPr>
          <w:strike/>
          <w:color w:val="FF0000"/>
          <w:sz w:val="18"/>
          <w:szCs w:val="18"/>
        </w:rPr>
        <w:t xml:space="preserve"> </w:t>
      </w:r>
      <w:r w:rsidRPr="00831092">
        <w:rPr>
          <w:b/>
          <w:strike/>
          <w:color w:val="FF0000"/>
          <w:sz w:val="18"/>
          <w:szCs w:val="18"/>
        </w:rPr>
        <w:t>Osimertinib;</w:t>
      </w:r>
      <w:r w:rsidRPr="00831092">
        <w:rPr>
          <w:strike/>
          <w:color w:val="FF0000"/>
          <w:sz w:val="18"/>
          <w:szCs w:val="18"/>
        </w:rPr>
        <w:t xml:space="preserve"> </w:t>
      </w:r>
    </w:p>
    <w:p w:rsidR="00E54417" w:rsidRPr="00831092"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D5624A" w:rsidRPr="00D5624A" w:rsidRDefault="00D5624A" w:rsidP="00D5624A">
      <w:pPr>
        <w:tabs>
          <w:tab w:val="left" w:pos="709"/>
        </w:tabs>
        <w:ind w:firstLine="709"/>
        <w:jc w:val="both"/>
        <w:rPr>
          <w:bCs/>
          <w:sz w:val="18"/>
          <w:szCs w:val="18"/>
        </w:rPr>
      </w:pPr>
      <w:r w:rsidRPr="00D5624A">
        <w:rPr>
          <w:b/>
          <w:bCs/>
          <w:sz w:val="18"/>
          <w:szCs w:val="18"/>
        </w:rPr>
        <w:t>rr) Osimertinib;</w:t>
      </w:r>
      <w:r w:rsidRPr="00D5624A">
        <w:rPr>
          <w:bCs/>
          <w:sz w:val="18"/>
          <w:szCs w:val="18"/>
        </w:rPr>
        <w:t xml:space="preserve"> </w:t>
      </w:r>
    </w:p>
    <w:p w:rsidR="00D5624A" w:rsidRPr="00D5624A" w:rsidRDefault="00D5624A" w:rsidP="00D5624A">
      <w:pPr>
        <w:tabs>
          <w:tab w:val="left" w:pos="709"/>
        </w:tabs>
        <w:ind w:firstLine="709"/>
        <w:jc w:val="both"/>
        <w:rPr>
          <w:bCs/>
          <w:sz w:val="18"/>
          <w:szCs w:val="18"/>
        </w:rPr>
      </w:pPr>
      <w:r w:rsidRPr="00D5624A">
        <w:rPr>
          <w:bCs/>
          <w:sz w:val="18"/>
          <w:szCs w:val="18"/>
        </w:rPr>
        <w:lastRenderedPageBreak/>
        <w:t xml:space="preserve">1) Epidermal Büyüme Faktörü Reseptörü (EGFR) ekson 19 delesyonu ve/veya ekson 21 mutasyon pozitifliği tespit edilmiş olan lokal ileri evre veya Metastatik Küçük Hücreli Dışı Akciğer Kanseri (KHDAK) olan yetişkin hastaların birinci basamak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 xml:space="preserve">2)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3) Osimertinib kullanan hastalarda progresyon gelişmesi halinde diğer EGFR tirozin kinaz inhibitörleri kullanılamaz.</w:t>
      </w:r>
    </w:p>
    <w:p w:rsidR="00D5624A" w:rsidRPr="00831092" w:rsidRDefault="00D5624A" w:rsidP="00D5624A">
      <w:pPr>
        <w:tabs>
          <w:tab w:val="left" w:pos="709"/>
        </w:tabs>
        <w:ind w:firstLine="709"/>
        <w:jc w:val="both"/>
        <w:rPr>
          <w:strike/>
          <w:color w:val="FF0000"/>
          <w:sz w:val="18"/>
          <w:szCs w:val="18"/>
        </w:rPr>
      </w:pPr>
      <w:r w:rsidRPr="00D5624A">
        <w:rPr>
          <w:bCs/>
          <w:sz w:val="18"/>
          <w:szCs w:val="18"/>
        </w:rPr>
        <w:t>4) En az bir tıbbi onkoloji uzmanının yer aldığı birinci basamak endikasyonunda en fazla 6 ay süreli, ikinci basamak endikasyonunda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D5624A" w:rsidRDefault="00E54417" w:rsidP="00831092">
      <w:pPr>
        <w:tabs>
          <w:tab w:val="left" w:pos="709"/>
        </w:tabs>
        <w:jc w:val="both"/>
        <w:rPr>
          <w:b/>
          <w:color w:val="FF0000"/>
          <w:sz w:val="18"/>
          <w:szCs w:val="18"/>
        </w:rPr>
      </w:pPr>
      <w:r w:rsidRPr="00D5624A">
        <w:rPr>
          <w:color w:val="FF0000"/>
          <w:sz w:val="18"/>
          <w:szCs w:val="18"/>
        </w:rPr>
        <w:t xml:space="preserve">               </w:t>
      </w:r>
      <w:r w:rsidRPr="00D5624A">
        <w:rPr>
          <w:color w:val="FF0000"/>
          <w:sz w:val="18"/>
          <w:szCs w:val="18"/>
        </w:rPr>
        <w:tab/>
      </w:r>
      <w:r w:rsidRPr="00D5624A">
        <w:rPr>
          <w:b/>
          <w:color w:val="FF0000"/>
          <w:sz w:val="18"/>
          <w:szCs w:val="18"/>
        </w:rPr>
        <w:t>ss)</w:t>
      </w:r>
      <w:r w:rsidRPr="00D5624A">
        <w:rPr>
          <w:color w:val="FF0000"/>
          <w:sz w:val="18"/>
          <w:szCs w:val="18"/>
        </w:rPr>
        <w:t xml:space="preserve"> </w:t>
      </w:r>
      <w:r w:rsidRPr="00D5624A">
        <w:rPr>
          <w:b/>
          <w:color w:val="FF0000"/>
          <w:sz w:val="18"/>
          <w:szCs w:val="18"/>
        </w:rPr>
        <w:t>Gefitinib;</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F97783" w:rsidRDefault="00E54417" w:rsidP="00831092">
      <w:pPr>
        <w:tabs>
          <w:tab w:val="left" w:pos="709"/>
        </w:tabs>
        <w:jc w:val="both"/>
        <w:rPr>
          <w:color w:val="FF0000"/>
          <w:sz w:val="18"/>
          <w:szCs w:val="18"/>
        </w:rPr>
      </w:pPr>
      <w:r w:rsidRPr="00D5624A">
        <w:rPr>
          <w:color w:val="FF0000"/>
          <w:sz w:val="18"/>
          <w:szCs w:val="18"/>
        </w:rPr>
        <w:t xml:space="preserve">               </w:t>
      </w:r>
      <w:r w:rsidRPr="00D5624A">
        <w:rPr>
          <w:color w:val="FF0000"/>
          <w:sz w:val="18"/>
          <w:szCs w:val="18"/>
        </w:rPr>
        <w:tab/>
        <w:t>3)  Erlotinib, gefitinib</w:t>
      </w:r>
      <w:r w:rsidR="00F97783" w:rsidRPr="00D5624A">
        <w:rPr>
          <w:color w:val="FF0000"/>
          <w:sz w:val="18"/>
          <w:szCs w:val="18"/>
        </w:rPr>
        <w:t xml:space="preserve"> </w:t>
      </w:r>
      <w:r w:rsidR="00FE0307" w:rsidRPr="00D5624A">
        <w:rPr>
          <w:rFonts w:eastAsia="Calibri"/>
          <w:b/>
          <w:bCs/>
          <w:sz w:val="18"/>
          <w:szCs w:val="18"/>
          <w:lang w:eastAsia="en-US"/>
        </w:rPr>
        <w:t>(Ek:</w:t>
      </w:r>
      <w:r w:rsidR="00F97783" w:rsidRPr="00D5624A">
        <w:rPr>
          <w:rFonts w:eastAsia="Calibri"/>
          <w:b/>
          <w:bCs/>
          <w:sz w:val="18"/>
          <w:szCs w:val="18"/>
          <w:lang w:eastAsia="en-US"/>
        </w:rPr>
        <w:t xml:space="preserve"> </w:t>
      </w:r>
      <w:r w:rsidR="00FE0307" w:rsidRPr="00D5624A">
        <w:rPr>
          <w:rFonts w:eastAsia="Calibri"/>
          <w:b/>
          <w:bCs/>
          <w:sz w:val="18"/>
          <w:szCs w:val="18"/>
          <w:lang w:eastAsia="en-US"/>
        </w:rPr>
        <w:t>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E0307" w:rsidRPr="00D5624A">
        <w:rPr>
          <w:sz w:val="18"/>
          <w:szCs w:val="18"/>
        </w:rPr>
        <w:t xml:space="preserve">, dakomitinib </w:t>
      </w:r>
      <w:r w:rsidRPr="00D5624A">
        <w:rPr>
          <w:color w:val="FF0000"/>
          <w:sz w:val="18"/>
          <w:szCs w:val="18"/>
        </w:rPr>
        <w:t>ve afatinib etken maddeli ilaçların ardışık ya da kombine kullanılması halinde bedelleri Kurumca karşılanmaz.</w:t>
      </w:r>
      <w:r w:rsidR="00FE0307" w:rsidRPr="00D5624A">
        <w:rPr>
          <w:rFonts w:eastAsia="Calibri"/>
          <w:b/>
          <w:bCs/>
          <w:sz w:val="18"/>
          <w:szCs w:val="18"/>
          <w:lang w:eastAsia="en-US"/>
        </w:rPr>
        <w:t xml:space="preserve"> (Ek:RG-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97783" w:rsidRPr="00D5624A">
        <w:rPr>
          <w:rFonts w:eastAsia="Calibri"/>
          <w:b/>
          <w:bCs/>
          <w:sz w:val="18"/>
          <w:szCs w:val="18"/>
          <w:lang w:eastAsia="en-US"/>
        </w:rPr>
        <w:t xml:space="preserve"> </w:t>
      </w:r>
      <w:r w:rsidR="00FE0307" w:rsidRPr="00D5624A">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Pr="00E54417">
        <w:rPr>
          <w:color w:val="FF0000"/>
          <w:sz w:val="18"/>
          <w:szCs w:val="18"/>
        </w:rPr>
        <w:t xml:space="preserve">               </w:t>
      </w:r>
      <w:r w:rsidRPr="00E54417">
        <w:rPr>
          <w:color w:val="FF0000"/>
          <w:sz w:val="18"/>
          <w:szCs w:val="18"/>
        </w:rPr>
        <w:tab/>
      </w:r>
    </w:p>
    <w:p w:rsidR="00E54417" w:rsidRPr="00E54417" w:rsidRDefault="00F97783" w:rsidP="00831092">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831092">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w:t>
      </w:r>
      <w:r w:rsidR="00095891" w:rsidRPr="00095891">
        <w:rPr>
          <w:b/>
          <w:sz w:val="18"/>
          <w:szCs w:val="18"/>
        </w:rPr>
        <w:t>(Değişik: RG-02/11/2024- 32710/15-a md. Yürürlük:09/11/2024)</w:t>
      </w:r>
      <w:r w:rsidR="00095891" w:rsidRPr="00095891">
        <w:rPr>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standardize FISH veya RT-PCR veya yeni nesil dizileme yöntemleri ile tespit edilen rearanjman/füzyon varlığı veya immünhistokimyasal olarak saptanan</w:t>
      </w:r>
      <w:r w:rsidR="00095891">
        <w:rPr>
          <w:sz w:val="18"/>
          <w:szCs w:val="18"/>
        </w:rPr>
        <w:t xml:space="preserve"> </w:t>
      </w:r>
      <w:r w:rsidRPr="00E54417">
        <w:rPr>
          <w:color w:val="FF0000"/>
          <w:sz w:val="18"/>
          <w:szCs w:val="18"/>
        </w:rPr>
        <w:t xml:space="preserve">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w:t>
      </w:r>
      <w:r w:rsidR="00095891" w:rsidRPr="00095891">
        <w:rPr>
          <w:b/>
          <w:sz w:val="18"/>
          <w:szCs w:val="18"/>
        </w:rPr>
        <w:t>(Değişik: RG-02/11/2024-32710/15-a md. Yürürlük:09/11/2024)</w:t>
      </w:r>
      <w:r w:rsidR="00095891">
        <w:rPr>
          <w:color w:val="FF0000"/>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 xml:space="preserve">standardize FISH veya RT-PCR veya yeni nesil dizileme yöntemleri ile tespit edilen rearanjman/füzyon varlığı veya immünhistokimyasal olarak saptanan </w:t>
      </w:r>
      <w:r w:rsidRPr="00E54417">
        <w:rPr>
          <w:color w:val="FF0000"/>
          <w:sz w:val="18"/>
          <w:szCs w:val="18"/>
        </w:rPr>
        <w:t xml:space="preserve">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 xml:space="preserve">1) Atipik Hemolitik Üremik Sendrom (aHÜS) tedavisinde aşağıdaki (a), (b) ve (c) alt bentlerinde yer alan kriterleri birlikte sağlayan hastalarda tedaviye başlanılması ve üçüncü basamak sağlık kurumlarında en az bir nefroloji </w:t>
      </w:r>
      <w:bookmarkStart w:id="711" w:name="_Hlk210997641"/>
      <w:r w:rsidR="00DE0861" w:rsidRPr="00DE0861">
        <w:rPr>
          <w:rFonts w:eastAsia="Calibri"/>
          <w:b/>
          <w:bCs/>
          <w:color w:val="FF0000"/>
          <w:sz w:val="18"/>
          <w:szCs w:val="18"/>
          <w:lang w:eastAsia="en-US"/>
        </w:rPr>
        <w:t>(Ek:RG-</w:t>
      </w:r>
      <w:r w:rsidR="0016025B">
        <w:rPr>
          <w:rFonts w:eastAsia="Calibri"/>
          <w:b/>
          <w:bCs/>
          <w:color w:val="FF0000"/>
          <w:sz w:val="18"/>
          <w:szCs w:val="18"/>
          <w:lang w:eastAsia="en-US"/>
        </w:rPr>
        <w:t>17</w:t>
      </w:r>
      <w:r w:rsidR="00DE0861" w:rsidRPr="00DE0861">
        <w:rPr>
          <w:rFonts w:eastAsia="Calibri"/>
          <w:b/>
          <w:bCs/>
          <w:color w:val="FF0000"/>
          <w:sz w:val="18"/>
          <w:szCs w:val="18"/>
          <w:lang w:eastAsia="en-US"/>
        </w:rPr>
        <w:t>/10/2025-3</w:t>
      </w:r>
      <w:r w:rsidR="0016025B">
        <w:rPr>
          <w:rFonts w:eastAsia="Calibri"/>
          <w:b/>
          <w:bCs/>
          <w:color w:val="FF0000"/>
          <w:sz w:val="18"/>
          <w:szCs w:val="18"/>
          <w:lang w:eastAsia="en-US"/>
        </w:rPr>
        <w:t>3050</w:t>
      </w:r>
      <w:r w:rsidR="00DE0861" w:rsidRPr="00DE0861">
        <w:rPr>
          <w:rFonts w:eastAsia="Calibri"/>
          <w:b/>
          <w:bCs/>
          <w:color w:val="FF0000"/>
          <w:sz w:val="18"/>
          <w:szCs w:val="18"/>
          <w:lang w:eastAsia="en-US"/>
        </w:rPr>
        <w:t>/5-a md. Yürürlük:</w:t>
      </w:r>
      <w:r w:rsidR="0016025B">
        <w:rPr>
          <w:rFonts w:eastAsia="Calibri"/>
          <w:b/>
          <w:bCs/>
          <w:color w:val="FF0000"/>
          <w:sz w:val="18"/>
          <w:szCs w:val="18"/>
          <w:lang w:eastAsia="en-US"/>
        </w:rPr>
        <w:t>25</w:t>
      </w:r>
      <w:r w:rsidR="00DE0861" w:rsidRPr="00DE0861">
        <w:rPr>
          <w:b/>
          <w:bCs/>
          <w:color w:val="FF0000"/>
          <w:sz w:val="18"/>
          <w:szCs w:val="18"/>
        </w:rPr>
        <w:t>/10/2025</w:t>
      </w:r>
      <w:r w:rsidR="00DE0861" w:rsidRPr="00DE0861">
        <w:rPr>
          <w:rFonts w:eastAsia="Calibri"/>
          <w:b/>
          <w:bCs/>
          <w:color w:val="FF0000"/>
          <w:sz w:val="18"/>
          <w:szCs w:val="18"/>
          <w:lang w:eastAsia="en-US"/>
        </w:rPr>
        <w:t>)</w:t>
      </w:r>
      <w:r w:rsidR="00DE0861" w:rsidRPr="00DE0861">
        <w:rPr>
          <w:bCs/>
          <w:sz w:val="18"/>
          <w:szCs w:val="18"/>
        </w:rPr>
        <w:t xml:space="preserve"> </w:t>
      </w:r>
      <w:r w:rsidR="00DE0861" w:rsidRPr="00DE0861">
        <w:rPr>
          <w:bCs/>
          <w:color w:val="FF0000"/>
          <w:sz w:val="18"/>
          <w:szCs w:val="18"/>
        </w:rPr>
        <w:t>veya hematoloji</w:t>
      </w:r>
      <w:r w:rsidR="00DE0861">
        <w:rPr>
          <w:bCs/>
          <w:color w:val="FF0000"/>
          <w:sz w:val="18"/>
          <w:szCs w:val="18"/>
        </w:rPr>
        <w:t xml:space="preserve"> </w:t>
      </w:r>
      <w:bookmarkEnd w:id="711"/>
      <w:r w:rsidRPr="003B1056">
        <w:rPr>
          <w:rFonts w:eastAsia="Calibri"/>
          <w:sz w:val="18"/>
          <w:szCs w:val="18"/>
        </w:rPr>
        <w:t>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w:t>
      </w:r>
      <w:r w:rsidRPr="003B1056">
        <w:rPr>
          <w:rFonts w:eastAsia="Calibri"/>
          <w:sz w:val="18"/>
          <w:szCs w:val="18"/>
        </w:rPr>
        <w:lastRenderedPageBreak/>
        <w:t>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8504B8" w:rsidRDefault="00012311" w:rsidP="00012311">
      <w:pPr>
        <w:jc w:val="both"/>
        <w:rPr>
          <w:rFonts w:eastAsia="Calibri"/>
          <w:b/>
          <w:sz w:val="18"/>
          <w:szCs w:val="18"/>
          <w:lang w:eastAsia="en-US"/>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r w:rsidR="008504B8" w:rsidRPr="008504B8">
        <w:rPr>
          <w:rFonts w:eastAsia="Calibri"/>
          <w:b/>
          <w:sz w:val="18"/>
          <w:szCs w:val="18"/>
          <w:lang w:eastAsia="en-US"/>
        </w:rPr>
        <w:t xml:space="preserve"> </w:t>
      </w:r>
    </w:p>
    <w:p w:rsidR="008504B8" w:rsidRPr="003B1056" w:rsidRDefault="008504B8" w:rsidP="00012311">
      <w:pPr>
        <w:jc w:val="both"/>
        <w:rPr>
          <w:rFonts w:eastAsia="Calibri"/>
          <w:sz w:val="18"/>
          <w:szCs w:val="18"/>
        </w:rPr>
      </w:pPr>
      <w:r>
        <w:rPr>
          <w:rFonts w:eastAsia="Calibri"/>
          <w:b/>
          <w:sz w:val="18"/>
          <w:szCs w:val="18"/>
          <w:lang w:eastAsia="en-US"/>
        </w:rPr>
        <w:t xml:space="preserve">               </w:t>
      </w:r>
      <w:bookmarkStart w:id="712" w:name="_Hlk172632665"/>
      <w:r w:rsidRPr="008504B8">
        <w:rPr>
          <w:rFonts w:eastAsia="Calibri"/>
          <w:b/>
          <w:color w:val="FF0000"/>
          <w:sz w:val="18"/>
          <w:szCs w:val="18"/>
          <w:lang w:eastAsia="en-US"/>
        </w:rPr>
        <w:t xml:space="preserve">(Değişik: RG- </w:t>
      </w:r>
      <w:r w:rsidR="006B5EBC">
        <w:rPr>
          <w:rFonts w:eastAsia="Calibri"/>
          <w:b/>
          <w:color w:val="FF0000"/>
          <w:sz w:val="18"/>
          <w:szCs w:val="18"/>
          <w:lang w:eastAsia="en-US"/>
        </w:rPr>
        <w:t>05</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/2024- 326</w:t>
      </w:r>
      <w:r w:rsidR="006B5EBC">
        <w:rPr>
          <w:rFonts w:eastAsia="Calibri"/>
          <w:b/>
          <w:color w:val="FF0000"/>
          <w:sz w:val="18"/>
          <w:szCs w:val="18"/>
          <w:lang w:eastAsia="en-US"/>
        </w:rPr>
        <w:t>23</w:t>
      </w:r>
      <w:r w:rsidRPr="008504B8">
        <w:rPr>
          <w:rFonts w:eastAsia="Calibri"/>
          <w:b/>
          <w:color w:val="FF0000"/>
          <w:sz w:val="18"/>
          <w:szCs w:val="18"/>
          <w:lang w:eastAsia="en-US"/>
        </w:rPr>
        <w:t>/4-</w:t>
      </w:r>
      <w:r>
        <w:rPr>
          <w:rFonts w:eastAsia="Calibri"/>
          <w:b/>
          <w:color w:val="FF0000"/>
          <w:sz w:val="18"/>
          <w:szCs w:val="18"/>
          <w:lang w:eastAsia="en-US"/>
        </w:rPr>
        <w:t>b</w:t>
      </w:r>
      <w:r w:rsidRPr="008504B8">
        <w:rPr>
          <w:rFonts w:eastAsia="Calibri"/>
          <w:b/>
          <w:color w:val="FF0000"/>
          <w:sz w:val="18"/>
          <w:szCs w:val="18"/>
          <w:lang w:eastAsia="en-US"/>
        </w:rPr>
        <w:t xml:space="preserve"> md. Yürürlük: </w:t>
      </w:r>
      <w:r w:rsidR="006B5EBC">
        <w:rPr>
          <w:rFonts w:eastAsia="Calibri"/>
          <w:b/>
          <w:color w:val="FF0000"/>
          <w:sz w:val="18"/>
          <w:szCs w:val="18"/>
          <w:lang w:eastAsia="en-US"/>
        </w:rPr>
        <w:t>13</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w:t>
      </w:r>
      <w:bookmarkEnd w:id="712"/>
    </w:p>
    <w:p w:rsidR="00012311" w:rsidRPr="008504B8" w:rsidRDefault="00012311" w:rsidP="00012311">
      <w:pPr>
        <w:tabs>
          <w:tab w:val="left" w:pos="709"/>
        </w:tabs>
        <w:jc w:val="both"/>
        <w:rPr>
          <w:rFonts w:eastAsia="Calibri"/>
          <w:strike/>
          <w:sz w:val="18"/>
          <w:szCs w:val="18"/>
        </w:rPr>
      </w:pPr>
      <w:r w:rsidRPr="003B1056">
        <w:rPr>
          <w:rFonts w:eastAsia="Calibri"/>
          <w:sz w:val="18"/>
          <w:szCs w:val="18"/>
        </w:rPr>
        <w:t xml:space="preserve">               </w:t>
      </w:r>
      <w:r w:rsidRPr="008504B8">
        <w:rPr>
          <w:rFonts w:eastAsia="Calibri"/>
          <w:strike/>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a) Asetilkolin Reseptör (AChR) antikorları serolojik olarak pozitif,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b) Amerika Miyastenia Gravis Vakfı (MGFA) klinik sınıflandırma derecesi II ila IV olan,</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c) Myasthenia Gravis Activities of Daily Living (MG-ADL) toplam skoru ≥ 6 olan,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trike/>
          <w:sz w:val="18"/>
          <w:szCs w:val="18"/>
        </w:rPr>
      </w:pPr>
      <w:r w:rsidRPr="008504B8">
        <w:rPr>
          <w:rFonts w:eastAsia="Calibri"/>
          <w:strike/>
          <w:sz w:val="18"/>
          <w:szCs w:val="18"/>
        </w:rPr>
        <w:t>d) Semptom kontrolü için kronik plazma değişimi veya IVIg gerektirmiş (Önceki 12 ay içerisinde en az 3 ayda bir kas güçsüzlüğü kontrolü için düzenli plazma değişimi veya IVIg tedavisi almış).</w:t>
      </w:r>
    </w:p>
    <w:p w:rsidR="008504B8" w:rsidRPr="008504B8" w:rsidRDefault="008504B8" w:rsidP="008504B8">
      <w:pPr>
        <w:tabs>
          <w:tab w:val="left" w:pos="709"/>
        </w:tabs>
        <w:jc w:val="both"/>
        <w:rPr>
          <w:bCs/>
          <w:color w:val="FF0000"/>
          <w:sz w:val="18"/>
          <w:szCs w:val="18"/>
        </w:rPr>
      </w:pPr>
      <w:r>
        <w:rPr>
          <w:bCs/>
          <w:sz w:val="18"/>
          <w:szCs w:val="18"/>
        </w:rPr>
        <w:tab/>
      </w:r>
      <w:r w:rsidRPr="008504B8">
        <w:rPr>
          <w:bCs/>
          <w:color w:val="FF0000"/>
          <w:sz w:val="18"/>
          <w:szCs w:val="18"/>
        </w:rPr>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a) Asetilkolin Reseptör (AChR) antikorları serolojik olarak pozitif, </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b) Amerika Miyastenia Gravis Vakfı (MGFA) klinik sınıflandırma derecesi II ila IV olan,</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c) Myasthenia Gravis Activities of Daily Living (MG-ADL) toplam skoru ≥ 6 olan, </w:t>
      </w:r>
    </w:p>
    <w:p w:rsidR="008504B8" w:rsidRPr="008504B8" w:rsidRDefault="008504B8" w:rsidP="008504B8">
      <w:pPr>
        <w:ind w:firstLine="709"/>
        <w:jc w:val="both"/>
        <w:rPr>
          <w:rFonts w:eastAsia="Calibri"/>
          <w:strike/>
          <w:color w:val="FF0000"/>
          <w:sz w:val="18"/>
          <w:szCs w:val="18"/>
        </w:rPr>
      </w:pPr>
      <w:r w:rsidRPr="008504B8">
        <w:rPr>
          <w:bCs/>
          <w:color w:val="FF0000"/>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p>
    <w:p w:rsidR="00012311" w:rsidRPr="00D01B5E" w:rsidRDefault="00012311" w:rsidP="00012311">
      <w:pPr>
        <w:ind w:firstLine="709"/>
        <w:jc w:val="both"/>
        <w:rPr>
          <w:rFonts w:eastAsia="Calibri"/>
          <w:b/>
          <w:sz w:val="18"/>
          <w:szCs w:val="18"/>
        </w:rPr>
      </w:pPr>
      <w:r w:rsidRPr="00ED58F6">
        <w:rPr>
          <w:rFonts w:eastAsia="Calibri"/>
          <w:b/>
          <w:color w:val="FF0000"/>
          <w:sz w:val="18"/>
          <w:szCs w:val="18"/>
        </w:rPr>
        <w:t xml:space="preserve"> </w:t>
      </w:r>
      <w:r w:rsidR="00ED58F6" w:rsidRPr="00D01B5E">
        <w:rPr>
          <w:rFonts w:eastAsia="Calibri"/>
          <w:b/>
          <w:sz w:val="18"/>
          <w:szCs w:val="18"/>
        </w:rPr>
        <w:t>(Mülga: RG- 11/08/2021- 31565 /5-f md. Yürürlük: 01/07/2021)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lastRenderedPageBreak/>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Default="008F32BD" w:rsidP="003A6413">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w:t>
      </w:r>
      <w:r w:rsidR="003A6413">
        <w:rPr>
          <w:rFonts w:eastAsia="Calibri"/>
          <w:color w:val="FF0000"/>
          <w:sz w:val="18"/>
          <w:szCs w:val="18"/>
          <w:lang w:eastAsia="en-US"/>
        </w:rPr>
        <w:t xml:space="preserve"> </w:t>
      </w:r>
      <w:r w:rsidR="003A6413" w:rsidRPr="00F34721">
        <w:rPr>
          <w:rFonts w:eastAsia="Calibri"/>
          <w:b/>
          <w:bCs/>
          <w:color w:val="000000" w:themeColor="text1"/>
          <w:sz w:val="18"/>
          <w:szCs w:val="18"/>
          <w:lang w:eastAsia="en-US"/>
        </w:rPr>
        <w:t>(Mülga:RG-</w:t>
      </w:r>
      <w:r w:rsidR="0016025B" w:rsidRPr="00F34721">
        <w:rPr>
          <w:rFonts w:eastAsia="Calibri"/>
          <w:b/>
          <w:bCs/>
          <w:color w:val="000000" w:themeColor="text1"/>
          <w:sz w:val="18"/>
          <w:szCs w:val="18"/>
          <w:lang w:eastAsia="en-US"/>
        </w:rPr>
        <w:t>17</w:t>
      </w:r>
      <w:r w:rsidR="003A6413" w:rsidRPr="00F34721">
        <w:rPr>
          <w:rFonts w:eastAsia="Calibri"/>
          <w:b/>
          <w:bCs/>
          <w:color w:val="000000" w:themeColor="text1"/>
          <w:sz w:val="18"/>
          <w:szCs w:val="18"/>
          <w:lang w:eastAsia="en-US"/>
        </w:rPr>
        <w:t>/10/2025-3</w:t>
      </w:r>
      <w:r w:rsidR="0016025B" w:rsidRPr="00F34721">
        <w:rPr>
          <w:rFonts w:eastAsia="Calibri"/>
          <w:b/>
          <w:bCs/>
          <w:color w:val="000000" w:themeColor="text1"/>
          <w:sz w:val="18"/>
          <w:szCs w:val="18"/>
          <w:lang w:eastAsia="en-US"/>
        </w:rPr>
        <w:t>3050</w:t>
      </w:r>
      <w:r w:rsidR="003A6413" w:rsidRPr="00F34721">
        <w:rPr>
          <w:rFonts w:eastAsia="Calibri"/>
          <w:b/>
          <w:bCs/>
          <w:color w:val="000000" w:themeColor="text1"/>
          <w:sz w:val="18"/>
          <w:szCs w:val="18"/>
          <w:lang w:eastAsia="en-US"/>
        </w:rPr>
        <w:t>/5-b md. Yürürlük:</w:t>
      </w:r>
      <w:r w:rsidR="0016025B" w:rsidRPr="00F34721">
        <w:rPr>
          <w:rFonts w:eastAsia="Calibri"/>
          <w:b/>
          <w:bCs/>
          <w:color w:val="000000" w:themeColor="text1"/>
          <w:sz w:val="18"/>
          <w:szCs w:val="18"/>
          <w:lang w:eastAsia="en-US"/>
        </w:rPr>
        <w:t>25</w:t>
      </w:r>
      <w:r w:rsidR="003A6413" w:rsidRPr="00F34721">
        <w:rPr>
          <w:b/>
          <w:bCs/>
          <w:color w:val="000000" w:themeColor="text1"/>
          <w:sz w:val="18"/>
          <w:szCs w:val="18"/>
        </w:rPr>
        <w:t>/10/2025</w:t>
      </w:r>
      <w:r w:rsidR="003A6413" w:rsidRPr="00F34721">
        <w:rPr>
          <w:rFonts w:eastAsia="Calibri"/>
          <w:b/>
          <w:bCs/>
          <w:color w:val="000000" w:themeColor="text1"/>
          <w:sz w:val="18"/>
          <w:szCs w:val="18"/>
          <w:lang w:eastAsia="en-US"/>
        </w:rPr>
        <w:t xml:space="preserve">) </w:t>
      </w:r>
      <w:r w:rsidRPr="00F34721">
        <w:rPr>
          <w:rFonts w:eastAsia="Calibri"/>
          <w:strike/>
          <w:color w:val="000000" w:themeColor="text1"/>
          <w:sz w:val="18"/>
          <w:szCs w:val="18"/>
          <w:lang w:eastAsia="en-US"/>
        </w:rPr>
        <w:t>her bir</w:t>
      </w:r>
      <w:r w:rsidRPr="00F34721">
        <w:rPr>
          <w:rFonts w:eastAsia="Calibri"/>
          <w:color w:val="000000" w:themeColor="text1"/>
          <w:sz w:val="18"/>
          <w:szCs w:val="18"/>
          <w:lang w:eastAsia="en-US"/>
        </w:rPr>
        <w:t xml:space="preserve"> </w:t>
      </w:r>
      <w:r w:rsidRPr="008F32BD">
        <w:rPr>
          <w:rFonts w:eastAsia="Calibri"/>
          <w:color w:val="FF0000"/>
          <w:sz w:val="18"/>
          <w:szCs w:val="18"/>
          <w:lang w:eastAsia="en-US"/>
        </w:rPr>
        <w:t>tedavi altında iken en az 1 atak geçiren.</w:t>
      </w:r>
    </w:p>
    <w:p w:rsidR="009B51E1" w:rsidRPr="00F34721" w:rsidRDefault="009B51E1" w:rsidP="009B51E1">
      <w:pPr>
        <w:ind w:firstLine="709"/>
        <w:rPr>
          <w:rFonts w:eastAsia="Calibri"/>
          <w:b/>
          <w:bCs/>
          <w:color w:val="000000" w:themeColor="text1"/>
          <w:sz w:val="18"/>
          <w:szCs w:val="18"/>
          <w:lang w:eastAsia="en-US"/>
        </w:rPr>
      </w:pPr>
      <w:r w:rsidRPr="00F34721">
        <w:rPr>
          <w:rFonts w:eastAsia="Calibri"/>
          <w:b/>
          <w:bCs/>
          <w:color w:val="000000" w:themeColor="text1"/>
          <w:sz w:val="18"/>
          <w:szCs w:val="18"/>
          <w:lang w:eastAsia="en-US"/>
        </w:rPr>
        <w:t>(Değişik: RG-</w:t>
      </w:r>
      <w:r w:rsidR="001A3CB3" w:rsidRPr="00F34721">
        <w:rPr>
          <w:rFonts w:eastAsia="Calibri"/>
          <w:b/>
          <w:bCs/>
          <w:color w:val="000000" w:themeColor="text1"/>
          <w:sz w:val="18"/>
          <w:szCs w:val="18"/>
          <w:lang w:eastAsia="en-US"/>
        </w:rPr>
        <w:t>17</w:t>
      </w:r>
      <w:r w:rsidRPr="00F34721">
        <w:rPr>
          <w:rFonts w:eastAsia="Calibri"/>
          <w:b/>
          <w:bCs/>
          <w:color w:val="000000" w:themeColor="text1"/>
          <w:sz w:val="18"/>
          <w:szCs w:val="18"/>
          <w:lang w:eastAsia="en-US"/>
        </w:rPr>
        <w:t>/10/2025-3</w:t>
      </w:r>
      <w:r w:rsidR="001A3CB3" w:rsidRPr="00F34721">
        <w:rPr>
          <w:rFonts w:eastAsia="Calibri"/>
          <w:b/>
          <w:bCs/>
          <w:color w:val="000000" w:themeColor="text1"/>
          <w:sz w:val="18"/>
          <w:szCs w:val="18"/>
          <w:lang w:eastAsia="en-US"/>
        </w:rPr>
        <w:t>3050</w:t>
      </w:r>
      <w:r w:rsidRPr="00F34721">
        <w:rPr>
          <w:rFonts w:eastAsia="Calibri"/>
          <w:b/>
          <w:bCs/>
          <w:color w:val="000000" w:themeColor="text1"/>
          <w:sz w:val="18"/>
          <w:szCs w:val="18"/>
          <w:lang w:eastAsia="en-US"/>
        </w:rPr>
        <w:t xml:space="preserve">/5-c md. Yürürlük: </w:t>
      </w:r>
      <w:r w:rsidR="001A3CB3" w:rsidRPr="00F34721">
        <w:rPr>
          <w:rFonts w:eastAsia="Calibri"/>
          <w:b/>
          <w:bCs/>
          <w:color w:val="000000" w:themeColor="text1"/>
          <w:sz w:val="18"/>
          <w:szCs w:val="18"/>
          <w:lang w:eastAsia="en-US"/>
        </w:rPr>
        <w:t>25</w:t>
      </w:r>
      <w:r w:rsidRPr="00F34721">
        <w:rPr>
          <w:b/>
          <w:bCs/>
          <w:color w:val="000000" w:themeColor="text1"/>
          <w:sz w:val="18"/>
          <w:szCs w:val="18"/>
        </w:rPr>
        <w:t>/10/2025</w:t>
      </w:r>
      <w:r w:rsidRPr="00F34721">
        <w:rPr>
          <w:rFonts w:eastAsia="Calibri"/>
          <w:b/>
          <w:bCs/>
          <w:color w:val="000000" w:themeColor="text1"/>
          <w:sz w:val="18"/>
          <w:szCs w:val="18"/>
          <w:lang w:eastAsia="en-US"/>
        </w:rPr>
        <w:t>)</w:t>
      </w:r>
    </w:p>
    <w:p w:rsidR="008F32BD" w:rsidRPr="009B51E1" w:rsidRDefault="008F32BD" w:rsidP="009B51E1">
      <w:pPr>
        <w:ind w:firstLine="709"/>
        <w:jc w:val="both"/>
        <w:rPr>
          <w:rFonts w:eastAsia="Calibri"/>
          <w:strike/>
          <w:color w:val="FF0000"/>
          <w:sz w:val="18"/>
          <w:szCs w:val="18"/>
          <w:lang w:eastAsia="en-US"/>
        </w:rPr>
      </w:pPr>
      <w:r w:rsidRPr="009B51E1">
        <w:rPr>
          <w:rFonts w:eastAsia="Calibri"/>
          <w:strike/>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9B51E1" w:rsidRDefault="008F32BD" w:rsidP="009B51E1">
      <w:pPr>
        <w:ind w:firstLine="709"/>
        <w:jc w:val="both"/>
        <w:rPr>
          <w:rFonts w:eastAsia="Calibri"/>
          <w:strike/>
          <w:color w:val="FF0000"/>
          <w:sz w:val="18"/>
          <w:szCs w:val="18"/>
          <w:lang w:eastAsia="en-US"/>
        </w:rPr>
      </w:pPr>
      <w:r w:rsidRPr="009B51E1">
        <w:rPr>
          <w:rFonts w:eastAsia="Calibri"/>
          <w:strike/>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9B51E1" w:rsidRDefault="008F32BD" w:rsidP="009B51E1">
      <w:pPr>
        <w:ind w:firstLine="709"/>
        <w:jc w:val="both"/>
        <w:rPr>
          <w:rFonts w:eastAsia="Calibri"/>
          <w:strike/>
          <w:color w:val="FF0000"/>
          <w:sz w:val="18"/>
          <w:szCs w:val="18"/>
          <w:lang w:eastAsia="en-US"/>
        </w:rPr>
      </w:pPr>
      <w:r w:rsidRPr="009B51E1">
        <w:rPr>
          <w:rFonts w:eastAsia="Calibri"/>
          <w:strike/>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9B51E1" w:rsidRDefault="008F32BD" w:rsidP="009B51E1">
      <w:pPr>
        <w:ind w:firstLine="709"/>
        <w:jc w:val="both"/>
        <w:rPr>
          <w:rFonts w:eastAsia="Calibri"/>
          <w:strike/>
          <w:color w:val="FF0000"/>
          <w:sz w:val="18"/>
          <w:szCs w:val="18"/>
          <w:lang w:eastAsia="en-US"/>
        </w:rPr>
      </w:pPr>
      <w:r w:rsidRPr="009B51E1">
        <w:rPr>
          <w:rFonts w:eastAsia="Calibri"/>
          <w:strike/>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9B51E1" w:rsidRDefault="008F32BD" w:rsidP="009B51E1">
      <w:pPr>
        <w:ind w:firstLine="709"/>
        <w:jc w:val="both"/>
        <w:rPr>
          <w:rFonts w:eastAsia="Calibri"/>
          <w:strike/>
          <w:color w:val="FF0000"/>
          <w:sz w:val="18"/>
          <w:szCs w:val="18"/>
          <w:lang w:eastAsia="en-US"/>
        </w:rPr>
      </w:pPr>
      <w:r w:rsidRPr="009B51E1">
        <w:rPr>
          <w:rFonts w:eastAsia="Calibri"/>
          <w:strike/>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Default="008F32BD" w:rsidP="009B51E1">
      <w:pPr>
        <w:tabs>
          <w:tab w:val="left" w:pos="709"/>
        </w:tabs>
        <w:jc w:val="both"/>
        <w:rPr>
          <w:rFonts w:eastAsia="Calibri"/>
          <w:strike/>
          <w:color w:val="FF0000"/>
          <w:sz w:val="18"/>
          <w:szCs w:val="18"/>
          <w:lang w:eastAsia="en-US"/>
        </w:rPr>
      </w:pPr>
      <w:r w:rsidRPr="008F32BD">
        <w:rPr>
          <w:rFonts w:eastAsia="Calibri"/>
          <w:color w:val="FF0000"/>
          <w:sz w:val="18"/>
          <w:szCs w:val="18"/>
          <w:lang w:eastAsia="en-US"/>
        </w:rPr>
        <w:t xml:space="preserve">               </w:t>
      </w:r>
      <w:r w:rsidRPr="009B51E1">
        <w:rPr>
          <w:rFonts w:eastAsia="Calibri"/>
          <w:strike/>
          <w:color w:val="FF0000"/>
          <w:sz w:val="18"/>
          <w:szCs w:val="18"/>
          <w:lang w:eastAsia="en-US"/>
        </w:rPr>
        <w:t>15) NMOSB hastalarında 6 aylık ilaç kullanım süresi sonunda; EDSS 8 ve üzerinde ise tedavi sonlandırılır. EDSS her sağlık kurulu raporunda belirtilmelidir.</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 xml:space="preserve">10) Pediatrik jeneralize miyastenia gravis (6 yaş ve üzeri) tedavisinde; aşağıda yer alan kriterleri birlikte sağlayan hastalarda tedaviye başlanılması ve üçüncü basamak sağlık hizmeti sunucularında en az bir pediatrik nöroloji uzman hekiminin yer aldığı ve aşağıdaki durumların belirtildiği en fazla 3 ay süreli sağlık kurulu raporuna istinaden pediatrik nöroloji uzman hekimleri tarafından birer aylık dozda reçete edilmesi halinde bedelleri Kurumca karşılanır.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a) Asetilkolin Reseptör (AChR) antikorları serolojik olarak pozitif</w:t>
      </w:r>
      <w:r w:rsidR="0049137F" w:rsidRPr="00F34721">
        <w:rPr>
          <w:bCs/>
          <w:color w:val="000000" w:themeColor="text1"/>
          <w:sz w:val="18"/>
          <w:szCs w:val="18"/>
        </w:rPr>
        <w:t>.</w:t>
      </w:r>
      <w:r w:rsidRPr="00F34721">
        <w:rPr>
          <w:bCs/>
          <w:color w:val="000000" w:themeColor="text1"/>
          <w:sz w:val="18"/>
          <w:szCs w:val="18"/>
        </w:rPr>
        <w:t xml:space="preserve">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b) Amerika Miyastenia Gravis Vakfı (MGFA) klinik sınıflandırma derecesi II ila IV olan</w:t>
      </w:r>
      <w:r w:rsidR="0049137F" w:rsidRPr="00F34721">
        <w:rPr>
          <w:bCs/>
          <w:color w:val="000000" w:themeColor="text1"/>
          <w:sz w:val="18"/>
          <w:szCs w:val="18"/>
        </w:rPr>
        <w:t>.</w:t>
      </w:r>
      <w:r w:rsidRPr="00F34721">
        <w:rPr>
          <w:bCs/>
          <w:color w:val="000000" w:themeColor="text1"/>
          <w:sz w:val="18"/>
          <w:szCs w:val="18"/>
        </w:rPr>
        <w:t xml:space="preserve">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c) Myasthenia Gravis Activities of Daily Living (MG-ADL) toplam skoru ≥ 6 olan</w:t>
      </w:r>
      <w:r w:rsidR="0049137F" w:rsidRPr="00F34721">
        <w:rPr>
          <w:bCs/>
          <w:color w:val="000000" w:themeColor="text1"/>
          <w:sz w:val="18"/>
          <w:szCs w:val="18"/>
        </w:rPr>
        <w:t>.</w:t>
      </w:r>
      <w:r w:rsidRPr="00F34721">
        <w:rPr>
          <w:bCs/>
          <w:color w:val="000000" w:themeColor="text1"/>
          <w:sz w:val="18"/>
          <w:szCs w:val="18"/>
        </w:rPr>
        <w:t xml:space="preserve">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r w:rsidR="0049137F" w:rsidRPr="00F34721">
        <w:rPr>
          <w:bCs/>
          <w:color w:val="000000" w:themeColor="text1"/>
          <w:sz w:val="18"/>
          <w:szCs w:val="18"/>
        </w:rPr>
        <w:t>.</w:t>
      </w:r>
      <w:r w:rsidRPr="00F34721">
        <w:rPr>
          <w:bCs/>
          <w:color w:val="000000" w:themeColor="text1"/>
          <w:sz w:val="18"/>
          <w:szCs w:val="18"/>
        </w:rPr>
        <w:t xml:space="preserve">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d) Plazma değişimi yapılan hastalarda yanıt değerlendirilmesi için en az 1 ay beklenmesi, rituksumab kullanılan olgularda da yanıt değerlendirilmesi için son dozdan sonra en az 6 ay geçmiş olması</w:t>
      </w:r>
      <w:r w:rsidR="0049137F" w:rsidRPr="00F34721">
        <w:rPr>
          <w:bCs/>
          <w:color w:val="000000" w:themeColor="text1"/>
          <w:sz w:val="18"/>
          <w:szCs w:val="18"/>
        </w:rPr>
        <w:t>.</w:t>
      </w:r>
      <w:r w:rsidRPr="00F34721">
        <w:rPr>
          <w:bCs/>
          <w:color w:val="000000" w:themeColor="text1"/>
          <w:sz w:val="18"/>
          <w:szCs w:val="18"/>
        </w:rPr>
        <w:t xml:space="preserve">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 xml:space="preserve">11)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 xml:space="preserve">12)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 xml:space="preserve">13) aHÜS hastalarında 6 aylık ilaç kullanım süresi sonunda; hematolojik normalleşmenin (haptoglobin, LDH veya trombosit sayılarında normalleşme) ve/veya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 xml:space="preserve">14) PNH hastalarında 6 aylık ilaç kullanım süresi sonunda; klinik fayda gören, granülosit klonu pozitifliğinin devam ettiği akım sitometrik olarak gösterilmiş ve transfüzyon bağımsız olgularda tedaviye devam edilir. Tetkik sonuçları rapor ekinde yer almalıdır. </w:t>
      </w:r>
    </w:p>
    <w:p w:rsidR="009B51E1" w:rsidRPr="00F34721" w:rsidRDefault="0031592C" w:rsidP="009B51E1">
      <w:pPr>
        <w:tabs>
          <w:tab w:val="left" w:pos="709"/>
        </w:tabs>
        <w:jc w:val="both"/>
        <w:rPr>
          <w:bCs/>
          <w:color w:val="000000" w:themeColor="text1"/>
          <w:sz w:val="18"/>
          <w:szCs w:val="18"/>
        </w:rPr>
      </w:pPr>
      <w:r w:rsidRPr="00F34721">
        <w:rPr>
          <w:bCs/>
          <w:color w:val="000000" w:themeColor="text1"/>
          <w:sz w:val="18"/>
          <w:szCs w:val="18"/>
        </w:rPr>
        <w:tab/>
      </w:r>
      <w:r w:rsidR="009B51E1" w:rsidRPr="00F34721">
        <w:rPr>
          <w:bCs/>
          <w:color w:val="000000" w:themeColor="text1"/>
          <w:sz w:val="18"/>
          <w:szCs w:val="18"/>
        </w:rPr>
        <w:t>15) Jeneralize miyastenia gravis hastalarında yetişkin olanlarda 12 haftalık, pediatrik olanlarda 26 haftalık ilaç kullanım süresi sonunda MG-ADL toplam skorunda iyileşmenin 2 veya üstünde olduğunun yeni düzenlenecek rapor ile gösterilmesi halinde tedaviye devam edilir.</w:t>
      </w:r>
    </w:p>
    <w:p w:rsidR="0031592C" w:rsidRPr="0031592C" w:rsidRDefault="0031592C" w:rsidP="0031592C">
      <w:pPr>
        <w:rPr>
          <w:rFonts w:eastAsia="Calibri"/>
          <w:b/>
          <w:bCs/>
          <w:color w:val="FF0000"/>
          <w:sz w:val="18"/>
          <w:szCs w:val="18"/>
          <w:lang w:eastAsia="en-US"/>
        </w:rPr>
      </w:pPr>
      <w:r>
        <w:rPr>
          <w:b/>
          <w:color w:val="FF0000"/>
          <w:sz w:val="18"/>
          <w:szCs w:val="18"/>
        </w:rPr>
        <w:tab/>
      </w:r>
      <w:r w:rsidRPr="0031592C">
        <w:rPr>
          <w:rFonts w:eastAsia="Calibri"/>
          <w:b/>
          <w:bCs/>
          <w:color w:val="FF0000"/>
          <w:sz w:val="18"/>
          <w:szCs w:val="18"/>
          <w:lang w:eastAsia="en-US"/>
        </w:rPr>
        <w:t>(Ek: RG-</w:t>
      </w:r>
      <w:r w:rsidR="0006322E">
        <w:rPr>
          <w:rFonts w:eastAsia="Calibri"/>
          <w:b/>
          <w:bCs/>
          <w:color w:val="FF0000"/>
          <w:sz w:val="18"/>
          <w:szCs w:val="18"/>
          <w:lang w:eastAsia="en-US"/>
        </w:rPr>
        <w:t>17</w:t>
      </w:r>
      <w:r w:rsidRPr="0031592C">
        <w:rPr>
          <w:rFonts w:eastAsia="Calibri"/>
          <w:b/>
          <w:bCs/>
          <w:color w:val="FF0000"/>
          <w:sz w:val="18"/>
          <w:szCs w:val="18"/>
          <w:lang w:eastAsia="en-US"/>
        </w:rPr>
        <w:t>/10/2025-3</w:t>
      </w:r>
      <w:r w:rsidR="0006322E">
        <w:rPr>
          <w:rFonts w:eastAsia="Calibri"/>
          <w:b/>
          <w:bCs/>
          <w:color w:val="FF0000"/>
          <w:sz w:val="18"/>
          <w:szCs w:val="18"/>
          <w:lang w:eastAsia="en-US"/>
        </w:rPr>
        <w:t>3050</w:t>
      </w:r>
      <w:r w:rsidRPr="0031592C">
        <w:rPr>
          <w:rFonts w:eastAsia="Calibri"/>
          <w:b/>
          <w:bCs/>
          <w:color w:val="FF0000"/>
          <w:sz w:val="18"/>
          <w:szCs w:val="18"/>
          <w:lang w:eastAsia="en-US"/>
        </w:rPr>
        <w:t xml:space="preserve">/5-c md. Yürürlük: </w:t>
      </w:r>
      <w:r w:rsidR="0006322E">
        <w:rPr>
          <w:rFonts w:eastAsia="Calibri"/>
          <w:b/>
          <w:bCs/>
          <w:color w:val="FF0000"/>
          <w:sz w:val="18"/>
          <w:szCs w:val="18"/>
          <w:lang w:eastAsia="en-US"/>
        </w:rPr>
        <w:t>25</w:t>
      </w:r>
      <w:r w:rsidRPr="0031592C">
        <w:rPr>
          <w:b/>
          <w:bCs/>
          <w:color w:val="FF0000"/>
          <w:sz w:val="18"/>
          <w:szCs w:val="18"/>
        </w:rPr>
        <w:t>/10/2025</w:t>
      </w:r>
      <w:r w:rsidRPr="0031592C">
        <w:rPr>
          <w:rFonts w:eastAsia="Calibri"/>
          <w:b/>
          <w:bCs/>
          <w:color w:val="FF0000"/>
          <w:sz w:val="18"/>
          <w:szCs w:val="18"/>
          <w:lang w:eastAsia="en-US"/>
        </w:rPr>
        <w:t>)</w:t>
      </w:r>
    </w:p>
    <w:p w:rsidR="0031592C" w:rsidRPr="0031592C" w:rsidRDefault="0031592C" w:rsidP="0031592C">
      <w:pPr>
        <w:keepNext/>
        <w:keepLines/>
        <w:ind w:firstLine="709"/>
        <w:jc w:val="both"/>
        <w:outlineLvl w:val="2"/>
        <w:rPr>
          <w:bCs/>
          <w:color w:val="FF0000"/>
          <w:sz w:val="18"/>
          <w:szCs w:val="18"/>
        </w:rPr>
      </w:pPr>
      <w:r w:rsidRPr="0031592C">
        <w:rPr>
          <w:bCs/>
          <w:color w:val="FF0000"/>
          <w:sz w:val="18"/>
          <w:szCs w:val="18"/>
        </w:rPr>
        <w:lastRenderedPageBreak/>
        <w:t>16) NMOSB hastalarında 6 aylık ilaç kullanım süresi sonunda; EDSS 8 ve üzerinde ise tedavi sonlandırılır. EDSS her sağlık kurulu raporunda belirtilmelidir.</w:t>
      </w:r>
    </w:p>
    <w:p w:rsidR="0031592C" w:rsidRPr="0031592C" w:rsidRDefault="0031592C" w:rsidP="0031592C">
      <w:pPr>
        <w:tabs>
          <w:tab w:val="left" w:pos="709"/>
        </w:tabs>
        <w:jc w:val="both"/>
        <w:rPr>
          <w:b/>
          <w:color w:val="FF0000"/>
          <w:sz w:val="18"/>
          <w:szCs w:val="18"/>
        </w:rPr>
      </w:pPr>
      <w:r w:rsidRPr="0031592C">
        <w:rPr>
          <w:bCs/>
          <w:color w:val="FF0000"/>
          <w:sz w:val="18"/>
          <w:szCs w:val="18"/>
        </w:rPr>
        <w:tab/>
        <w:t>17) Pediatrik jeneralize miyastenia gravis hastalarında tedavi olmamış timoma, klinik olarak düzelme olmamış ağır enfeksiyon varlığında ekulizumab tedavisi kullanılmaz.</w:t>
      </w:r>
    </w:p>
    <w:p w:rsidR="00DD0DC9" w:rsidRDefault="00DD0DC9" w:rsidP="009B51E1">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E56A84" w:rsidRPr="00E56A84" w:rsidRDefault="00DD0DC9" w:rsidP="00177456">
      <w:pPr>
        <w:spacing w:line="259" w:lineRule="auto"/>
        <w:contextualSpacing/>
        <w:rPr>
          <w:b/>
          <w:bCs/>
          <w:color w:val="FF0000"/>
          <w:sz w:val="18"/>
          <w:szCs w:val="18"/>
        </w:rPr>
      </w:pPr>
      <w:r w:rsidRPr="00DD0DC9">
        <w:rPr>
          <w:bCs/>
          <w:color w:val="FF0000"/>
          <w:sz w:val="18"/>
          <w:szCs w:val="18"/>
        </w:rPr>
        <w:tab/>
      </w:r>
      <w:r w:rsidR="00E56A84" w:rsidRPr="00E56A84">
        <w:rPr>
          <w:b/>
          <w:bCs/>
          <w:sz w:val="18"/>
          <w:szCs w:val="18"/>
        </w:rPr>
        <w:t>(Değişik: RG-02/11/2024- 32710/</w:t>
      </w:r>
      <w:r w:rsidR="006E63EF">
        <w:rPr>
          <w:b/>
          <w:bCs/>
          <w:sz w:val="18"/>
          <w:szCs w:val="18"/>
        </w:rPr>
        <w:t>15-</w:t>
      </w:r>
      <w:r w:rsidR="007D4314">
        <w:rPr>
          <w:b/>
          <w:bCs/>
          <w:sz w:val="18"/>
          <w:szCs w:val="18"/>
        </w:rPr>
        <w:t>b</w:t>
      </w:r>
      <w:r w:rsidR="00E56A84" w:rsidRPr="00E56A84">
        <w:rPr>
          <w:b/>
          <w:bCs/>
          <w:sz w:val="18"/>
          <w:szCs w:val="18"/>
        </w:rPr>
        <w:t xml:space="preserve"> md. Yürürlük: 09/11/2024)</w:t>
      </w:r>
    </w:p>
    <w:p w:rsidR="00177456" w:rsidRPr="00E56A84" w:rsidRDefault="00DD0DC9" w:rsidP="00E56A84">
      <w:pPr>
        <w:ind w:firstLine="709"/>
        <w:contextualSpacing/>
        <w:rPr>
          <w:b/>
          <w:bCs/>
          <w:strike/>
          <w:color w:val="FF0000"/>
          <w:sz w:val="18"/>
          <w:szCs w:val="18"/>
        </w:rPr>
      </w:pPr>
      <w:r w:rsidRPr="00E56A84">
        <w:rPr>
          <w:b/>
          <w:bCs/>
          <w:strike/>
          <w:color w:val="FF0000"/>
          <w:sz w:val="18"/>
          <w:szCs w:val="18"/>
        </w:rPr>
        <w:t>vv) İbrutinib;</w:t>
      </w:r>
    </w:p>
    <w:p w:rsidR="00DD0DC9" w:rsidRPr="00E56A84" w:rsidRDefault="00DD0DC9" w:rsidP="00E56A84">
      <w:pPr>
        <w:contextualSpacing/>
        <w:rPr>
          <w:bCs/>
          <w:strike/>
          <w:color w:val="FF0000"/>
          <w:sz w:val="18"/>
          <w:szCs w:val="18"/>
        </w:rPr>
      </w:pPr>
      <w:r w:rsidRPr="00E56A84">
        <w:rPr>
          <w:bCs/>
          <w:strike/>
          <w:color w:val="FF0000"/>
          <w:sz w:val="18"/>
          <w:szCs w:val="18"/>
        </w:rPr>
        <w:tab/>
        <w:t>1) Kronik Lenfositik Lösemi (KLL) tedavisinde;</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lastRenderedPageBreak/>
        <w:tab/>
        <w:t xml:space="preserve">2) Mantle Hücreli Lenfoma (MHL) tedavisinde; en az 3 </w:t>
      </w:r>
      <w:r w:rsidR="00A86A78" w:rsidRPr="00E56A84">
        <w:rPr>
          <w:b/>
          <w:strike/>
          <w:sz w:val="18"/>
          <w:szCs w:val="18"/>
        </w:rPr>
        <w:t xml:space="preserve">(Değişik: RG- 04/09/2019- 30878/ 23-f md. Yürürlük: 12/09/2019) </w:t>
      </w:r>
      <w:r w:rsidRPr="00E56A84">
        <w:rPr>
          <w:bCs/>
          <w:strike/>
          <w:color w:val="FF0000"/>
          <w:sz w:val="18"/>
          <w:szCs w:val="18"/>
        </w:rPr>
        <w:t xml:space="preserve">seri </w:t>
      </w:r>
      <w:r w:rsidR="00A86A78" w:rsidRPr="00E56A84">
        <w:rPr>
          <w:rFonts w:eastAsia="Calibri"/>
          <w:strike/>
          <w:sz w:val="18"/>
          <w:szCs w:val="18"/>
        </w:rPr>
        <w:t>kür</w:t>
      </w:r>
      <w:r w:rsidR="00A86A78" w:rsidRPr="00E56A84">
        <w:rPr>
          <w:bCs/>
          <w:strike/>
          <w:color w:val="FF0000"/>
          <w:sz w:val="18"/>
          <w:szCs w:val="18"/>
        </w:rPr>
        <w:t xml:space="preserve"> </w:t>
      </w:r>
      <w:r w:rsidRPr="00E56A84">
        <w:rPr>
          <w:bCs/>
          <w:strike/>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Pr="00E56A84" w:rsidRDefault="00153C89" w:rsidP="00E56A84">
      <w:pPr>
        <w:contextualSpacing/>
        <w:rPr>
          <w:rFonts w:eastAsia="Calibri"/>
          <w:b/>
          <w:bCs/>
          <w:strike/>
          <w:sz w:val="18"/>
          <w:szCs w:val="18"/>
          <w:lang w:eastAsia="en-US"/>
        </w:rPr>
      </w:pPr>
      <w:r w:rsidRPr="00E56A84">
        <w:rPr>
          <w:rFonts w:eastAsia="Calibri"/>
          <w:b/>
          <w:bCs/>
          <w:strike/>
          <w:sz w:val="18"/>
          <w:szCs w:val="18"/>
          <w:lang w:eastAsia="en-US"/>
        </w:rPr>
        <w:t xml:space="preserve">              (Ek: RG- 09/05/2024-32541/10-n md. Yürürlük: 17/05/2024)</w:t>
      </w:r>
    </w:p>
    <w:p w:rsidR="00153C89" w:rsidRPr="00E56A84" w:rsidRDefault="00153C89" w:rsidP="00E56A84">
      <w:pPr>
        <w:tabs>
          <w:tab w:val="left" w:pos="709"/>
          <w:tab w:val="left" w:pos="993"/>
        </w:tabs>
        <w:contextualSpacing/>
        <w:jc w:val="both"/>
        <w:outlineLvl w:val="4"/>
        <w:rPr>
          <w:bCs/>
          <w:strike/>
          <w:sz w:val="18"/>
          <w:szCs w:val="18"/>
        </w:rPr>
      </w:pPr>
      <w:r w:rsidRPr="00E56A84">
        <w:rPr>
          <w:strike/>
          <w:sz w:val="18"/>
          <w:szCs w:val="18"/>
        </w:rPr>
        <w:t xml:space="preserve">             4)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360"/>
          <w:tab w:val="left" w:pos="851"/>
        </w:tabs>
        <w:ind w:firstLine="709"/>
        <w:jc w:val="both"/>
        <w:outlineLvl w:val="4"/>
        <w:rPr>
          <w:bCs/>
          <w:sz w:val="18"/>
          <w:szCs w:val="18"/>
        </w:rPr>
      </w:pPr>
      <w:r w:rsidRPr="00E35E7A">
        <w:rPr>
          <w:b/>
          <w:bCs/>
          <w:sz w:val="18"/>
          <w:szCs w:val="18"/>
        </w:rPr>
        <w:t>vv) İbrutinib;</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 xml:space="preserve">1) Kronik Lenfositik Lösemi (KLL) hastalarında monoterapi olarak aşağıda tanımlanan durumlardan herhangi birinde kullanılması halinde; </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a) Daha önce tedavi edilmemiş 17p delesyonu, 11q delesyonu, TP53 mutasyonu, CD38 pozitifliği (%30), ZAP70 pozitifliği (%20) veya immunoglobulin variable bölge mutasyonu yokluğu özelliklerinden herhangi birini taşıyan hastaların tedavisinde,</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b)  En az bir sıra tedaviye yanıtsız veya en az bir sıra tedavi sonrası 6 ay içinde nüks gelişen relaps refrakter KLL tanılı hastalarda ikinci basamak ve daha ileri basamak tedavilerde</w:t>
      </w:r>
    </w:p>
    <w:p w:rsidR="00E56A84" w:rsidRPr="00E35E7A" w:rsidRDefault="00E56A84" w:rsidP="00E56A84">
      <w:pPr>
        <w:tabs>
          <w:tab w:val="left" w:pos="993"/>
          <w:tab w:val="left" w:pos="1276"/>
          <w:tab w:val="left" w:pos="1418"/>
        </w:tabs>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bedelleri Kurumca karşılanır.</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c)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709"/>
          <w:tab w:val="left" w:pos="1276"/>
          <w:tab w:val="left" w:pos="1418"/>
        </w:tabs>
        <w:contextualSpacing/>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2)</w:t>
      </w:r>
      <w:r>
        <w:rPr>
          <w:bCs/>
          <w:sz w:val="18"/>
          <w:szCs w:val="18"/>
        </w:rPr>
        <w:t xml:space="preserve"> </w:t>
      </w:r>
      <w:r w:rsidRPr="00E35E7A">
        <w:rPr>
          <w:bCs/>
          <w:sz w:val="18"/>
          <w:szCs w:val="18"/>
        </w:rPr>
        <w:t>Mantle Hücreli Lenfoma (MHL) tedavisinde; en az 3 kür rituksimab ve alkilleyici ajan kombinasyonu sonrası nüks gelişen veya bu tedavilere dirençli olan veya otolog kök hücre nakli sonrası nüks gelişen hastalarda kullanılması halinde bedelleri Kurumca karşılanır.</w:t>
      </w:r>
    </w:p>
    <w:p w:rsidR="00E56A84" w:rsidRPr="00E35E7A" w:rsidRDefault="00E56A84" w:rsidP="00E56A84">
      <w:pPr>
        <w:tabs>
          <w:tab w:val="left" w:pos="360"/>
          <w:tab w:val="left" w:pos="709"/>
        </w:tabs>
        <w:contextualSpacing/>
        <w:jc w:val="both"/>
        <w:outlineLvl w:val="4"/>
        <w:rPr>
          <w:bCs/>
          <w:sz w:val="18"/>
          <w:szCs w:val="18"/>
        </w:rPr>
      </w:pPr>
      <w:r>
        <w:rPr>
          <w:bCs/>
          <w:sz w:val="18"/>
          <w:szCs w:val="18"/>
        </w:rPr>
        <w:t xml:space="preserve">                </w:t>
      </w:r>
      <w:r w:rsidRPr="00E35E7A">
        <w:rPr>
          <w:bCs/>
          <w:sz w:val="18"/>
          <w:szCs w:val="18"/>
        </w:rPr>
        <w:t>3) Waldenström Makrogloblunemisi (WM) tedavisinde: en az bir sıra tedavi sonrasında relaps ya da dirençli erişkin hastalarda ya da kemo-immunoterapi için uygun olmayan hastaların ilk sıra tedavisinde monoterapi veya rituksimabla birlikte kullanılması halinde bedeli Kurumca karşılanır. 4 kür sonunda tedavinin devamı için yapılan değerlendirmede en az bir kısmi yanıtın alınmış olduğu yeni düzenlenecek raporda belirtilmelidir.</w:t>
      </w:r>
    </w:p>
    <w:p w:rsidR="00E56A84" w:rsidRDefault="00E56A84" w:rsidP="00DD0DC9">
      <w:pPr>
        <w:tabs>
          <w:tab w:val="left" w:pos="709"/>
          <w:tab w:val="left" w:pos="993"/>
        </w:tabs>
        <w:contextualSpacing/>
        <w:jc w:val="both"/>
        <w:outlineLvl w:val="4"/>
        <w:rPr>
          <w:bCs/>
          <w:color w:val="FF0000"/>
          <w:sz w:val="18"/>
          <w:szCs w:val="18"/>
        </w:rPr>
      </w:pPr>
      <w:r w:rsidRPr="00E35E7A">
        <w:rPr>
          <w:bCs/>
          <w:sz w:val="18"/>
          <w:szCs w:val="18"/>
        </w:rPr>
        <w:tab/>
        <w:t>4)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Default="00E56A84" w:rsidP="00DD0DC9">
      <w:pPr>
        <w:tabs>
          <w:tab w:val="left" w:pos="709"/>
          <w:tab w:val="left" w:pos="993"/>
        </w:tabs>
        <w:contextualSpacing/>
        <w:jc w:val="both"/>
        <w:outlineLvl w:val="4"/>
        <w:rPr>
          <w:b/>
          <w:bCs/>
          <w:color w:val="FF0000"/>
          <w:sz w:val="18"/>
          <w:szCs w:val="18"/>
        </w:rPr>
      </w:pPr>
      <w:r>
        <w:rPr>
          <w:b/>
          <w:bCs/>
          <w:color w:val="FF0000"/>
          <w:sz w:val="18"/>
          <w:szCs w:val="18"/>
        </w:rPr>
        <w:tab/>
      </w:r>
      <w:r w:rsidR="00DD0DC9"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C30334">
      <w:pPr>
        <w:jc w:val="both"/>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md.Yürürlük:16/05/2020</w:t>
      </w:r>
      <w:r w:rsidR="00277286" w:rsidRPr="00D05373">
        <w:rPr>
          <w:b/>
          <w:sz w:val="18"/>
          <w:szCs w:val="18"/>
        </w:rPr>
        <w:t>)</w:t>
      </w:r>
      <w:r w:rsidR="00277286" w:rsidRPr="00DC36D2">
        <w:rPr>
          <w:rFonts w:eastAsia="Calibri"/>
          <w:sz w:val="18"/>
          <w:szCs w:val="18"/>
        </w:rPr>
        <w:t>, daratumumab</w:t>
      </w:r>
      <w:r w:rsidR="00B82189">
        <w:rPr>
          <w:rFonts w:eastAsia="Calibri"/>
          <w:sz w:val="18"/>
          <w:szCs w:val="18"/>
        </w:rPr>
        <w:t xml:space="preserve"> </w:t>
      </w:r>
      <w:r w:rsidR="00C30334" w:rsidRPr="00C30334">
        <w:rPr>
          <w:rFonts w:eastAsia="Calibri"/>
          <w:b/>
          <w:bCs/>
          <w:sz w:val="18"/>
          <w:szCs w:val="18"/>
          <w:lang w:eastAsia="en-US"/>
        </w:rPr>
        <w:t>(Ek:</w:t>
      </w:r>
      <w:r w:rsidR="009775E6">
        <w:rPr>
          <w:rFonts w:eastAsia="Calibri"/>
          <w:b/>
          <w:bCs/>
          <w:sz w:val="18"/>
          <w:szCs w:val="18"/>
          <w:lang w:eastAsia="en-US"/>
        </w:rPr>
        <w:t xml:space="preserve"> </w:t>
      </w:r>
      <w:r w:rsidR="00C30334" w:rsidRPr="00C30334">
        <w:rPr>
          <w:rFonts w:eastAsia="Calibri"/>
          <w:b/>
          <w:bCs/>
          <w:sz w:val="18"/>
          <w:szCs w:val="18"/>
          <w:lang w:eastAsia="en-US"/>
        </w:rPr>
        <w:t>RG-</w:t>
      </w:r>
      <w:r w:rsidR="00B82189">
        <w:rPr>
          <w:rFonts w:eastAsia="Calibri"/>
          <w:b/>
          <w:bCs/>
          <w:sz w:val="18"/>
          <w:szCs w:val="18"/>
          <w:lang w:eastAsia="en-US"/>
        </w:rPr>
        <w:t>25</w:t>
      </w:r>
      <w:r w:rsidR="00C30334" w:rsidRPr="00C30334">
        <w:rPr>
          <w:rFonts w:eastAsia="Calibri"/>
          <w:b/>
          <w:bCs/>
          <w:sz w:val="18"/>
          <w:szCs w:val="18"/>
          <w:lang w:eastAsia="en-US"/>
        </w:rPr>
        <w:t>/11/2025-33</w:t>
      </w:r>
      <w:r w:rsidR="00B82189">
        <w:rPr>
          <w:rFonts w:eastAsia="Calibri"/>
          <w:b/>
          <w:bCs/>
          <w:sz w:val="18"/>
          <w:szCs w:val="18"/>
          <w:lang w:eastAsia="en-US"/>
        </w:rPr>
        <w:t>088</w:t>
      </w:r>
      <w:r w:rsidR="00C30334" w:rsidRPr="00C30334">
        <w:rPr>
          <w:rFonts w:eastAsia="Calibri"/>
          <w:b/>
          <w:bCs/>
          <w:sz w:val="18"/>
          <w:szCs w:val="18"/>
          <w:lang w:eastAsia="en-US"/>
        </w:rPr>
        <w:t>/5-b md.Yürürlük:</w:t>
      </w:r>
      <w:r w:rsidR="00B82189">
        <w:rPr>
          <w:rFonts w:eastAsia="Calibri"/>
          <w:b/>
          <w:bCs/>
          <w:sz w:val="18"/>
          <w:szCs w:val="18"/>
          <w:lang w:eastAsia="en-US"/>
        </w:rPr>
        <w:t>03</w:t>
      </w:r>
      <w:r w:rsidR="00C30334" w:rsidRPr="00C30334">
        <w:rPr>
          <w:b/>
          <w:bCs/>
          <w:sz w:val="18"/>
          <w:szCs w:val="18"/>
        </w:rPr>
        <w:t>/1</w:t>
      </w:r>
      <w:r w:rsidR="00B82189">
        <w:rPr>
          <w:b/>
          <w:bCs/>
          <w:sz w:val="18"/>
          <w:szCs w:val="18"/>
        </w:rPr>
        <w:t>2</w:t>
      </w:r>
      <w:r w:rsidR="00C30334" w:rsidRPr="00C30334">
        <w:rPr>
          <w:b/>
          <w:bCs/>
          <w:sz w:val="18"/>
          <w:szCs w:val="18"/>
        </w:rPr>
        <w:t>/2025</w:t>
      </w:r>
      <w:r w:rsidR="00C30334" w:rsidRPr="00C30334">
        <w:rPr>
          <w:rFonts w:eastAsia="Calibri"/>
          <w:b/>
          <w:bCs/>
          <w:sz w:val="18"/>
          <w:szCs w:val="18"/>
          <w:lang w:eastAsia="en-US"/>
        </w:rPr>
        <w:t>)</w:t>
      </w:r>
      <w:r w:rsidR="00C30334" w:rsidRPr="00C30334">
        <w:rPr>
          <w:rFonts w:eastAsia="Calibri"/>
          <w:sz w:val="18"/>
          <w:szCs w:val="18"/>
          <w:lang w:eastAsia="en-US"/>
        </w:rPr>
        <w:t>, isatuksimab, elranatamab, selineksor</w:t>
      </w:r>
      <w:r w:rsidR="00C30334">
        <w:rPr>
          <w:rFonts w:eastAsia="Calibri"/>
          <w:sz w:val="18"/>
          <w:szCs w:val="18"/>
          <w:lang w:eastAsia="en-US"/>
        </w:rPr>
        <w:t xml:space="preserve"> </w:t>
      </w:r>
      <w:r w:rsidRPr="00DD0DC9">
        <w:rPr>
          <w:bCs/>
          <w:color w:val="FF0000"/>
          <w:sz w:val="18"/>
          <w:szCs w:val="18"/>
        </w:rPr>
        <w:t xml:space="preserve">ve pomalidomid etken maddeli ilaçların </w:t>
      </w:r>
      <w:r w:rsidR="00F829AB" w:rsidRPr="00F829AB">
        <w:rPr>
          <w:b/>
          <w:bCs/>
          <w:sz w:val="18"/>
          <w:szCs w:val="18"/>
        </w:rPr>
        <w:t>(Ek:RG-02/11/2024-32710/</w:t>
      </w:r>
      <w:r w:rsidR="00F829AB">
        <w:rPr>
          <w:b/>
          <w:bCs/>
          <w:sz w:val="18"/>
          <w:szCs w:val="18"/>
        </w:rPr>
        <w:t>15-c</w:t>
      </w:r>
      <w:r w:rsidR="00F829AB" w:rsidRPr="00F829AB">
        <w:rPr>
          <w:b/>
          <w:bCs/>
          <w:sz w:val="18"/>
          <w:szCs w:val="18"/>
        </w:rPr>
        <w:t xml:space="preserve"> md.Yürürlük:09/11/2024)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B82189">
      <w:pPr>
        <w:tabs>
          <w:tab w:val="left" w:pos="709"/>
          <w:tab w:val="left" w:pos="993"/>
        </w:tabs>
        <w:contextualSpacing/>
        <w:outlineLvl w:val="4"/>
        <w:rPr>
          <w:bCs/>
          <w:strike/>
          <w:color w:val="FF0000"/>
          <w:sz w:val="18"/>
          <w:szCs w:val="18"/>
        </w:rPr>
      </w:pPr>
      <w:r w:rsidRPr="00951AAE">
        <w:rPr>
          <w:bCs/>
          <w:color w:val="FF0000"/>
          <w:sz w:val="18"/>
          <w:szCs w:val="18"/>
        </w:rPr>
        <w:tab/>
      </w:r>
      <w:r w:rsidRPr="00951AAE">
        <w:rPr>
          <w:bCs/>
          <w:strike/>
          <w:color w:val="FF0000"/>
          <w:sz w:val="18"/>
          <w:szCs w:val="18"/>
        </w:rPr>
        <w:t>4)</w:t>
      </w:r>
      <w:r w:rsidR="00B82189">
        <w:rPr>
          <w:bCs/>
          <w:strike/>
          <w:color w:val="FF0000"/>
          <w:sz w:val="18"/>
          <w:szCs w:val="18"/>
        </w:rPr>
        <w:t xml:space="preserve"> </w:t>
      </w:r>
      <w:r w:rsidRPr="00951AAE">
        <w:rPr>
          <w:bCs/>
          <w:strike/>
          <w:color w:val="FF0000"/>
          <w:sz w:val="18"/>
          <w:szCs w:val="18"/>
        </w:rPr>
        <w:t xml:space="preserve">İksazomib, karfilzomib </w:t>
      </w:r>
      <w:r w:rsidR="003975AD" w:rsidRPr="00951AAE">
        <w:rPr>
          <w:b/>
          <w:strike/>
          <w:sz w:val="18"/>
          <w:szCs w:val="18"/>
        </w:rPr>
        <w:t>(Ek:RG-09/05/2020-31122/1-ç md.</w:t>
      </w:r>
      <w:r w:rsidR="00B82189">
        <w:rPr>
          <w:b/>
          <w:strike/>
          <w:sz w:val="18"/>
          <w:szCs w:val="18"/>
        </w:rPr>
        <w:t xml:space="preserve"> </w:t>
      </w:r>
      <w:r w:rsidR="003975AD" w:rsidRPr="00951AAE">
        <w:rPr>
          <w:b/>
          <w:strike/>
          <w:sz w:val="18"/>
          <w:szCs w:val="18"/>
        </w:rPr>
        <w:t>Yürürlük:16/05/2020)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lastRenderedPageBreak/>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AD5600">
      <w:pPr>
        <w:ind w:firstLine="708"/>
        <w:jc w:val="both"/>
        <w:rPr>
          <w:sz w:val="18"/>
          <w:szCs w:val="18"/>
        </w:rPr>
      </w:pPr>
      <w:r w:rsidRPr="00951AAE">
        <w:rPr>
          <w:sz w:val="18"/>
          <w:szCs w:val="18"/>
        </w:rPr>
        <w:t>5) İksazomib, karfilzomib, daratumumab</w:t>
      </w:r>
      <w:r w:rsidR="00B82189">
        <w:rPr>
          <w:sz w:val="18"/>
          <w:szCs w:val="18"/>
        </w:rPr>
        <w:t xml:space="preserve"> </w:t>
      </w:r>
      <w:r w:rsidR="00AD5600" w:rsidRPr="00AD5600">
        <w:rPr>
          <w:rFonts w:eastAsia="Calibri"/>
          <w:b/>
          <w:bCs/>
          <w:color w:val="FF0000"/>
          <w:sz w:val="18"/>
          <w:szCs w:val="18"/>
          <w:lang w:eastAsia="en-US"/>
        </w:rPr>
        <w:t>(Ek:RG-</w:t>
      </w:r>
      <w:r w:rsidR="00B82189">
        <w:rPr>
          <w:rFonts w:eastAsia="Calibri"/>
          <w:b/>
          <w:bCs/>
          <w:color w:val="FF0000"/>
          <w:sz w:val="18"/>
          <w:szCs w:val="18"/>
          <w:lang w:eastAsia="en-US"/>
        </w:rPr>
        <w:t>25</w:t>
      </w:r>
      <w:r w:rsidR="00AD5600" w:rsidRPr="00AD5600">
        <w:rPr>
          <w:rFonts w:eastAsia="Calibri"/>
          <w:b/>
          <w:bCs/>
          <w:color w:val="FF0000"/>
          <w:sz w:val="18"/>
          <w:szCs w:val="18"/>
          <w:lang w:eastAsia="en-US"/>
        </w:rPr>
        <w:t>/11/2025-33</w:t>
      </w:r>
      <w:r w:rsidR="00B82189">
        <w:rPr>
          <w:rFonts w:eastAsia="Calibri"/>
          <w:b/>
          <w:bCs/>
          <w:color w:val="FF0000"/>
          <w:sz w:val="18"/>
          <w:szCs w:val="18"/>
          <w:lang w:eastAsia="en-US"/>
        </w:rPr>
        <w:t>088</w:t>
      </w:r>
      <w:r w:rsidR="00AD5600" w:rsidRPr="00AD5600">
        <w:rPr>
          <w:rFonts w:eastAsia="Calibri"/>
          <w:b/>
          <w:bCs/>
          <w:color w:val="FF0000"/>
          <w:sz w:val="18"/>
          <w:szCs w:val="18"/>
          <w:lang w:eastAsia="en-US"/>
        </w:rPr>
        <w:t>/5-c md. Yürürlük:</w:t>
      </w:r>
      <w:r w:rsidR="00B82189">
        <w:rPr>
          <w:rFonts w:eastAsia="Calibri"/>
          <w:b/>
          <w:bCs/>
          <w:color w:val="FF0000"/>
          <w:sz w:val="18"/>
          <w:szCs w:val="18"/>
          <w:lang w:eastAsia="en-US"/>
        </w:rPr>
        <w:t>03</w:t>
      </w:r>
      <w:r w:rsidR="00AD5600" w:rsidRPr="00AD5600">
        <w:rPr>
          <w:b/>
          <w:bCs/>
          <w:color w:val="FF0000"/>
          <w:sz w:val="18"/>
          <w:szCs w:val="18"/>
        </w:rPr>
        <w:t>/1</w:t>
      </w:r>
      <w:r w:rsidR="00B82189">
        <w:rPr>
          <w:b/>
          <w:bCs/>
          <w:color w:val="FF0000"/>
          <w:sz w:val="18"/>
          <w:szCs w:val="18"/>
        </w:rPr>
        <w:t>2</w:t>
      </w:r>
      <w:r w:rsidR="00AD5600" w:rsidRPr="00AD5600">
        <w:rPr>
          <w:b/>
          <w:bCs/>
          <w:color w:val="FF0000"/>
          <w:sz w:val="18"/>
          <w:szCs w:val="18"/>
        </w:rPr>
        <w:t>/2025</w:t>
      </w:r>
      <w:r w:rsidR="00AD5600" w:rsidRPr="007208FD">
        <w:rPr>
          <w:rFonts w:eastAsia="Calibri"/>
          <w:b/>
          <w:bCs/>
          <w:color w:val="FF0000"/>
          <w:sz w:val="18"/>
          <w:szCs w:val="18"/>
          <w:lang w:eastAsia="en-US"/>
        </w:rPr>
        <w:t>)</w:t>
      </w:r>
      <w:r w:rsidR="00AD5600" w:rsidRPr="007208FD">
        <w:rPr>
          <w:rFonts w:eastAsia="Calibri"/>
          <w:color w:val="FF0000"/>
          <w:sz w:val="18"/>
          <w:szCs w:val="18"/>
          <w:lang w:eastAsia="en-US"/>
        </w:rPr>
        <w:t>, isatuksimab, elranatamab, selineksor</w:t>
      </w:r>
      <w:r w:rsidR="00AD5600">
        <w:rPr>
          <w:rFonts w:eastAsia="Calibri"/>
          <w:color w:val="0070C0"/>
          <w:sz w:val="18"/>
          <w:szCs w:val="18"/>
          <w:lang w:eastAsia="en-US"/>
        </w:rPr>
        <w:t xml:space="preserve"> </w:t>
      </w:r>
      <w:r w:rsidRPr="00951AAE">
        <w:rPr>
          <w:sz w:val="18"/>
          <w:szCs w:val="18"/>
        </w:rPr>
        <w:t>ve pomalidomid etkin maddeli ilaçların</w:t>
      </w:r>
      <w:r w:rsidR="00F829AB">
        <w:rPr>
          <w:sz w:val="18"/>
          <w:szCs w:val="18"/>
        </w:rPr>
        <w:t xml:space="preserve"> </w:t>
      </w:r>
      <w:r w:rsidR="00F829AB" w:rsidRPr="00F829AB">
        <w:rPr>
          <w:b/>
          <w:bCs/>
          <w:color w:val="FF0000"/>
          <w:sz w:val="18"/>
          <w:szCs w:val="18"/>
        </w:rPr>
        <w:t>(Ek:RG-02/11/2024-32710/15-</w:t>
      </w:r>
      <w:r w:rsidR="00F829AB">
        <w:rPr>
          <w:b/>
          <w:bCs/>
          <w:color w:val="FF0000"/>
          <w:sz w:val="18"/>
          <w:szCs w:val="18"/>
        </w:rPr>
        <w:t>ç</w:t>
      </w:r>
      <w:r w:rsidR="00F829AB" w:rsidRPr="00F829AB">
        <w:rPr>
          <w:b/>
          <w:bCs/>
          <w:color w:val="FF0000"/>
          <w:sz w:val="18"/>
          <w:szCs w:val="18"/>
        </w:rPr>
        <w:t xml:space="preserve"> md. Yürürlük:09/11/2024)</w:t>
      </w:r>
      <w:r w:rsidR="00F829AB" w:rsidRPr="00F829AB">
        <w:rPr>
          <w:bCs/>
          <w:color w:val="FF0000"/>
          <w:sz w:val="18"/>
          <w:szCs w:val="18"/>
        </w:rPr>
        <w:t xml:space="preserve"> </w:t>
      </w:r>
      <w:r w:rsidR="00F829AB" w:rsidRPr="00F829AB">
        <w:rPr>
          <w:color w:val="FF0000"/>
          <w:sz w:val="18"/>
          <w:szCs w:val="18"/>
        </w:rPr>
        <w:t>özel hükümleri dışında</w:t>
      </w:r>
      <w:r w:rsidRPr="00F829AB">
        <w:rPr>
          <w:color w:val="FF0000"/>
          <w:sz w:val="18"/>
          <w:szCs w:val="18"/>
        </w:rPr>
        <w:t xml:space="preserve"> </w:t>
      </w:r>
      <w:r w:rsidRPr="00951AAE">
        <w:rPr>
          <w:sz w:val="18"/>
          <w:szCs w:val="18"/>
        </w:rPr>
        <w:t xml:space="preserve">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3C6A1B">
      <w:pPr>
        <w:jc w:val="both"/>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md.Yürürlük:16/05/2020</w:t>
      </w:r>
      <w:r w:rsidR="003975AD" w:rsidRPr="00D05373">
        <w:rPr>
          <w:b/>
          <w:sz w:val="18"/>
          <w:szCs w:val="18"/>
        </w:rPr>
        <w:t>)</w:t>
      </w:r>
      <w:r w:rsidR="003975AD" w:rsidRPr="00DC36D2">
        <w:rPr>
          <w:rFonts w:eastAsia="Calibri"/>
          <w:sz w:val="18"/>
          <w:szCs w:val="18"/>
        </w:rPr>
        <w:t>, daratumumab</w:t>
      </w:r>
      <w:r w:rsidR="00B82189">
        <w:rPr>
          <w:rFonts w:eastAsia="Calibri"/>
          <w:sz w:val="18"/>
          <w:szCs w:val="18"/>
        </w:rPr>
        <w:t xml:space="preserve"> </w:t>
      </w:r>
      <w:r w:rsidR="003C6A1B" w:rsidRPr="003C6A1B">
        <w:rPr>
          <w:rFonts w:eastAsia="Calibri"/>
          <w:b/>
          <w:bCs/>
          <w:sz w:val="18"/>
          <w:szCs w:val="18"/>
          <w:lang w:eastAsia="en-US"/>
        </w:rPr>
        <w:t>(Ek:RG-</w:t>
      </w:r>
      <w:r w:rsidR="00B82189">
        <w:rPr>
          <w:rFonts w:eastAsia="Calibri"/>
          <w:b/>
          <w:bCs/>
          <w:sz w:val="18"/>
          <w:szCs w:val="18"/>
          <w:lang w:eastAsia="en-US"/>
        </w:rPr>
        <w:t>25</w:t>
      </w:r>
      <w:r w:rsidR="003C6A1B" w:rsidRPr="003C6A1B">
        <w:rPr>
          <w:rFonts w:eastAsia="Calibri"/>
          <w:b/>
          <w:bCs/>
          <w:sz w:val="18"/>
          <w:szCs w:val="18"/>
          <w:lang w:eastAsia="en-US"/>
        </w:rPr>
        <w:t>/11/2025-33</w:t>
      </w:r>
      <w:r w:rsidR="00B82189">
        <w:rPr>
          <w:rFonts w:eastAsia="Calibri"/>
          <w:b/>
          <w:bCs/>
          <w:sz w:val="18"/>
          <w:szCs w:val="18"/>
          <w:lang w:eastAsia="en-US"/>
        </w:rPr>
        <w:t>088</w:t>
      </w:r>
      <w:r w:rsidR="003C6A1B" w:rsidRPr="003C6A1B">
        <w:rPr>
          <w:rFonts w:eastAsia="Calibri"/>
          <w:b/>
          <w:bCs/>
          <w:sz w:val="18"/>
          <w:szCs w:val="18"/>
          <w:lang w:eastAsia="en-US"/>
        </w:rPr>
        <w:t>/5-ç md.Yürürlük:</w:t>
      </w:r>
      <w:r w:rsidR="00B82189">
        <w:rPr>
          <w:rFonts w:eastAsia="Calibri"/>
          <w:b/>
          <w:bCs/>
          <w:sz w:val="18"/>
          <w:szCs w:val="18"/>
          <w:lang w:eastAsia="en-US"/>
        </w:rPr>
        <w:t>03</w:t>
      </w:r>
      <w:r w:rsidR="003C6A1B" w:rsidRPr="003C6A1B">
        <w:rPr>
          <w:b/>
          <w:bCs/>
          <w:sz w:val="18"/>
          <w:szCs w:val="18"/>
        </w:rPr>
        <w:t>/1</w:t>
      </w:r>
      <w:r w:rsidR="00B82189">
        <w:rPr>
          <w:b/>
          <w:bCs/>
          <w:sz w:val="18"/>
          <w:szCs w:val="18"/>
        </w:rPr>
        <w:t>2</w:t>
      </w:r>
      <w:r w:rsidR="003C6A1B" w:rsidRPr="003C6A1B">
        <w:rPr>
          <w:b/>
          <w:bCs/>
          <w:sz w:val="18"/>
          <w:szCs w:val="18"/>
        </w:rPr>
        <w:t>/2025</w:t>
      </w:r>
      <w:r w:rsidR="003C6A1B" w:rsidRPr="003C6A1B">
        <w:rPr>
          <w:rFonts w:eastAsia="Calibri"/>
          <w:b/>
          <w:bCs/>
          <w:sz w:val="18"/>
          <w:szCs w:val="18"/>
          <w:lang w:eastAsia="en-US"/>
        </w:rPr>
        <w:t>)</w:t>
      </w:r>
      <w:r w:rsidR="003C6A1B" w:rsidRPr="003C6A1B">
        <w:rPr>
          <w:rFonts w:eastAsia="Calibri"/>
          <w:sz w:val="18"/>
          <w:szCs w:val="18"/>
        </w:rPr>
        <w:t>, isatuksimab, elranatamab, selineksor</w:t>
      </w:r>
      <w:r w:rsidR="003C6A1B">
        <w:rPr>
          <w:rFonts w:eastAsia="Calibri"/>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(Ek:RG-02/11/2024-32710/</w:t>
      </w:r>
      <w:r w:rsidR="00F829AB">
        <w:rPr>
          <w:b/>
          <w:bCs/>
          <w:sz w:val="18"/>
          <w:szCs w:val="18"/>
        </w:rPr>
        <w:t>15-d</w:t>
      </w:r>
      <w:r w:rsidR="00F829AB" w:rsidRPr="00F829AB">
        <w:rPr>
          <w:b/>
          <w:bCs/>
          <w:sz w:val="18"/>
          <w:szCs w:val="18"/>
        </w:rPr>
        <w:t xml:space="preserve"> md.Yürürlük:09/11/2024)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lastRenderedPageBreak/>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Default="00F35505" w:rsidP="00C14E3E">
      <w:pPr>
        <w:pStyle w:val="ListeParagraf"/>
        <w:spacing w:before="0" w:beforeAutospacing="0" w:after="0" w:afterAutospacing="0"/>
        <w:ind w:firstLine="709"/>
        <w:jc w:val="both"/>
        <w:rPr>
          <w:rFonts w:cs="Arial"/>
          <w:iCs/>
          <w:sz w:val="18"/>
          <w:szCs w:val="18"/>
        </w:rPr>
      </w:pPr>
      <w:r w:rsidRPr="00426D72">
        <w:rPr>
          <w:rFonts w:cs="Arial"/>
          <w:iCs/>
          <w:sz w:val="18"/>
          <w:szCs w:val="18"/>
        </w:rPr>
        <w:t>d) Pre/perimenopozal kadınlarda endokrin tedavisi, luteinize edici hormon salgılatıcı hormon (LHRH) agonisti ile birleştirilmelidir.</w:t>
      </w:r>
    </w:p>
    <w:p w:rsidR="00321F4C" w:rsidRPr="00D413F8" w:rsidRDefault="00321F4C"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(Değişik:</w:t>
      </w:r>
      <w:r w:rsidR="00A51E17">
        <w:rPr>
          <w:b/>
          <w:bCs/>
          <w:sz w:val="18"/>
          <w:szCs w:val="18"/>
        </w:rPr>
        <w:t xml:space="preserve"> </w:t>
      </w:r>
      <w:r w:rsidRPr="00A945A6">
        <w:rPr>
          <w:b/>
          <w:bCs/>
          <w:sz w:val="18"/>
          <w:szCs w:val="18"/>
        </w:rPr>
        <w:t>RG-</w:t>
      </w:r>
      <w:r w:rsidR="00A51E17">
        <w:rPr>
          <w:b/>
          <w:bCs/>
          <w:sz w:val="18"/>
          <w:szCs w:val="18"/>
        </w:rPr>
        <w:t xml:space="preserve"> </w:t>
      </w:r>
      <w:r w:rsidR="00C953D3">
        <w:rPr>
          <w:b/>
          <w:bCs/>
          <w:sz w:val="18"/>
          <w:szCs w:val="18"/>
        </w:rPr>
        <w:t>2</w:t>
      </w:r>
      <w:r w:rsidR="0082337A">
        <w:rPr>
          <w:b/>
          <w:bCs/>
          <w:sz w:val="18"/>
          <w:szCs w:val="18"/>
        </w:rPr>
        <w:t>5</w:t>
      </w:r>
      <w:r w:rsidRPr="00A945A6">
        <w:rPr>
          <w:b/>
          <w:bCs/>
          <w:sz w:val="18"/>
          <w:szCs w:val="18"/>
        </w:rPr>
        <w:t>/</w:t>
      </w:r>
      <w:r>
        <w:rPr>
          <w:b/>
          <w:bCs/>
          <w:sz w:val="18"/>
          <w:szCs w:val="18"/>
        </w:rPr>
        <w:t>09</w:t>
      </w:r>
      <w:r w:rsidRPr="00A945A6">
        <w:rPr>
          <w:b/>
          <w:bCs/>
          <w:sz w:val="18"/>
          <w:szCs w:val="18"/>
        </w:rPr>
        <w:t>/202</w:t>
      </w:r>
      <w:r>
        <w:rPr>
          <w:b/>
          <w:bCs/>
          <w:sz w:val="18"/>
          <w:szCs w:val="18"/>
        </w:rPr>
        <w:t>4</w:t>
      </w:r>
      <w:r w:rsidRPr="00A945A6">
        <w:rPr>
          <w:b/>
          <w:bCs/>
          <w:sz w:val="18"/>
          <w:szCs w:val="18"/>
        </w:rPr>
        <w:t>-3</w:t>
      </w:r>
      <w:r>
        <w:rPr>
          <w:b/>
          <w:bCs/>
          <w:sz w:val="18"/>
          <w:szCs w:val="18"/>
        </w:rPr>
        <w:t>26</w:t>
      </w:r>
      <w:r w:rsidR="0082337A">
        <w:rPr>
          <w:b/>
          <w:bCs/>
          <w:sz w:val="18"/>
          <w:szCs w:val="18"/>
        </w:rPr>
        <w:t>73</w:t>
      </w:r>
      <w:r w:rsidRPr="00A945A6">
        <w:rPr>
          <w:b/>
          <w:bCs/>
          <w:sz w:val="18"/>
          <w:szCs w:val="18"/>
        </w:rPr>
        <w:t>/</w:t>
      </w:r>
      <w:r w:rsidR="00A51E17">
        <w:rPr>
          <w:b/>
          <w:bCs/>
          <w:sz w:val="18"/>
          <w:szCs w:val="18"/>
        </w:rPr>
        <w:t xml:space="preserve"> </w:t>
      </w:r>
      <w:r>
        <w:rPr>
          <w:b/>
          <w:bCs/>
          <w:sz w:val="18"/>
          <w:szCs w:val="18"/>
        </w:rPr>
        <w:t>8</w:t>
      </w:r>
      <w:r w:rsidR="00356F80">
        <w:rPr>
          <w:b/>
          <w:bCs/>
          <w:sz w:val="18"/>
          <w:szCs w:val="18"/>
        </w:rPr>
        <w:t>-a</w:t>
      </w:r>
      <w:r w:rsidRPr="00A945A6">
        <w:rPr>
          <w:b/>
          <w:bCs/>
          <w:sz w:val="18"/>
          <w:szCs w:val="18"/>
        </w:rPr>
        <w:t xml:space="preserve"> md. Yürürlük:</w:t>
      </w:r>
      <w:r w:rsidR="0082337A">
        <w:rPr>
          <w:b/>
          <w:bCs/>
          <w:sz w:val="18"/>
          <w:szCs w:val="18"/>
        </w:rPr>
        <w:t>03</w:t>
      </w:r>
      <w:r w:rsidRPr="00A945A6">
        <w:rPr>
          <w:b/>
          <w:bCs/>
          <w:sz w:val="18"/>
          <w:szCs w:val="18"/>
        </w:rPr>
        <w:t>/</w:t>
      </w:r>
      <w:r w:rsidR="0082337A">
        <w:rPr>
          <w:b/>
          <w:bCs/>
          <w:sz w:val="18"/>
          <w:szCs w:val="18"/>
        </w:rPr>
        <w:t>1</w:t>
      </w:r>
      <w:r>
        <w:rPr>
          <w:b/>
          <w:bCs/>
          <w:sz w:val="18"/>
          <w:szCs w:val="18"/>
        </w:rPr>
        <w:t>0</w:t>
      </w:r>
      <w:r w:rsidRPr="00A945A6">
        <w:rPr>
          <w:b/>
          <w:bCs/>
          <w:sz w:val="18"/>
          <w:szCs w:val="18"/>
        </w:rPr>
        <w:t>/202</w:t>
      </w:r>
      <w:r>
        <w:rPr>
          <w:b/>
          <w:bCs/>
          <w:sz w:val="18"/>
          <w:szCs w:val="18"/>
        </w:rPr>
        <w:t>4</w:t>
      </w:r>
      <w:r w:rsidRPr="00A945A6">
        <w:rPr>
          <w:b/>
          <w:bCs/>
          <w:sz w:val="18"/>
          <w:szCs w:val="18"/>
        </w:rPr>
        <w:t>)</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b/>
          <w:strike/>
          <w:color w:val="FF0000"/>
          <w:sz w:val="18"/>
          <w:szCs w:val="18"/>
        </w:rPr>
        <w:t xml:space="preserve">ddd) Ribosiklib;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strike/>
          <w:color w:val="FF0000"/>
          <w:sz w:val="18"/>
          <w:szCs w:val="18"/>
        </w:rPr>
        <w:t>ç) Rapor süresinin sonunda tedavinin devamı için düzenlenecek yeni raporda hastalıkta progresyon olmadığı belirtilmelidir.</w:t>
      </w:r>
    </w:p>
    <w:p w:rsidR="00050096" w:rsidRPr="00321F4C" w:rsidRDefault="00050096" w:rsidP="00050096">
      <w:pPr>
        <w:pStyle w:val="ListeParagraf"/>
        <w:spacing w:before="0" w:beforeAutospacing="0" w:after="0" w:afterAutospacing="0"/>
        <w:ind w:firstLine="709"/>
        <w:jc w:val="both"/>
        <w:rPr>
          <w:rFonts w:eastAsia="Calibri"/>
          <w:strike/>
          <w:color w:val="FF0000"/>
          <w:sz w:val="18"/>
          <w:szCs w:val="18"/>
        </w:rPr>
      </w:pPr>
      <w:r w:rsidRPr="00321F4C">
        <w:rPr>
          <w:b/>
          <w:bCs/>
          <w:strike/>
          <w:sz w:val="18"/>
          <w:szCs w:val="18"/>
        </w:rPr>
        <w:t xml:space="preserve">(Ek: RG- </w:t>
      </w:r>
      <w:r w:rsidR="00C61153" w:rsidRPr="00321F4C">
        <w:rPr>
          <w:b/>
          <w:bCs/>
          <w:strike/>
          <w:sz w:val="18"/>
          <w:szCs w:val="18"/>
        </w:rPr>
        <w:t>1</w:t>
      </w:r>
      <w:r w:rsidR="007C1E50" w:rsidRPr="00321F4C">
        <w:rPr>
          <w:b/>
          <w:bCs/>
          <w:strike/>
          <w:sz w:val="18"/>
          <w:szCs w:val="18"/>
        </w:rPr>
        <w:t>9</w:t>
      </w:r>
      <w:r w:rsidRPr="00321F4C">
        <w:rPr>
          <w:b/>
          <w:bCs/>
          <w:strike/>
          <w:sz w:val="18"/>
          <w:szCs w:val="18"/>
        </w:rPr>
        <w:t>/</w:t>
      </w:r>
      <w:r w:rsidR="009855FD" w:rsidRPr="00321F4C">
        <w:rPr>
          <w:b/>
          <w:bCs/>
          <w:strike/>
          <w:sz w:val="18"/>
          <w:szCs w:val="18"/>
        </w:rPr>
        <w:t>1</w:t>
      </w:r>
      <w:r w:rsidRPr="00321F4C">
        <w:rPr>
          <w:b/>
          <w:bCs/>
          <w:strike/>
          <w:sz w:val="18"/>
          <w:szCs w:val="18"/>
        </w:rPr>
        <w:t>0/2023- 323</w:t>
      </w:r>
      <w:r w:rsidR="00C61153" w:rsidRPr="00321F4C">
        <w:rPr>
          <w:b/>
          <w:bCs/>
          <w:strike/>
          <w:sz w:val="18"/>
          <w:szCs w:val="18"/>
        </w:rPr>
        <w:t>4</w:t>
      </w:r>
      <w:r w:rsidR="007C1E50" w:rsidRPr="00321F4C">
        <w:rPr>
          <w:b/>
          <w:bCs/>
          <w:strike/>
          <w:sz w:val="18"/>
          <w:szCs w:val="18"/>
        </w:rPr>
        <w:t>4</w:t>
      </w:r>
      <w:r w:rsidRPr="00321F4C">
        <w:rPr>
          <w:b/>
          <w:bCs/>
          <w:strike/>
          <w:sz w:val="18"/>
          <w:szCs w:val="18"/>
        </w:rPr>
        <w:t xml:space="preserve">/9-d md. Yürürlük: </w:t>
      </w:r>
      <w:r w:rsidR="00C61153" w:rsidRPr="00321F4C">
        <w:rPr>
          <w:b/>
          <w:bCs/>
          <w:strike/>
          <w:sz w:val="18"/>
          <w:szCs w:val="18"/>
        </w:rPr>
        <w:t>2</w:t>
      </w:r>
      <w:r w:rsidR="007C1E50" w:rsidRPr="00321F4C">
        <w:rPr>
          <w:b/>
          <w:bCs/>
          <w:strike/>
          <w:sz w:val="18"/>
          <w:szCs w:val="18"/>
        </w:rPr>
        <w:t>7</w:t>
      </w:r>
      <w:r w:rsidRPr="00321F4C">
        <w:rPr>
          <w:b/>
          <w:bCs/>
          <w:strike/>
          <w:sz w:val="18"/>
          <w:szCs w:val="18"/>
        </w:rPr>
        <w:t>/</w:t>
      </w:r>
      <w:r w:rsidR="009855FD" w:rsidRPr="00321F4C">
        <w:rPr>
          <w:b/>
          <w:bCs/>
          <w:strike/>
          <w:sz w:val="18"/>
          <w:szCs w:val="18"/>
        </w:rPr>
        <w:t>1</w:t>
      </w:r>
      <w:r w:rsidRPr="00321F4C">
        <w:rPr>
          <w:b/>
          <w:bCs/>
          <w:strike/>
          <w:sz w:val="18"/>
          <w:szCs w:val="18"/>
        </w:rPr>
        <w:t>0/2023)</w:t>
      </w:r>
    </w:p>
    <w:p w:rsidR="00050096" w:rsidRPr="00321F4C" w:rsidRDefault="00050096" w:rsidP="00050096">
      <w:pPr>
        <w:tabs>
          <w:tab w:val="left" w:pos="709"/>
        </w:tabs>
        <w:ind w:firstLine="709"/>
        <w:jc w:val="both"/>
        <w:rPr>
          <w:rFonts w:cs="Arial"/>
          <w:iCs/>
          <w:strike/>
          <w:sz w:val="18"/>
          <w:szCs w:val="18"/>
        </w:rPr>
      </w:pPr>
      <w:r w:rsidRPr="00321F4C">
        <w:rPr>
          <w:rFonts w:cs="Arial"/>
          <w:iCs/>
          <w:strike/>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321F4C" w:rsidRDefault="00050096" w:rsidP="00050096">
      <w:pPr>
        <w:jc w:val="both"/>
        <w:rPr>
          <w:rFonts w:cs="Arial"/>
          <w:iCs/>
          <w:strike/>
          <w:sz w:val="18"/>
          <w:szCs w:val="18"/>
        </w:rPr>
      </w:pPr>
      <w:r w:rsidRPr="00321F4C">
        <w:rPr>
          <w:rFonts w:cs="Arial"/>
          <w:iCs/>
          <w:strike/>
          <w:sz w:val="18"/>
          <w:szCs w:val="18"/>
        </w:rPr>
        <w:t xml:space="preserve">               a) Adjuvan NSAİ tedavisinin tamamlanmasından 12 ay sonra relaps yapmış veya</w:t>
      </w:r>
    </w:p>
    <w:p w:rsidR="00050096" w:rsidRPr="00321F4C" w:rsidRDefault="00050096" w:rsidP="00050096">
      <w:pPr>
        <w:tabs>
          <w:tab w:val="left" w:pos="709"/>
        </w:tabs>
        <w:jc w:val="both"/>
        <w:rPr>
          <w:rFonts w:cs="Arial"/>
          <w:iCs/>
          <w:strike/>
          <w:sz w:val="18"/>
          <w:szCs w:val="18"/>
        </w:rPr>
      </w:pPr>
      <w:r w:rsidRPr="00321F4C">
        <w:rPr>
          <w:rFonts w:cs="Arial"/>
          <w:iCs/>
          <w:strike/>
          <w:sz w:val="18"/>
          <w:szCs w:val="18"/>
        </w:rPr>
        <w:t xml:space="preserve">               b) Adjuvan tamoksifen tedavisi sırasında veya sonrasında relaps yapmış hastalarda</w:t>
      </w:r>
    </w:p>
    <w:p w:rsidR="00050096" w:rsidRDefault="00050096" w:rsidP="00050096">
      <w:pPr>
        <w:jc w:val="both"/>
        <w:rPr>
          <w:rFonts w:cs="Arial"/>
          <w:iCs/>
          <w:strike/>
          <w:sz w:val="18"/>
          <w:szCs w:val="18"/>
        </w:rPr>
      </w:pPr>
      <w:r w:rsidRPr="00321F4C">
        <w:rPr>
          <w:rFonts w:cs="Arial"/>
          <w:iCs/>
          <w:strike/>
          <w:sz w:val="18"/>
          <w:szCs w:val="18"/>
        </w:rPr>
        <w:t xml:space="preserve">               NSAİ (non steroidal aromataz inhibitörü) ve LHRH agonisti ile kombine olarak kullanılması halinde Kurumca bedelleri karşılanır.</w:t>
      </w:r>
    </w:p>
    <w:p w:rsidR="00BB4574" w:rsidRPr="00347025" w:rsidRDefault="00BB4574" w:rsidP="00BB4574">
      <w:pPr>
        <w:tabs>
          <w:tab w:val="left" w:pos="709"/>
        </w:tabs>
        <w:ind w:firstLine="709"/>
        <w:jc w:val="both"/>
        <w:rPr>
          <w:b/>
          <w:bCs/>
          <w:sz w:val="18"/>
          <w:szCs w:val="18"/>
        </w:rPr>
      </w:pPr>
      <w:r w:rsidRPr="00347025">
        <w:rPr>
          <w:b/>
          <w:bCs/>
          <w:sz w:val="18"/>
          <w:szCs w:val="18"/>
        </w:rPr>
        <w:t>ddd) Ribosiklib;</w:t>
      </w:r>
    </w:p>
    <w:p w:rsidR="00BB4574" w:rsidRPr="000A6A2F" w:rsidRDefault="00BB4574" w:rsidP="00BB4574">
      <w:pPr>
        <w:tabs>
          <w:tab w:val="left" w:pos="709"/>
        </w:tabs>
        <w:ind w:firstLine="709"/>
        <w:jc w:val="both"/>
        <w:rPr>
          <w:bCs/>
          <w:sz w:val="18"/>
          <w:szCs w:val="18"/>
        </w:rPr>
      </w:pPr>
      <w:r w:rsidRPr="000A6A2F">
        <w:rPr>
          <w:bCs/>
          <w:sz w:val="18"/>
          <w:szCs w:val="18"/>
        </w:rPr>
        <w:t xml:space="preserve">1) Nonsteroidal aromataz inhibitörü (NSAİ) ile kombine kullanımı halinde; östrojen reseptörü (ER) en az %10 pozitif, insan epidermal büyüme faktörü 2 (HER-2) negatif pre/peri/postmenopozal metastatik meme kanseri olan, daha önce metastatik hastalık için endokrin tedavi almamış hastalar veya adjuvan NSAİ tedavisinin tamamlanmasından 12 ay sonra relaps yapmış veya adjuvan tamoksifen tedavisi sırasında veya sonrasında relaps yapmış hastalarda en az bir tıbbi onkoloji uzman hekiminin yer aldığı en fazla 6 ay süreli sağlık kurulu raporuna istinaden tıbbi onkoloji uzman hekimleri tarafından reçete edilmesi halinde Kurumca karşılanır. </w:t>
      </w:r>
    </w:p>
    <w:p w:rsidR="00BB4574" w:rsidRPr="000A6A2F" w:rsidRDefault="00BB4574" w:rsidP="00BB4574">
      <w:pPr>
        <w:tabs>
          <w:tab w:val="left" w:pos="709"/>
        </w:tabs>
        <w:ind w:firstLine="709"/>
        <w:jc w:val="both"/>
        <w:rPr>
          <w:bCs/>
          <w:sz w:val="18"/>
          <w:szCs w:val="18"/>
        </w:rPr>
      </w:pPr>
      <w:r w:rsidRPr="000A6A2F">
        <w:rPr>
          <w:bCs/>
          <w:sz w:val="18"/>
          <w:szCs w:val="18"/>
        </w:rPr>
        <w:t>2) Östrojen reseptörü (ER) en az %10 pozitif ve HER2 (-) olan pre/peri/postmenopozal metastatik meme kanserli daha önce fulvestrant kullanmamış hastalarda en az bir tıbbi onkoloji uzman hekiminin yer aldığı en fazla 6 ay süreli sağlık kurulu raporuna istinaden tıbbi onkoloji uzman hekimleri tarafından reçete edilmesi halinde aşağıda yer alan kriterler çerçevesinde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a) Metastatik hastalık tedavisi için bir sıra ve en az 6 ay aromataz inhibitörü tedavisini kullandıktan sonra klinik ve/veya radyolojik hastalık progresyonu görülenlerde fulvestrant ile birlikte kullanılması halinde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b) Adjuvan aromataz inhibitörü tedavisi devam ederken (en az 12 ay almış olmak şartıyla) ya da adjuvan aromataz inhibitörü tedavisi tamamlandıktan sonraki 12 ay içinde nüks/metastaz gelişen hastalarda fulvestrant ile birlikte kullanılması halinde Kurumca karşılanır. Adjuvan aromataz inhibitörü alırken ilk 12 ay içinde relaps görülen hastalarda veya metastatik hastalık nedeniyle bir sıradan daha fazla aromataz inhibitörü tedavisi almış olan hastalarda kullanılması halinde bedelleri Kurumca karşılanmaz.</w:t>
      </w:r>
    </w:p>
    <w:p w:rsidR="00BB4574" w:rsidRPr="000A6A2F" w:rsidRDefault="00BB4574" w:rsidP="00BB4574">
      <w:pPr>
        <w:tabs>
          <w:tab w:val="left" w:pos="709"/>
        </w:tabs>
        <w:ind w:firstLine="709"/>
        <w:jc w:val="both"/>
        <w:rPr>
          <w:bCs/>
          <w:sz w:val="18"/>
          <w:szCs w:val="18"/>
        </w:rPr>
      </w:pPr>
      <w:r w:rsidRPr="000A6A2F">
        <w:rPr>
          <w:bCs/>
          <w:sz w:val="18"/>
          <w:szCs w:val="18"/>
        </w:rPr>
        <w:t>3) Pre/perimenopozal kadınlarda endokrin tedavisi, luteinize edici hormon salgılatıcı hormon (LHRH) agonisti ile birleştirilmelidir.</w:t>
      </w:r>
    </w:p>
    <w:p w:rsidR="00BB4574" w:rsidRPr="00321F4C" w:rsidRDefault="00BB4574" w:rsidP="00BB4574">
      <w:pPr>
        <w:tabs>
          <w:tab w:val="left" w:pos="709"/>
        </w:tabs>
        <w:ind w:firstLine="709"/>
        <w:jc w:val="both"/>
        <w:rPr>
          <w:rFonts w:eastAsia="Calibri"/>
          <w:b/>
          <w:strike/>
          <w:color w:val="FF0000"/>
          <w:sz w:val="18"/>
          <w:szCs w:val="18"/>
        </w:rPr>
      </w:pPr>
      <w:r w:rsidRPr="000A6A2F">
        <w:rPr>
          <w:bCs/>
          <w:sz w:val="18"/>
          <w:szCs w:val="18"/>
        </w:rPr>
        <w:t>4)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lastRenderedPageBreak/>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F829AB" w:rsidRDefault="00F829AB" w:rsidP="00C14E3E">
      <w:pPr>
        <w:pStyle w:val="ListeParagraf"/>
        <w:tabs>
          <w:tab w:val="left" w:pos="709"/>
        </w:tabs>
        <w:spacing w:before="0" w:beforeAutospacing="0" w:after="0" w:afterAutospacing="0"/>
        <w:ind w:firstLine="709"/>
        <w:jc w:val="both"/>
        <w:rPr>
          <w:rFonts w:eastAsia="Calibri"/>
          <w:b/>
          <w:color w:val="FF0000"/>
          <w:sz w:val="18"/>
          <w:szCs w:val="18"/>
        </w:rPr>
      </w:pPr>
      <w:r w:rsidRPr="00F829AB">
        <w:rPr>
          <w:rFonts w:eastAsia="Calibri"/>
          <w:b/>
          <w:color w:val="FF0000"/>
          <w:sz w:val="18"/>
          <w:szCs w:val="18"/>
        </w:rPr>
        <w:t>(Değişik: RG-02/11/2024- 32710/</w:t>
      </w:r>
      <w:r>
        <w:rPr>
          <w:rFonts w:eastAsia="Calibri"/>
          <w:b/>
          <w:color w:val="FF0000"/>
          <w:sz w:val="18"/>
          <w:szCs w:val="18"/>
        </w:rPr>
        <w:t>15-e</w:t>
      </w:r>
      <w:r w:rsidRPr="00F829AB">
        <w:rPr>
          <w:rFonts w:eastAsia="Calibri"/>
          <w:b/>
          <w:color w:val="FF0000"/>
          <w:sz w:val="18"/>
          <w:szCs w:val="18"/>
        </w:rPr>
        <w:t xml:space="preserve"> md. Yürürlük: 09/11/2024)</w:t>
      </w:r>
    </w:p>
    <w:p w:rsidR="00C14E3E" w:rsidRPr="00F829AB" w:rsidRDefault="00C14E3E" w:rsidP="00C14E3E">
      <w:pPr>
        <w:pStyle w:val="ListeParagraf"/>
        <w:tabs>
          <w:tab w:val="left" w:pos="709"/>
        </w:tabs>
        <w:spacing w:before="0" w:beforeAutospacing="0" w:after="0" w:afterAutospacing="0"/>
        <w:ind w:firstLine="709"/>
        <w:jc w:val="both"/>
        <w:rPr>
          <w:rFonts w:eastAsia="Calibri"/>
          <w:b/>
          <w:strike/>
          <w:color w:val="FF0000"/>
          <w:sz w:val="18"/>
          <w:szCs w:val="18"/>
        </w:rPr>
      </w:pPr>
      <w:r w:rsidRPr="00F829AB">
        <w:rPr>
          <w:rFonts w:eastAsia="Calibri"/>
          <w:b/>
          <w:strike/>
          <w:color w:val="FF0000"/>
          <w:sz w:val="18"/>
          <w:szCs w:val="18"/>
        </w:rPr>
        <w:t>fff) Daratumumab;</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Pr="00F829AB" w:rsidRDefault="00C14E3E" w:rsidP="00DD0DC9">
      <w:pPr>
        <w:tabs>
          <w:tab w:val="left" w:pos="709"/>
        </w:tabs>
        <w:jc w:val="both"/>
        <w:rPr>
          <w:rFonts w:eastAsia="Calibri"/>
          <w:strike/>
          <w:color w:val="FF0000"/>
          <w:sz w:val="18"/>
          <w:szCs w:val="18"/>
        </w:rPr>
      </w:pPr>
      <w:r w:rsidRPr="00F829AB">
        <w:rPr>
          <w:rFonts w:eastAsia="Calibri"/>
          <w:strike/>
          <w:color w:val="FF0000"/>
          <w:sz w:val="18"/>
          <w:szCs w:val="18"/>
        </w:rPr>
        <w:t xml:space="preserve">                3) İksazomib, karfilzomib, daratumumab ve pomalidomid etken maddeli ilaçların birbirleri ile kombine olarak kullanılması halinde bedelleri Kurumca karşılanmaz.</w:t>
      </w:r>
    </w:p>
    <w:p w:rsidR="00F829AB" w:rsidRPr="00F829AB" w:rsidRDefault="00A031BB" w:rsidP="00F829AB">
      <w:pPr>
        <w:ind w:right="51" w:firstLine="708"/>
        <w:rPr>
          <w:b/>
          <w:color w:val="FF0000"/>
          <w:sz w:val="18"/>
          <w:szCs w:val="18"/>
        </w:rPr>
      </w:pPr>
      <w:r>
        <w:rPr>
          <w:b/>
          <w:bCs/>
          <w:color w:val="FF0000"/>
          <w:sz w:val="18"/>
          <w:szCs w:val="18"/>
        </w:rPr>
        <w:t xml:space="preserve"> </w:t>
      </w:r>
      <w:r w:rsidR="00F829AB" w:rsidRPr="00F829AB">
        <w:rPr>
          <w:b/>
          <w:color w:val="FF0000"/>
          <w:sz w:val="18"/>
          <w:szCs w:val="18"/>
        </w:rPr>
        <w:t>fff) Daratumumab;</w:t>
      </w:r>
    </w:p>
    <w:p w:rsidR="00F829AB" w:rsidRPr="00F829AB" w:rsidRDefault="00F829AB" w:rsidP="00F829AB">
      <w:pPr>
        <w:ind w:right="51" w:firstLine="708"/>
        <w:jc w:val="both"/>
        <w:rPr>
          <w:color w:val="FF0000"/>
          <w:sz w:val="18"/>
          <w:szCs w:val="18"/>
        </w:rPr>
      </w:pPr>
      <w:r w:rsidRPr="00F829AB">
        <w:rPr>
          <w:color w:val="FF0000"/>
          <w:sz w:val="18"/>
          <w:szCs w:val="18"/>
        </w:rPr>
        <w:t>1) SC ve İV formları; daha önce proteazom inhibitörü ve immünmodülatör ilaç içeren en az bir seri tedaviyi uygun dozda ve yeterli sürede kullanmış olmasına rağmen yanıt alınamayan veya nüks gelişen yetişkin multipl miyelom hastalarında lenalidomid ve deksametazon veya bortezomib ve deksametazon ile kombine kullanılması halinde bedelleri Kurumca karşılanır.</w:t>
      </w:r>
    </w:p>
    <w:p w:rsidR="00F829AB" w:rsidRPr="00F829AB" w:rsidRDefault="00F829AB" w:rsidP="00F829AB">
      <w:pPr>
        <w:ind w:firstLine="708"/>
        <w:jc w:val="both"/>
        <w:rPr>
          <w:color w:val="FF0000"/>
          <w:sz w:val="18"/>
          <w:szCs w:val="18"/>
        </w:rPr>
      </w:pPr>
      <w:r w:rsidRPr="00F829AB">
        <w:rPr>
          <w:color w:val="FF0000"/>
          <w:sz w:val="18"/>
          <w:szCs w:val="18"/>
        </w:rPr>
        <w:t>2) Yalnızca SC formu; daha önce bir proteazom inhibitörü ve lenalidomid içeren ve lenalidomide direnç gösteren veya daha önce lenalidomid ve bir proteazom inhibitörü içeren en az iki seri tedaviyi uygun dozda ve yeterli sürede kullanmış olmasına rağmen progresyon gelişen multipl miyelomlu yetişkin hastaların tedavisinde pomalidomid ve deksametazon ile kombine kullanılması halinde bedelleri Kurumca karşılanır.</w:t>
      </w:r>
    </w:p>
    <w:p w:rsidR="00F829AB" w:rsidRPr="00F829AB" w:rsidRDefault="00F829AB" w:rsidP="00F829AB">
      <w:pPr>
        <w:ind w:right="51" w:firstLine="708"/>
        <w:jc w:val="both"/>
        <w:rPr>
          <w:color w:val="FF0000"/>
          <w:sz w:val="18"/>
          <w:szCs w:val="18"/>
        </w:rPr>
      </w:pPr>
      <w:r w:rsidRPr="00F829AB">
        <w:rPr>
          <w:color w:val="FF0000"/>
          <w:sz w:val="18"/>
          <w:szCs w:val="18"/>
        </w:rPr>
        <w:t xml:space="preserve">3) Üçüncü kür sonunda en az minör yanıt, altıncı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F829AB" w:rsidRDefault="00F829AB" w:rsidP="003C6A1B">
      <w:pPr>
        <w:jc w:val="both"/>
        <w:rPr>
          <w:color w:val="FF0000"/>
          <w:sz w:val="18"/>
          <w:szCs w:val="18"/>
        </w:rPr>
      </w:pPr>
      <w:r w:rsidRPr="00F829AB">
        <w:rPr>
          <w:color w:val="FF0000"/>
          <w:sz w:val="18"/>
          <w:szCs w:val="18"/>
        </w:rPr>
        <w:tab/>
        <w:t>4) İksazomib, karfilzomib, daratumumab</w:t>
      </w:r>
      <w:bookmarkStart w:id="713" w:name="_Hlk213683743"/>
      <w:r w:rsidR="00B82189">
        <w:rPr>
          <w:color w:val="FF0000"/>
          <w:sz w:val="18"/>
          <w:szCs w:val="18"/>
        </w:rPr>
        <w:t xml:space="preserve"> </w:t>
      </w:r>
      <w:r w:rsidR="003C6A1B" w:rsidRPr="003C6A1B">
        <w:rPr>
          <w:rFonts w:eastAsia="Calibri"/>
          <w:b/>
          <w:bCs/>
          <w:sz w:val="18"/>
          <w:szCs w:val="18"/>
          <w:lang w:eastAsia="en-US"/>
        </w:rPr>
        <w:t>(Ek:RG-</w:t>
      </w:r>
      <w:r w:rsidR="00B82189">
        <w:rPr>
          <w:rFonts w:eastAsia="Calibri"/>
          <w:b/>
          <w:bCs/>
          <w:sz w:val="18"/>
          <w:szCs w:val="18"/>
          <w:lang w:eastAsia="en-US"/>
        </w:rPr>
        <w:t>25</w:t>
      </w:r>
      <w:r w:rsidR="003C6A1B" w:rsidRPr="003C6A1B">
        <w:rPr>
          <w:rFonts w:eastAsia="Calibri"/>
          <w:b/>
          <w:bCs/>
          <w:sz w:val="18"/>
          <w:szCs w:val="18"/>
          <w:lang w:eastAsia="en-US"/>
        </w:rPr>
        <w:t>/11/2025-33</w:t>
      </w:r>
      <w:r w:rsidR="00B82189">
        <w:rPr>
          <w:rFonts w:eastAsia="Calibri"/>
          <w:b/>
          <w:bCs/>
          <w:sz w:val="18"/>
          <w:szCs w:val="18"/>
          <w:lang w:eastAsia="en-US"/>
        </w:rPr>
        <w:t>088</w:t>
      </w:r>
      <w:r w:rsidR="003C6A1B" w:rsidRPr="003C6A1B">
        <w:rPr>
          <w:rFonts w:eastAsia="Calibri"/>
          <w:b/>
          <w:bCs/>
          <w:sz w:val="18"/>
          <w:szCs w:val="18"/>
          <w:lang w:eastAsia="en-US"/>
        </w:rPr>
        <w:t>/5-d md.Yürürlük:</w:t>
      </w:r>
      <w:r w:rsidR="00B82189">
        <w:rPr>
          <w:rFonts w:eastAsia="Calibri"/>
          <w:b/>
          <w:bCs/>
          <w:sz w:val="18"/>
          <w:szCs w:val="18"/>
          <w:lang w:eastAsia="en-US"/>
        </w:rPr>
        <w:t>03</w:t>
      </w:r>
      <w:r w:rsidR="003C6A1B" w:rsidRPr="003C6A1B">
        <w:rPr>
          <w:b/>
          <w:bCs/>
          <w:sz w:val="18"/>
          <w:szCs w:val="18"/>
        </w:rPr>
        <w:t>/1</w:t>
      </w:r>
      <w:r w:rsidR="00B82189">
        <w:rPr>
          <w:b/>
          <w:bCs/>
          <w:sz w:val="18"/>
          <w:szCs w:val="18"/>
        </w:rPr>
        <w:t>2</w:t>
      </w:r>
      <w:r w:rsidR="003C6A1B" w:rsidRPr="003C6A1B">
        <w:rPr>
          <w:b/>
          <w:bCs/>
          <w:sz w:val="18"/>
          <w:szCs w:val="18"/>
        </w:rPr>
        <w:t>/2025</w:t>
      </w:r>
      <w:r w:rsidR="003C6A1B" w:rsidRPr="003C6A1B">
        <w:rPr>
          <w:rFonts w:eastAsia="Calibri"/>
          <w:b/>
          <w:bCs/>
          <w:sz w:val="18"/>
          <w:szCs w:val="18"/>
          <w:lang w:eastAsia="en-US"/>
        </w:rPr>
        <w:t>)</w:t>
      </w:r>
      <w:bookmarkEnd w:id="713"/>
      <w:r w:rsidR="003C6A1B" w:rsidRPr="003C6A1B">
        <w:rPr>
          <w:sz w:val="18"/>
          <w:szCs w:val="18"/>
        </w:rPr>
        <w:t>, isatuksimab, elranatamab, selineksor</w:t>
      </w:r>
      <w:r w:rsidR="003C6A1B">
        <w:rPr>
          <w:color w:val="0070C0"/>
          <w:sz w:val="18"/>
          <w:szCs w:val="18"/>
        </w:rPr>
        <w:t xml:space="preserve"> </w:t>
      </w:r>
      <w:r w:rsidRPr="00F829AB">
        <w:rPr>
          <w:color w:val="FF0000"/>
          <w:sz w:val="18"/>
          <w:szCs w:val="18"/>
        </w:rPr>
        <w:t>ve pomalidomid etken maddeli ilaçların özel hükümleri dışında birbirleri ile kombine olarak kullanılması halinde bedelleri Kurumca karşılanmaz.</w:t>
      </w:r>
    </w:p>
    <w:p w:rsidR="002F5757" w:rsidRDefault="002F5757" w:rsidP="002F5757">
      <w:pPr>
        <w:ind w:firstLine="709"/>
        <w:jc w:val="both"/>
        <w:rPr>
          <w:rFonts w:eastAsia="Calibri"/>
          <w:b/>
          <w:bCs/>
          <w:sz w:val="18"/>
          <w:szCs w:val="18"/>
          <w:lang w:eastAsia="en-US"/>
        </w:rPr>
      </w:pPr>
      <w:r w:rsidRPr="003C6A1B">
        <w:rPr>
          <w:rFonts w:eastAsia="Calibri"/>
          <w:b/>
          <w:bCs/>
          <w:sz w:val="18"/>
          <w:szCs w:val="18"/>
          <w:lang w:eastAsia="en-US"/>
        </w:rPr>
        <w:t>(Ek: RG-</w:t>
      </w:r>
      <w:r w:rsidR="009775E6">
        <w:rPr>
          <w:rFonts w:eastAsia="Calibri"/>
          <w:b/>
          <w:bCs/>
          <w:sz w:val="18"/>
          <w:szCs w:val="18"/>
          <w:lang w:eastAsia="en-US"/>
        </w:rPr>
        <w:t xml:space="preserve"> </w:t>
      </w:r>
      <w:r w:rsidR="00B82189">
        <w:rPr>
          <w:rFonts w:eastAsia="Calibri"/>
          <w:b/>
          <w:bCs/>
          <w:sz w:val="18"/>
          <w:szCs w:val="18"/>
          <w:lang w:eastAsia="en-US"/>
        </w:rPr>
        <w:t>25</w:t>
      </w:r>
      <w:r w:rsidRPr="003C6A1B">
        <w:rPr>
          <w:rFonts w:eastAsia="Calibri"/>
          <w:b/>
          <w:bCs/>
          <w:sz w:val="18"/>
          <w:szCs w:val="18"/>
          <w:lang w:eastAsia="en-US"/>
        </w:rPr>
        <w:t>/11/2025-33</w:t>
      </w:r>
      <w:r w:rsidR="00B82189">
        <w:rPr>
          <w:rFonts w:eastAsia="Calibri"/>
          <w:b/>
          <w:bCs/>
          <w:sz w:val="18"/>
          <w:szCs w:val="18"/>
          <w:lang w:eastAsia="en-US"/>
        </w:rPr>
        <w:t>088</w:t>
      </w:r>
      <w:r w:rsidRPr="003C6A1B">
        <w:rPr>
          <w:rFonts w:eastAsia="Calibri"/>
          <w:b/>
          <w:bCs/>
          <w:sz w:val="18"/>
          <w:szCs w:val="18"/>
          <w:lang w:eastAsia="en-US"/>
        </w:rPr>
        <w:t>/</w:t>
      </w:r>
      <w:r w:rsidR="009775E6">
        <w:rPr>
          <w:rFonts w:eastAsia="Calibri"/>
          <w:b/>
          <w:bCs/>
          <w:sz w:val="18"/>
          <w:szCs w:val="18"/>
          <w:lang w:eastAsia="en-US"/>
        </w:rPr>
        <w:t xml:space="preserve"> </w:t>
      </w:r>
      <w:r w:rsidRPr="003C6A1B">
        <w:rPr>
          <w:rFonts w:eastAsia="Calibri"/>
          <w:b/>
          <w:bCs/>
          <w:sz w:val="18"/>
          <w:szCs w:val="18"/>
          <w:lang w:eastAsia="en-US"/>
        </w:rPr>
        <w:t xml:space="preserve">5-d md. Yürürlük: </w:t>
      </w:r>
      <w:r w:rsidR="00B82189">
        <w:rPr>
          <w:rFonts w:eastAsia="Calibri"/>
          <w:b/>
          <w:bCs/>
          <w:sz w:val="18"/>
          <w:szCs w:val="18"/>
          <w:lang w:eastAsia="en-US"/>
        </w:rPr>
        <w:t>03</w:t>
      </w:r>
      <w:r w:rsidRPr="003C6A1B">
        <w:rPr>
          <w:b/>
          <w:bCs/>
          <w:sz w:val="18"/>
          <w:szCs w:val="18"/>
        </w:rPr>
        <w:t>/1</w:t>
      </w:r>
      <w:r w:rsidR="00B82189">
        <w:rPr>
          <w:b/>
          <w:bCs/>
          <w:sz w:val="18"/>
          <w:szCs w:val="18"/>
        </w:rPr>
        <w:t>2</w:t>
      </w:r>
      <w:r w:rsidRPr="003C6A1B">
        <w:rPr>
          <w:b/>
          <w:bCs/>
          <w:sz w:val="18"/>
          <w:szCs w:val="18"/>
        </w:rPr>
        <w:t>/2025</w:t>
      </w:r>
      <w:r w:rsidRPr="003C6A1B">
        <w:rPr>
          <w:rFonts w:eastAsia="Calibri"/>
          <w:b/>
          <w:bCs/>
          <w:sz w:val="18"/>
          <w:szCs w:val="18"/>
          <w:lang w:eastAsia="en-US"/>
        </w:rPr>
        <w:t>)</w:t>
      </w:r>
    </w:p>
    <w:p w:rsidR="00741527" w:rsidRDefault="002F5757" w:rsidP="00741527">
      <w:pPr>
        <w:ind w:firstLine="709"/>
        <w:jc w:val="both"/>
        <w:rPr>
          <w:sz w:val="18"/>
          <w:szCs w:val="18"/>
        </w:rPr>
      </w:pPr>
      <w:r w:rsidRPr="002F5757">
        <w:rPr>
          <w:sz w:val="18"/>
          <w:szCs w:val="18"/>
        </w:rPr>
        <w:t>5) Daratumumab direnci olan hastalarda isatuksimabın, isatuksimab direnci olan hastalarda daratumumabın kullanılması halinde bedelleri Kurumca karşılanmaz.</w:t>
      </w:r>
    </w:p>
    <w:p w:rsidR="00A031BB" w:rsidRDefault="00A031BB" w:rsidP="00741527">
      <w:pPr>
        <w:ind w:firstLine="709"/>
        <w:jc w:val="both"/>
        <w:rPr>
          <w:b/>
          <w:bCs/>
          <w:color w:val="FF0000"/>
          <w:sz w:val="18"/>
          <w:szCs w:val="18"/>
        </w:rPr>
      </w:pP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741527">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714"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714"/>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lastRenderedPageBreak/>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F172DE" w:rsidRPr="004A6E13" w:rsidRDefault="00F172DE" w:rsidP="004A6E13">
      <w:pPr>
        <w:autoSpaceDE w:val="0"/>
        <w:autoSpaceDN w:val="0"/>
        <w:adjustRightInd w:val="0"/>
        <w:ind w:firstLine="708"/>
        <w:jc w:val="both"/>
        <w:rPr>
          <w:rFonts w:eastAsia="Calibri"/>
          <w:color w:val="FF0000"/>
          <w:sz w:val="18"/>
          <w:szCs w:val="18"/>
        </w:rPr>
      </w:pPr>
      <w:r w:rsidRPr="00707531">
        <w:rPr>
          <w:rFonts w:eastAsia="Calibri"/>
          <w:b/>
          <w:bCs/>
          <w:sz w:val="18"/>
          <w:szCs w:val="18"/>
          <w:lang w:eastAsia="en-US"/>
        </w:rPr>
        <w:t>(Değişik:</w:t>
      </w:r>
      <w:r w:rsidR="00A51E17">
        <w:rPr>
          <w:rFonts w:eastAsia="Calibri"/>
          <w:b/>
          <w:bCs/>
          <w:sz w:val="18"/>
          <w:szCs w:val="18"/>
          <w:lang w:eastAsia="en-US"/>
        </w:rPr>
        <w:t xml:space="preserve"> </w:t>
      </w:r>
      <w:r w:rsidRPr="00707531">
        <w:rPr>
          <w:rFonts w:eastAsia="Calibri"/>
          <w:b/>
          <w:bCs/>
          <w:sz w:val="18"/>
          <w:szCs w:val="18"/>
          <w:lang w:eastAsia="en-US"/>
        </w:rPr>
        <w:t>RG-</w:t>
      </w:r>
      <w:r w:rsidR="00A51E17">
        <w:rPr>
          <w:rFonts w:eastAsia="Calibri"/>
          <w:b/>
          <w:bCs/>
          <w:sz w:val="18"/>
          <w:szCs w:val="18"/>
          <w:lang w:eastAsia="en-US"/>
        </w:rPr>
        <w:t xml:space="preserve"> </w:t>
      </w:r>
      <w:r w:rsidR="009A177B">
        <w:rPr>
          <w:rFonts w:eastAsia="Calibri"/>
          <w:b/>
          <w:bCs/>
          <w:sz w:val="18"/>
          <w:szCs w:val="18"/>
          <w:lang w:eastAsia="en-US"/>
        </w:rPr>
        <w:t>2</w:t>
      </w:r>
      <w:r w:rsidR="0082337A">
        <w:rPr>
          <w:rFonts w:eastAsia="Calibri"/>
          <w:b/>
          <w:bCs/>
          <w:sz w:val="18"/>
          <w:szCs w:val="18"/>
          <w:lang w:eastAsia="en-US"/>
        </w:rPr>
        <w:t>5</w:t>
      </w:r>
      <w:r w:rsidRPr="00707531">
        <w:rPr>
          <w:rFonts w:eastAsia="Calibri"/>
          <w:b/>
          <w:bCs/>
          <w:sz w:val="18"/>
          <w:szCs w:val="18"/>
          <w:lang w:eastAsia="en-US"/>
        </w:rPr>
        <w:t>/0</w:t>
      </w:r>
      <w:r>
        <w:rPr>
          <w:rFonts w:eastAsia="Calibri"/>
          <w:b/>
          <w:bCs/>
          <w:sz w:val="18"/>
          <w:szCs w:val="18"/>
          <w:lang w:eastAsia="en-US"/>
        </w:rPr>
        <w:t>9</w:t>
      </w:r>
      <w:r w:rsidRPr="00707531">
        <w:rPr>
          <w:rFonts w:eastAsia="Calibri"/>
          <w:b/>
          <w:bCs/>
          <w:sz w:val="18"/>
          <w:szCs w:val="18"/>
          <w:lang w:eastAsia="en-US"/>
        </w:rPr>
        <w:t>/202</w:t>
      </w:r>
      <w:r>
        <w:rPr>
          <w:rFonts w:eastAsia="Calibri"/>
          <w:b/>
          <w:bCs/>
          <w:sz w:val="18"/>
          <w:szCs w:val="18"/>
          <w:lang w:eastAsia="en-US"/>
        </w:rPr>
        <w:t>4</w:t>
      </w:r>
      <w:r w:rsidRPr="00707531">
        <w:rPr>
          <w:rFonts w:eastAsia="Calibri"/>
          <w:b/>
          <w:bCs/>
          <w:sz w:val="18"/>
          <w:szCs w:val="18"/>
          <w:lang w:eastAsia="en-US"/>
        </w:rPr>
        <w:t>-32</w:t>
      </w:r>
      <w:r>
        <w:rPr>
          <w:rFonts w:eastAsia="Calibri"/>
          <w:b/>
          <w:bCs/>
          <w:sz w:val="18"/>
          <w:szCs w:val="18"/>
          <w:lang w:eastAsia="en-US"/>
        </w:rPr>
        <w:t>6</w:t>
      </w:r>
      <w:r w:rsidR="0082337A">
        <w:rPr>
          <w:rFonts w:eastAsia="Calibri"/>
          <w:b/>
          <w:bCs/>
          <w:sz w:val="18"/>
          <w:szCs w:val="18"/>
          <w:lang w:eastAsia="en-US"/>
        </w:rPr>
        <w:t>73</w:t>
      </w:r>
      <w:r w:rsidRPr="00707531">
        <w:rPr>
          <w:rFonts w:eastAsia="Calibri"/>
          <w:b/>
          <w:bCs/>
          <w:sz w:val="18"/>
          <w:szCs w:val="18"/>
          <w:lang w:eastAsia="en-US"/>
        </w:rPr>
        <w:t>/</w:t>
      </w:r>
      <w:r w:rsidR="00A51E17">
        <w:rPr>
          <w:rFonts w:eastAsia="Calibri"/>
          <w:b/>
          <w:bCs/>
          <w:sz w:val="18"/>
          <w:szCs w:val="18"/>
          <w:lang w:eastAsia="en-US"/>
        </w:rPr>
        <w:t xml:space="preserve"> </w:t>
      </w:r>
      <w:r>
        <w:rPr>
          <w:rFonts w:eastAsia="Calibri"/>
          <w:b/>
          <w:bCs/>
          <w:sz w:val="18"/>
          <w:szCs w:val="18"/>
          <w:lang w:eastAsia="en-US"/>
        </w:rPr>
        <w:t>8</w:t>
      </w:r>
      <w:r w:rsidRPr="00707531">
        <w:rPr>
          <w:rFonts w:eastAsia="Calibri"/>
          <w:b/>
          <w:bCs/>
          <w:sz w:val="18"/>
          <w:szCs w:val="18"/>
          <w:lang w:eastAsia="en-US"/>
        </w:rPr>
        <w:t>-</w:t>
      </w:r>
      <w:r>
        <w:rPr>
          <w:rFonts w:eastAsia="Calibri"/>
          <w:b/>
          <w:bCs/>
          <w:sz w:val="18"/>
          <w:szCs w:val="18"/>
          <w:lang w:eastAsia="en-US"/>
        </w:rPr>
        <w:t>b</w:t>
      </w:r>
      <w:r w:rsidRPr="00707531">
        <w:rPr>
          <w:rFonts w:eastAsia="Calibri"/>
          <w:b/>
          <w:bCs/>
          <w:sz w:val="18"/>
          <w:szCs w:val="18"/>
          <w:lang w:eastAsia="en-US"/>
        </w:rPr>
        <w:t xml:space="preserve"> md. Yürürlük:</w:t>
      </w:r>
      <w:r w:rsidR="0082337A">
        <w:rPr>
          <w:rFonts w:eastAsia="Calibri"/>
          <w:b/>
          <w:bCs/>
          <w:sz w:val="18"/>
          <w:szCs w:val="18"/>
          <w:lang w:eastAsia="en-US"/>
        </w:rPr>
        <w:t>03</w:t>
      </w:r>
      <w:r w:rsidRPr="00707531">
        <w:rPr>
          <w:rFonts w:eastAsia="Calibri"/>
          <w:b/>
          <w:bCs/>
          <w:sz w:val="18"/>
          <w:szCs w:val="18"/>
          <w:lang w:eastAsia="en-US"/>
        </w:rPr>
        <w:t>/</w:t>
      </w:r>
      <w:r w:rsidR="0082337A">
        <w:rPr>
          <w:rFonts w:eastAsia="Calibri"/>
          <w:b/>
          <w:bCs/>
          <w:sz w:val="18"/>
          <w:szCs w:val="18"/>
          <w:lang w:eastAsia="en-US"/>
        </w:rPr>
        <w:t>1</w:t>
      </w:r>
      <w:r w:rsidRPr="00707531">
        <w:rPr>
          <w:rFonts w:eastAsia="Calibri"/>
          <w:b/>
          <w:bCs/>
          <w:sz w:val="18"/>
          <w:szCs w:val="18"/>
          <w:lang w:eastAsia="en-US"/>
        </w:rPr>
        <w:t>0/202</w:t>
      </w:r>
      <w:r>
        <w:rPr>
          <w:rFonts w:eastAsia="Calibri"/>
          <w:b/>
          <w:bCs/>
          <w:sz w:val="18"/>
          <w:szCs w:val="18"/>
          <w:lang w:eastAsia="en-US"/>
        </w:rPr>
        <w:t>4</w:t>
      </w:r>
      <w:r w:rsidRPr="00707531">
        <w:rPr>
          <w:rFonts w:eastAsia="Calibri"/>
          <w:b/>
          <w:bCs/>
          <w:sz w:val="18"/>
          <w:szCs w:val="18"/>
          <w:lang w:eastAsia="en-US"/>
        </w:rPr>
        <w:t>)</w:t>
      </w:r>
    </w:p>
    <w:p w:rsidR="004A6E13" w:rsidRPr="00F172DE" w:rsidRDefault="004A6E13" w:rsidP="004A6E13">
      <w:pPr>
        <w:tabs>
          <w:tab w:val="left" w:pos="709"/>
        </w:tabs>
        <w:ind w:firstLine="709"/>
        <w:jc w:val="both"/>
        <w:rPr>
          <w:b/>
          <w:bCs/>
          <w:strike/>
          <w:color w:val="FF0000"/>
          <w:sz w:val="18"/>
          <w:szCs w:val="18"/>
        </w:rPr>
      </w:pPr>
      <w:r w:rsidRPr="00F172DE">
        <w:rPr>
          <w:b/>
          <w:bCs/>
          <w:strike/>
          <w:color w:val="FF0000"/>
          <w:sz w:val="18"/>
          <w:szCs w:val="18"/>
        </w:rPr>
        <w:t>ııı) Dinutuksimab beta;</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1) Uluslararası Nöroblastom Risk Grup Evreleme Sistemi (INRGSS) ne göre yüksek risk grubuna giren 1 yaş ve üzeri nöroblastom tanılı hastalarda idame tedavileri veya relaps/refrakter hastalık durumunda; </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b) Otolog kök hücre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c) İlk tedavisi sonu (first-line tedavi) remisyon sağlandıktan sonra hastalığı tekrarlamış olanlarda (relaps hastalarda) farklı kemoterapi protokolü ile birlikte,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F172DE" w:rsidRDefault="004A6E13" w:rsidP="004A6E1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yukarıdaki kriterlerden herhangi birinin bulunması durumunda 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2) Sadece üçüncü basamak </w:t>
      </w:r>
      <w:r w:rsidR="00550340" w:rsidRPr="00F172DE">
        <w:rPr>
          <w:b/>
          <w:bCs/>
          <w:strike/>
          <w:sz w:val="18"/>
          <w:szCs w:val="18"/>
        </w:rPr>
        <w:t>(Değişik:RG-25/08/2022-31934/27-f md. Yürürlük:03/09/2022)</w:t>
      </w:r>
      <w:r w:rsidR="00550340" w:rsidRPr="00F172DE">
        <w:rPr>
          <w:bCs/>
          <w:strike/>
          <w:sz w:val="18"/>
          <w:szCs w:val="18"/>
        </w:rPr>
        <w:t xml:space="preserve"> </w:t>
      </w:r>
      <w:r w:rsidRPr="00F172DE">
        <w:rPr>
          <w:bCs/>
          <w:strike/>
          <w:color w:val="FF0000"/>
          <w:sz w:val="18"/>
          <w:szCs w:val="18"/>
        </w:rPr>
        <w:t xml:space="preserve">sağlık kurumlarında </w:t>
      </w:r>
      <w:r w:rsidR="00550340" w:rsidRPr="00F172DE">
        <w:rPr>
          <w:strike/>
          <w:sz w:val="18"/>
          <w:szCs w:val="18"/>
        </w:rPr>
        <w:t xml:space="preserve">resmi sağlık hizmet sunucularında </w:t>
      </w:r>
      <w:r w:rsidRPr="00F172DE">
        <w:rPr>
          <w:bCs/>
          <w:strike/>
          <w:color w:val="FF0000"/>
          <w:sz w:val="18"/>
          <w:szCs w:val="18"/>
        </w:rPr>
        <w:t>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bedelleri Kurumca karşılanır.</w:t>
      </w:r>
    </w:p>
    <w:p w:rsidR="005328D0" w:rsidRPr="00384129" w:rsidRDefault="005328D0" w:rsidP="005328D0">
      <w:pPr>
        <w:tabs>
          <w:tab w:val="left" w:pos="709"/>
        </w:tabs>
        <w:ind w:firstLine="709"/>
        <w:jc w:val="both"/>
        <w:rPr>
          <w:b/>
          <w:bCs/>
          <w:sz w:val="18"/>
          <w:szCs w:val="18"/>
        </w:rPr>
      </w:pPr>
      <w:r w:rsidRPr="00384129">
        <w:rPr>
          <w:b/>
          <w:bCs/>
          <w:sz w:val="18"/>
          <w:szCs w:val="18"/>
        </w:rPr>
        <w:t>ııı) Dinutuksimab beta;</w:t>
      </w:r>
    </w:p>
    <w:p w:rsidR="005328D0" w:rsidRPr="00384129" w:rsidRDefault="005328D0" w:rsidP="005328D0">
      <w:pPr>
        <w:tabs>
          <w:tab w:val="left" w:pos="709"/>
        </w:tabs>
        <w:ind w:firstLine="709"/>
        <w:jc w:val="both"/>
        <w:rPr>
          <w:bCs/>
          <w:sz w:val="18"/>
          <w:szCs w:val="18"/>
        </w:rPr>
      </w:pPr>
      <w:r w:rsidRPr="00384129">
        <w:rPr>
          <w:bCs/>
          <w:sz w:val="18"/>
          <w:szCs w:val="18"/>
        </w:rPr>
        <w:t>Başlangıç kriteri</w:t>
      </w:r>
    </w:p>
    <w:p w:rsidR="005328D0" w:rsidRPr="00384129" w:rsidRDefault="005328D0" w:rsidP="005328D0">
      <w:pPr>
        <w:tabs>
          <w:tab w:val="left" w:pos="709"/>
        </w:tabs>
        <w:ind w:firstLine="709"/>
        <w:jc w:val="both"/>
        <w:rPr>
          <w:bCs/>
          <w:sz w:val="18"/>
          <w:szCs w:val="18"/>
        </w:rPr>
      </w:pPr>
      <w:r w:rsidRPr="00384129">
        <w:rPr>
          <w:bCs/>
          <w:sz w:val="18"/>
          <w:szCs w:val="18"/>
        </w:rPr>
        <w:t>1) Uluslararası Nöroblastom Risk Grup Evreleme Sistemi (INRGSS)’ne göre yüksek risk grubuna giren 1 yaş ve üzeri nöroblastom tanılı hastalarda idame tedavileri veya relaps/refrakter hastalık durumunda;</w:t>
      </w:r>
    </w:p>
    <w:p w:rsidR="005328D0" w:rsidRPr="00384129" w:rsidRDefault="005328D0" w:rsidP="005328D0">
      <w:pPr>
        <w:tabs>
          <w:tab w:val="left" w:pos="709"/>
        </w:tabs>
        <w:ind w:firstLine="709"/>
        <w:jc w:val="both"/>
        <w:rPr>
          <w:bCs/>
          <w:sz w:val="18"/>
          <w:szCs w:val="18"/>
        </w:rPr>
      </w:pPr>
      <w:r w:rsidRPr="00384129">
        <w:rPr>
          <w:bCs/>
          <w:sz w:val="18"/>
          <w:szCs w:val="18"/>
        </w:rPr>
        <w:t>a) Primer olgularda, indüksiyon kemoterapileri sonrasında konsolidasyon amaçlı uygulanan yüksek doz kemoterapi ve otolog kök hücre nakli sonrası idame tedavisi amaçlı olarak veya yüksek doz kemoterapi ve otolog kök hücre nakli uygulanamayan veya uygulanamamasının tıbbi gerekçelerinin raporda belirtildiği hastalarda konvansiyonel idame tedavisi olarak,</w:t>
      </w:r>
    </w:p>
    <w:p w:rsidR="005328D0" w:rsidRPr="00384129" w:rsidRDefault="005328D0" w:rsidP="005328D0">
      <w:pPr>
        <w:tabs>
          <w:tab w:val="left" w:pos="709"/>
        </w:tabs>
        <w:ind w:firstLine="709"/>
        <w:jc w:val="both"/>
        <w:rPr>
          <w:bCs/>
          <w:sz w:val="18"/>
          <w:szCs w:val="18"/>
        </w:rPr>
      </w:pPr>
      <w:r w:rsidRPr="00384129">
        <w:rPr>
          <w:bCs/>
          <w:sz w:val="18"/>
          <w:szCs w:val="18"/>
        </w:rPr>
        <w:t>b) İlk tedavisi sonu (first-line tedavi) remisyon sağlandıktan sonra hastalığı tekrarlamış olanlarda (relaps hastalarda) farklı kemoterapi protokolü ile birlikte 10 mg/m²/gün dozunda 7 gün süre ile (3-4 haftada bir),</w:t>
      </w:r>
    </w:p>
    <w:p w:rsidR="005328D0" w:rsidRPr="00384129" w:rsidRDefault="005328D0" w:rsidP="005328D0">
      <w:pPr>
        <w:tabs>
          <w:tab w:val="left" w:pos="709"/>
        </w:tabs>
        <w:ind w:firstLine="709"/>
        <w:jc w:val="both"/>
        <w:rPr>
          <w:bCs/>
          <w:sz w:val="18"/>
          <w:szCs w:val="18"/>
        </w:rPr>
      </w:pPr>
      <w:r w:rsidRPr="00384129">
        <w:rPr>
          <w:bCs/>
          <w:sz w:val="18"/>
          <w:szCs w:val="18"/>
        </w:rPr>
        <w:t>c) İlk tanıdan itibaren rezistans gösteren ya da progresyon gösteren hastalarda farklı kemoterapi protokolü ile birlikte, 10 mg/m²/gün dozunda 7 gün süre ile (3 ile 4 haftada bir),</w:t>
      </w:r>
    </w:p>
    <w:p w:rsidR="005328D0" w:rsidRPr="00384129" w:rsidRDefault="005328D0" w:rsidP="005328D0">
      <w:pPr>
        <w:tabs>
          <w:tab w:val="left" w:pos="709"/>
        </w:tabs>
        <w:ind w:firstLine="709"/>
        <w:jc w:val="both"/>
        <w:rPr>
          <w:bCs/>
          <w:sz w:val="18"/>
          <w:szCs w:val="18"/>
        </w:rPr>
      </w:pPr>
      <w:r w:rsidRPr="00384129">
        <w:rPr>
          <w:bCs/>
          <w:sz w:val="18"/>
          <w:szCs w:val="18"/>
        </w:rPr>
        <w:t>yukarıdaki kriterlerden herhangi birinin bulunması durumunda kullanılması halinde,</w:t>
      </w:r>
    </w:p>
    <w:p w:rsidR="005328D0" w:rsidRPr="00384129" w:rsidRDefault="005328D0" w:rsidP="005328D0">
      <w:pPr>
        <w:tabs>
          <w:tab w:val="left" w:pos="709"/>
        </w:tabs>
        <w:ind w:firstLine="709"/>
        <w:jc w:val="both"/>
        <w:rPr>
          <w:bCs/>
          <w:sz w:val="18"/>
          <w:szCs w:val="18"/>
        </w:rPr>
      </w:pPr>
      <w:r w:rsidRPr="00384129">
        <w:rPr>
          <w:bCs/>
          <w:sz w:val="18"/>
          <w:szCs w:val="18"/>
        </w:rPr>
        <w:t>2) Üçüncü basamak resmi sağlık hizmeti sunucularında düzenlenen en az bir çocuk onkoloji veya çocuk hematoloji onkoloji uzmanının yer aldığı 6 ay süreli sağlık kurulu raporuna istinaden sadece çocuk hematoloji onkoloji ve/veya çocuk onkoloji uzman hekimi tarafından reçete edilmesi halinde</w:t>
      </w:r>
      <w:r>
        <w:rPr>
          <w:bCs/>
          <w:sz w:val="18"/>
          <w:szCs w:val="18"/>
        </w:rPr>
        <w:t>,</w:t>
      </w:r>
      <w:r w:rsidRPr="00384129">
        <w:rPr>
          <w:bCs/>
          <w:sz w:val="18"/>
          <w:szCs w:val="18"/>
        </w:rPr>
        <w:t xml:space="preserve"> </w:t>
      </w:r>
    </w:p>
    <w:p w:rsidR="005328D0" w:rsidRPr="00384129" w:rsidRDefault="005328D0" w:rsidP="005328D0">
      <w:pPr>
        <w:tabs>
          <w:tab w:val="left" w:pos="709"/>
        </w:tabs>
        <w:ind w:firstLine="709"/>
        <w:jc w:val="both"/>
        <w:rPr>
          <w:bCs/>
          <w:sz w:val="18"/>
          <w:szCs w:val="18"/>
        </w:rPr>
      </w:pPr>
      <w:r w:rsidRPr="00384129">
        <w:rPr>
          <w:bCs/>
          <w:sz w:val="18"/>
          <w:szCs w:val="18"/>
        </w:rPr>
        <w:t>bedelleri Kurumca karşılanır.</w:t>
      </w:r>
    </w:p>
    <w:p w:rsidR="005328D0" w:rsidRPr="00F172DE" w:rsidRDefault="005328D0" w:rsidP="00F17B3C">
      <w:pPr>
        <w:tabs>
          <w:tab w:val="left" w:pos="709"/>
        </w:tabs>
        <w:ind w:firstLine="709"/>
        <w:jc w:val="both"/>
        <w:rPr>
          <w:bCs/>
          <w:strike/>
          <w:color w:val="FF0000"/>
          <w:sz w:val="18"/>
          <w:szCs w:val="18"/>
        </w:rPr>
      </w:pPr>
      <w:r w:rsidRPr="00384129">
        <w:rPr>
          <w:bCs/>
          <w:sz w:val="18"/>
          <w:szCs w:val="18"/>
        </w:rPr>
        <w:t>3) Hastanın tedaviden fayda gördüğünün yeni düzenlenecek her raporda belirtilmesi halinde tedaviye devam edilir. Tedaviden fayda sağlamayan hastaların tedavisi sonlandırılır.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lastRenderedPageBreak/>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715"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715"/>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06543E" w:rsidRPr="0006543E" w:rsidRDefault="00D13B18" w:rsidP="0006543E">
      <w:pPr>
        <w:tabs>
          <w:tab w:val="left" w:pos="709"/>
        </w:tabs>
        <w:ind w:firstLine="284"/>
        <w:rPr>
          <w:rFonts w:eastAsia="Calibri"/>
          <w:b/>
          <w:sz w:val="18"/>
          <w:szCs w:val="18"/>
        </w:rPr>
      </w:pPr>
      <w:r>
        <w:rPr>
          <w:rFonts w:eastAsia="Calibri"/>
          <w:b/>
          <w:sz w:val="18"/>
          <w:szCs w:val="18"/>
        </w:rPr>
        <w:t xml:space="preserve">         </w:t>
      </w:r>
      <w:r w:rsidR="0006543E" w:rsidRPr="0006543E">
        <w:rPr>
          <w:rFonts w:eastAsia="Calibri"/>
          <w:b/>
          <w:sz w:val="18"/>
          <w:szCs w:val="18"/>
        </w:rPr>
        <w:t xml:space="preserve"> (Değişik: RG-02/11/2024- 32710/15-f md. Yürürlük: 09/11/2024)</w:t>
      </w:r>
    </w:p>
    <w:p w:rsidR="00E80848" w:rsidRPr="0006543E" w:rsidRDefault="00282034" w:rsidP="00282034">
      <w:pPr>
        <w:tabs>
          <w:tab w:val="left" w:pos="709"/>
        </w:tabs>
        <w:ind w:firstLine="709"/>
        <w:jc w:val="both"/>
        <w:rPr>
          <w:rFonts w:eastAsia="Calibri"/>
          <w:b/>
          <w:bCs/>
          <w:strike/>
          <w:color w:val="FF0000"/>
          <w:sz w:val="18"/>
          <w:szCs w:val="18"/>
          <w:lang w:eastAsia="en-US"/>
        </w:rPr>
      </w:pPr>
      <w:r w:rsidRPr="0006543E">
        <w:rPr>
          <w:rFonts w:eastAsia="Calibri"/>
          <w:b/>
          <w:bCs/>
          <w:strike/>
          <w:color w:val="FF0000"/>
          <w:sz w:val="18"/>
          <w:szCs w:val="18"/>
          <w:lang w:eastAsia="en-US"/>
        </w:rPr>
        <w:t xml:space="preserve">(Ek: RG- </w:t>
      </w:r>
      <w:r w:rsidR="00C61153" w:rsidRPr="0006543E">
        <w:rPr>
          <w:rFonts w:eastAsia="Calibri"/>
          <w:b/>
          <w:bCs/>
          <w:strike/>
          <w:color w:val="FF0000"/>
          <w:sz w:val="18"/>
          <w:szCs w:val="18"/>
          <w:lang w:eastAsia="en-US"/>
        </w:rPr>
        <w:t>1</w:t>
      </w:r>
      <w:r w:rsidR="00852600"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0/2023-32</w:t>
      </w:r>
      <w:r w:rsidR="00E80848" w:rsidRPr="0006543E">
        <w:rPr>
          <w:rFonts w:eastAsia="Calibri"/>
          <w:b/>
          <w:bCs/>
          <w:strike/>
          <w:color w:val="FF0000"/>
          <w:sz w:val="18"/>
          <w:szCs w:val="18"/>
          <w:lang w:eastAsia="en-US"/>
        </w:rPr>
        <w:t>3</w:t>
      </w:r>
      <w:r w:rsidR="00C61153" w:rsidRPr="0006543E">
        <w:rPr>
          <w:rFonts w:eastAsia="Calibri"/>
          <w:b/>
          <w:bCs/>
          <w:strike/>
          <w:color w:val="FF0000"/>
          <w:sz w:val="18"/>
          <w:szCs w:val="18"/>
          <w:lang w:eastAsia="en-US"/>
        </w:rPr>
        <w:t>4</w:t>
      </w:r>
      <w:r w:rsidR="00852600" w:rsidRPr="0006543E">
        <w:rPr>
          <w:rFonts w:eastAsia="Calibri"/>
          <w:b/>
          <w:bCs/>
          <w:strike/>
          <w:color w:val="FF0000"/>
          <w:sz w:val="18"/>
          <w:szCs w:val="18"/>
          <w:lang w:eastAsia="en-US"/>
        </w:rPr>
        <w:t>4</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f</w:t>
      </w:r>
      <w:r w:rsidRPr="0006543E">
        <w:rPr>
          <w:rFonts w:eastAsia="Calibri"/>
          <w:b/>
          <w:bCs/>
          <w:strike/>
          <w:color w:val="FF0000"/>
          <w:sz w:val="18"/>
          <w:szCs w:val="18"/>
          <w:lang w:eastAsia="en-US"/>
        </w:rPr>
        <w:t xml:space="preserve"> md. Yürürlük: </w:t>
      </w:r>
      <w:r w:rsidR="00C61153" w:rsidRPr="0006543E">
        <w:rPr>
          <w:rFonts w:eastAsia="Calibri"/>
          <w:b/>
          <w:bCs/>
          <w:strike/>
          <w:color w:val="FF0000"/>
          <w:sz w:val="18"/>
          <w:szCs w:val="18"/>
          <w:lang w:eastAsia="en-US"/>
        </w:rPr>
        <w:t>2</w:t>
      </w:r>
      <w:r w:rsidR="00852600" w:rsidRPr="0006543E">
        <w:rPr>
          <w:rFonts w:eastAsia="Calibri"/>
          <w:b/>
          <w:bCs/>
          <w:strike/>
          <w:color w:val="FF0000"/>
          <w:sz w:val="18"/>
          <w:szCs w:val="18"/>
          <w:lang w:eastAsia="en-US"/>
        </w:rPr>
        <w:t>7</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w:t>
      </w:r>
    </w:p>
    <w:p w:rsidR="00E80848" w:rsidRPr="008B2E05" w:rsidRDefault="00282034" w:rsidP="00E80848">
      <w:pPr>
        <w:ind w:firstLine="708"/>
        <w:jc w:val="both"/>
        <w:rPr>
          <w:rFonts w:cs="Arial"/>
          <w:iCs/>
          <w:strike/>
          <w:color w:val="FF0000"/>
          <w:sz w:val="18"/>
          <w:szCs w:val="18"/>
        </w:rPr>
      </w:pPr>
      <w:r w:rsidRPr="00A918AC">
        <w:rPr>
          <w:rFonts w:eastAsia="Calibri"/>
          <w:b/>
          <w:bCs/>
          <w:color w:val="FF0000"/>
          <w:sz w:val="18"/>
          <w:szCs w:val="18"/>
          <w:lang w:eastAsia="en-US"/>
        </w:rPr>
        <w:t xml:space="preserve"> </w:t>
      </w:r>
      <w:r w:rsidR="00E80848" w:rsidRPr="008B2E05">
        <w:rPr>
          <w:rFonts w:cs="Arial"/>
          <w:b/>
          <w:iCs/>
          <w:strike/>
          <w:color w:val="FF0000"/>
          <w:sz w:val="18"/>
          <w:szCs w:val="18"/>
        </w:rPr>
        <w:t>mmm) Olaparib;</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3) En az bir Tıbbi onkoloji uzman hekiminin bulunduğu 6 ay süreli sağlık kurulu raporuna istinaden Tıbbi onkoloji uzman hekimlerince reçete edilebilir. </w:t>
      </w:r>
    </w:p>
    <w:p w:rsidR="008B2E05" w:rsidRPr="000B3560" w:rsidRDefault="0006543E" w:rsidP="008B2E05">
      <w:pPr>
        <w:tabs>
          <w:tab w:val="left" w:pos="709"/>
          <w:tab w:val="left" w:pos="3342"/>
        </w:tabs>
        <w:jc w:val="both"/>
        <w:rPr>
          <w:bCs/>
          <w:sz w:val="18"/>
          <w:szCs w:val="18"/>
        </w:rPr>
      </w:pPr>
      <w:r>
        <w:rPr>
          <w:bCs/>
          <w:sz w:val="18"/>
          <w:szCs w:val="18"/>
        </w:rPr>
        <w:tab/>
      </w:r>
      <w:r w:rsidR="008B2E05" w:rsidRPr="000B3560">
        <w:rPr>
          <w:b/>
          <w:bCs/>
          <w:sz w:val="18"/>
          <w:szCs w:val="18"/>
        </w:rPr>
        <w:t>mmm) Olaparib;</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2) Rekürren (</w:t>
      </w:r>
      <w:r>
        <w:rPr>
          <w:bCs/>
          <w:sz w:val="18"/>
          <w:szCs w:val="18"/>
        </w:rPr>
        <w:t>t</w:t>
      </w:r>
      <w:r w:rsidRPr="000B3560">
        <w:rPr>
          <w:bCs/>
          <w:sz w:val="18"/>
          <w:szCs w:val="18"/>
        </w:rPr>
        <w:t xml:space="preserve">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3) Germline patojenik veya patojenik benzeri BRCA 1 veya 2 mutasyonu olan triple negatif yüksek riskli (Neoadjuvan tedavi sonrası patolojik rezidüel hastalığı olanlar veya primer cerrahisini olmuş ve patolojik olarak tümör çapı 2 cm üstünde ya da lenf nodu pozitif olan adjuvan tedavisini almış hastalar) erken evre meme kanserinde lokal tedaviler ve antrasiklin ve/veya taksan içeren adjuvan/neoadjuvan kemoterapi tamamlandıktan sonra monoterapi halinde en fazla 1 yıl süreyle kullanılması halinde bedeli Kurumca karşılanır. Lokal ve (neo)adjuvan tedavi tamamlandıktan sonraki en geç 12 hafta içinde adjuvan olaparib başlanmalıdır. Erken evre dönemde PARP inhibitörü kullanan hastalarda metastatik dönemlerde PARP inhibitörü kullanılmaz.</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4) Germline patojenik veya patojenik benzeri BRCA1 veya 2 mutasyonlarına sahip olan, HER2 negatif metastatik meme kanseri olan yetişkin hastalarının tedavisinde monoterapi olarak kullanılması halinde bedeli Kurumca karşılanır. Hastalar daha önce (neo)adjuvan veya metastatik ortamda bir antrasiklin ve bir taksan ile tedavi görmüş olmalı ve (neo) adjuvan platin temelli bir tedavi almışsa kısmi veya tam yanıt vermiş ve son tedaviden itibaren 12 ay geçmiş olmalıdır. Hormon reseptörü </w:t>
      </w:r>
      <w:r w:rsidRPr="000B3560">
        <w:rPr>
          <w:bCs/>
          <w:sz w:val="18"/>
          <w:szCs w:val="18"/>
        </w:rPr>
        <w:lastRenderedPageBreak/>
        <w:t xml:space="preserve">(HR) pozitif meme kanseri görülen hastalar metastatik dönemde ilave olarak en az bir sıra endokrin tedavisi ve CDK 4/6 inhibitörü tedavisi almış olup, tedavi sırasında veya sonrasında progresyon göstermiş olmalı veya CDK 4/6 inhibitörü ve endokrin tedavisi için uygun olmadıkları raporda belirtilmelidir. </w:t>
      </w:r>
    </w:p>
    <w:p w:rsidR="008B2E05" w:rsidRDefault="008B2E05" w:rsidP="0006543E">
      <w:pPr>
        <w:tabs>
          <w:tab w:val="left" w:pos="709"/>
          <w:tab w:val="left" w:pos="3342"/>
        </w:tabs>
        <w:jc w:val="both"/>
        <w:rPr>
          <w:rFonts w:cs="Arial"/>
          <w:b/>
          <w:iCs/>
          <w:color w:val="FF0000"/>
          <w:sz w:val="18"/>
          <w:szCs w:val="18"/>
        </w:rPr>
      </w:pPr>
      <w:r>
        <w:rPr>
          <w:bCs/>
          <w:sz w:val="18"/>
          <w:szCs w:val="18"/>
        </w:rPr>
        <w:tab/>
      </w:r>
      <w:r w:rsidRPr="000B3560">
        <w:rPr>
          <w:bCs/>
          <w:sz w:val="18"/>
          <w:szCs w:val="18"/>
        </w:rPr>
        <w:t xml:space="preserve">5) En az bir </w:t>
      </w:r>
      <w:r>
        <w:rPr>
          <w:bCs/>
          <w:sz w:val="18"/>
          <w:szCs w:val="18"/>
        </w:rPr>
        <w:t>t</w:t>
      </w:r>
      <w:r w:rsidRPr="000B3560">
        <w:rPr>
          <w:bCs/>
          <w:sz w:val="18"/>
          <w:szCs w:val="18"/>
        </w:rPr>
        <w:t xml:space="preserve">ıbbi onkoloji uzman hekiminin bulunduğu 6 ay süreli sağlık kurulu raporuna istinaden </w:t>
      </w:r>
      <w:r>
        <w:rPr>
          <w:bCs/>
          <w:sz w:val="18"/>
          <w:szCs w:val="18"/>
        </w:rPr>
        <w:t>t</w:t>
      </w:r>
      <w:r w:rsidRPr="000B3560">
        <w:rPr>
          <w:bCs/>
          <w:sz w:val="18"/>
          <w:szCs w:val="18"/>
        </w:rPr>
        <w:t>ıbbi onkoloji uzman hekimlerince reçete edilebilir.</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w:t>
      </w:r>
      <w:r w:rsidR="00890910">
        <w:rPr>
          <w:rFonts w:eastAsia="Calibri"/>
          <w:bCs/>
          <w:color w:val="FF0000"/>
          <w:sz w:val="18"/>
          <w:szCs w:val="18"/>
        </w:rPr>
        <w:t xml:space="preserve"> </w:t>
      </w:r>
      <w:r w:rsidR="00890910" w:rsidRPr="00890910">
        <w:rPr>
          <w:rFonts w:eastAsia="Calibri"/>
          <w:b/>
          <w:sz w:val="18"/>
          <w:szCs w:val="18"/>
          <w:lang w:eastAsia="en-US"/>
        </w:rPr>
        <w:t xml:space="preserve">(Değişik: RG- </w:t>
      </w:r>
      <w:r w:rsidR="00D40207">
        <w:rPr>
          <w:rFonts w:eastAsia="Calibri"/>
          <w:b/>
          <w:sz w:val="18"/>
          <w:szCs w:val="18"/>
          <w:lang w:eastAsia="en-US"/>
        </w:rPr>
        <w:t>05</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/2024- 326</w:t>
      </w:r>
      <w:r w:rsidR="00D40207">
        <w:rPr>
          <w:rFonts w:eastAsia="Calibri"/>
          <w:b/>
          <w:sz w:val="18"/>
          <w:szCs w:val="18"/>
          <w:lang w:eastAsia="en-US"/>
        </w:rPr>
        <w:t>23</w:t>
      </w:r>
      <w:r w:rsidR="00890910" w:rsidRPr="00890910">
        <w:rPr>
          <w:rFonts w:eastAsia="Calibri"/>
          <w:b/>
          <w:sz w:val="18"/>
          <w:szCs w:val="18"/>
          <w:lang w:eastAsia="en-US"/>
        </w:rPr>
        <w:t>/4-</w:t>
      </w:r>
      <w:r w:rsidR="00890910">
        <w:rPr>
          <w:rFonts w:eastAsia="Calibri"/>
          <w:b/>
          <w:sz w:val="18"/>
          <w:szCs w:val="18"/>
          <w:lang w:eastAsia="en-US"/>
        </w:rPr>
        <w:t>c</w:t>
      </w:r>
      <w:r w:rsidR="00890910" w:rsidRPr="00890910">
        <w:rPr>
          <w:rFonts w:eastAsia="Calibri"/>
          <w:b/>
          <w:sz w:val="18"/>
          <w:szCs w:val="18"/>
          <w:lang w:eastAsia="en-US"/>
        </w:rPr>
        <w:t xml:space="preserve"> md. Yürürlük: </w:t>
      </w:r>
      <w:r w:rsidR="00D40207">
        <w:rPr>
          <w:rFonts w:eastAsia="Calibri"/>
          <w:b/>
          <w:sz w:val="18"/>
          <w:szCs w:val="18"/>
          <w:lang w:eastAsia="en-US"/>
        </w:rPr>
        <w:t>13</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w:t>
      </w:r>
      <w:r w:rsidRPr="00890910">
        <w:rPr>
          <w:rFonts w:eastAsia="Calibri"/>
          <w:bCs/>
          <w:sz w:val="18"/>
          <w:szCs w:val="18"/>
        </w:rPr>
        <w:t xml:space="preserve"> </w:t>
      </w:r>
      <w:r w:rsidRPr="00890910">
        <w:rPr>
          <w:rFonts w:eastAsia="Calibri"/>
          <w:bCs/>
          <w:strike/>
          <w:color w:val="FF0000"/>
          <w:sz w:val="18"/>
          <w:szCs w:val="18"/>
        </w:rPr>
        <w:t>ve sonrasında</w:t>
      </w:r>
      <w:r w:rsidRPr="004001FE">
        <w:rPr>
          <w:rFonts w:eastAsia="Calibri"/>
          <w:bCs/>
          <w:color w:val="FF0000"/>
          <w:sz w:val="18"/>
          <w:szCs w:val="18"/>
        </w:rPr>
        <w:t xml:space="preserve"> </w:t>
      </w:r>
      <w:bookmarkStart w:id="716" w:name="_Hlk169101395"/>
      <w:r w:rsidR="00890910" w:rsidRPr="00751111">
        <w:rPr>
          <w:bCs/>
          <w:sz w:val="18"/>
          <w:szCs w:val="18"/>
        </w:rPr>
        <w:t xml:space="preserve">veya </w:t>
      </w:r>
      <w:bookmarkEnd w:id="716"/>
      <w:r w:rsidR="00890910" w:rsidRPr="00751111">
        <w:rPr>
          <w:bCs/>
          <w:sz w:val="18"/>
          <w:szCs w:val="18"/>
        </w:rPr>
        <w:t>en az bir sıra tedavi sonrası</w:t>
      </w:r>
      <w:r w:rsidR="00890910" w:rsidRPr="004001FE">
        <w:rPr>
          <w:rFonts w:eastAsia="Calibri"/>
          <w:bCs/>
          <w:color w:val="FF0000"/>
          <w:sz w:val="18"/>
          <w:szCs w:val="18"/>
        </w:rPr>
        <w:t xml:space="preserve"> </w:t>
      </w:r>
      <w:r w:rsidRPr="004001FE">
        <w:rPr>
          <w:rFonts w:eastAsia="Calibri"/>
          <w:bCs/>
          <w:color w:val="FF0000"/>
          <w:sz w:val="18"/>
          <w:szCs w:val="18"/>
        </w:rPr>
        <w:t>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lastRenderedPageBreak/>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B82189" w:rsidRDefault="00B82189" w:rsidP="00B82189">
      <w:pPr>
        <w:ind w:firstLine="709"/>
        <w:rPr>
          <w:rFonts w:eastAsia="Calibri"/>
          <w:b/>
          <w:bCs/>
          <w:color w:val="FF0000"/>
          <w:sz w:val="18"/>
          <w:szCs w:val="18"/>
          <w:lang w:eastAsia="en-US"/>
        </w:rPr>
      </w:pPr>
      <w:r w:rsidRPr="00741527">
        <w:rPr>
          <w:rFonts w:eastAsia="Calibri"/>
          <w:b/>
          <w:bCs/>
          <w:sz w:val="18"/>
          <w:szCs w:val="18"/>
          <w:lang w:eastAsia="en-US"/>
        </w:rPr>
        <w:t>(Değişik: RG-</w:t>
      </w:r>
      <w:r w:rsidR="009775E6">
        <w:rPr>
          <w:rFonts w:eastAsia="Calibri"/>
          <w:b/>
          <w:bCs/>
          <w:sz w:val="18"/>
          <w:szCs w:val="18"/>
          <w:lang w:eastAsia="en-US"/>
        </w:rPr>
        <w:t xml:space="preserve"> </w:t>
      </w:r>
      <w:r>
        <w:rPr>
          <w:rFonts w:eastAsia="Calibri"/>
          <w:b/>
          <w:bCs/>
          <w:sz w:val="18"/>
          <w:szCs w:val="18"/>
          <w:lang w:eastAsia="en-US"/>
        </w:rPr>
        <w:t>25</w:t>
      </w:r>
      <w:r w:rsidRPr="00741527">
        <w:rPr>
          <w:rFonts w:eastAsia="Calibri"/>
          <w:b/>
          <w:bCs/>
          <w:sz w:val="18"/>
          <w:szCs w:val="18"/>
          <w:lang w:eastAsia="en-US"/>
        </w:rPr>
        <w:t>/11/2025-33</w:t>
      </w:r>
      <w:r>
        <w:rPr>
          <w:rFonts w:eastAsia="Calibri"/>
          <w:b/>
          <w:bCs/>
          <w:sz w:val="18"/>
          <w:szCs w:val="18"/>
          <w:lang w:eastAsia="en-US"/>
        </w:rPr>
        <w:t>088</w:t>
      </w:r>
      <w:r w:rsidRPr="00741527">
        <w:rPr>
          <w:rFonts w:eastAsia="Calibri"/>
          <w:b/>
          <w:bCs/>
          <w:sz w:val="18"/>
          <w:szCs w:val="18"/>
          <w:lang w:eastAsia="en-US"/>
        </w:rPr>
        <w:t>/5-e md. Yürürlük:</w:t>
      </w:r>
      <w:r>
        <w:rPr>
          <w:rFonts w:eastAsia="Calibri"/>
          <w:b/>
          <w:bCs/>
          <w:sz w:val="18"/>
          <w:szCs w:val="18"/>
          <w:lang w:eastAsia="en-US"/>
        </w:rPr>
        <w:t xml:space="preserve"> 03</w:t>
      </w:r>
      <w:r w:rsidRPr="00741527">
        <w:rPr>
          <w:b/>
          <w:bCs/>
          <w:sz w:val="18"/>
          <w:szCs w:val="18"/>
        </w:rPr>
        <w:t>/1</w:t>
      </w:r>
      <w:r>
        <w:rPr>
          <w:b/>
          <w:bCs/>
          <w:sz w:val="18"/>
          <w:szCs w:val="18"/>
        </w:rPr>
        <w:t>2</w:t>
      </w:r>
      <w:r w:rsidRPr="00741527">
        <w:rPr>
          <w:b/>
          <w:bCs/>
          <w:sz w:val="18"/>
          <w:szCs w:val="18"/>
        </w:rPr>
        <w:t>/2025</w:t>
      </w:r>
      <w:r w:rsidRPr="00741527">
        <w:rPr>
          <w:rFonts w:eastAsia="Calibri"/>
          <w:b/>
          <w:bCs/>
          <w:sz w:val="18"/>
          <w:szCs w:val="18"/>
          <w:lang w:eastAsia="en-US"/>
        </w:rPr>
        <w:t>)</w:t>
      </w:r>
    </w:p>
    <w:p w:rsidR="0012543D" w:rsidRDefault="0012543D" w:rsidP="0012543D">
      <w:pPr>
        <w:spacing w:line="259" w:lineRule="auto"/>
        <w:ind w:firstLine="709"/>
        <w:rPr>
          <w:rFonts w:eastAsia="Calibri"/>
          <w:b/>
          <w:bCs/>
          <w:color w:val="FF0000"/>
          <w:sz w:val="18"/>
          <w:szCs w:val="18"/>
          <w:lang w:eastAsia="en-US"/>
        </w:rPr>
      </w:pPr>
      <w:r w:rsidRPr="00541A20">
        <w:rPr>
          <w:rFonts w:eastAsia="Calibri"/>
          <w:b/>
          <w:bCs/>
          <w:color w:val="FF0000"/>
          <w:sz w:val="18"/>
          <w:szCs w:val="18"/>
          <w:lang w:eastAsia="en-US"/>
        </w:rPr>
        <w:t>(Ek: RG-25/03/2025-32852/9-e md. Yürürlük: 04/04/2025)</w:t>
      </w:r>
    </w:p>
    <w:p w:rsidR="0012543D" w:rsidRPr="00741527" w:rsidRDefault="0012543D" w:rsidP="00741527">
      <w:pPr>
        <w:tabs>
          <w:tab w:val="left" w:pos="709"/>
        </w:tabs>
        <w:jc w:val="both"/>
        <w:rPr>
          <w:rFonts w:eastAsia="Calibri"/>
          <w:b/>
          <w:strike/>
          <w:color w:val="FF0000"/>
          <w:sz w:val="18"/>
          <w:szCs w:val="18"/>
          <w:lang w:eastAsia="en-US"/>
        </w:rPr>
      </w:pPr>
      <w:r>
        <w:rPr>
          <w:rFonts w:eastAsia="Calibri"/>
          <w:b/>
          <w:sz w:val="18"/>
          <w:szCs w:val="18"/>
          <w:lang w:eastAsia="en-US"/>
        </w:rPr>
        <w:tab/>
      </w:r>
      <w:r w:rsidRPr="00741527">
        <w:rPr>
          <w:rFonts w:eastAsia="Calibri"/>
          <w:b/>
          <w:strike/>
          <w:color w:val="FF0000"/>
          <w:sz w:val="18"/>
          <w:szCs w:val="18"/>
          <w:lang w:eastAsia="en-US"/>
        </w:rPr>
        <w:t>ttt) Selineksor;</w:t>
      </w:r>
    </w:p>
    <w:p w:rsidR="0012543D" w:rsidRPr="00741527" w:rsidRDefault="0012543D" w:rsidP="00741527">
      <w:pPr>
        <w:tabs>
          <w:tab w:val="left" w:pos="709"/>
        </w:tabs>
        <w:jc w:val="both"/>
        <w:rPr>
          <w:rFonts w:eastAsia="Calibri"/>
          <w:strike/>
          <w:color w:val="FF0000"/>
          <w:sz w:val="18"/>
          <w:szCs w:val="18"/>
          <w:lang w:eastAsia="en-US"/>
        </w:rPr>
      </w:pPr>
      <w:r w:rsidRPr="00741527">
        <w:rPr>
          <w:rFonts w:eastAsia="Calibri"/>
          <w:color w:val="FF0000"/>
          <w:sz w:val="18"/>
          <w:szCs w:val="18"/>
          <w:lang w:eastAsia="en-US"/>
        </w:rPr>
        <w:tab/>
      </w:r>
      <w:r w:rsidRPr="00741527">
        <w:rPr>
          <w:rFonts w:eastAsia="Calibri"/>
          <w:strike/>
          <w:color w:val="FF0000"/>
          <w:sz w:val="18"/>
          <w:szCs w:val="18"/>
          <w:lang w:eastAsia="en-US"/>
        </w:rPr>
        <w:t>1) Daha önce en az 1-3 sıra multiple myelom tedavisini uygun dozda ve yeterli sürede kullanmış ve önceki tedavilerle Proteazom İnhibitörüne (PI) dirençli olmayan (önceki PI ile en az kısmi yanıt elde edilmiş ve en son PI maruziyetinin üzerinden en az 6 ay geçmiş olan) relaps/refrakter multiple myelom tanılı yetişkin hastaların tedavisinde bortezomib ve deksametazon ile kombine olarak progresyona kadar kullanılması halinde bedelleri Kurumca karşılanır.</w:t>
      </w:r>
    </w:p>
    <w:p w:rsidR="0012543D" w:rsidRDefault="0012543D" w:rsidP="00741527">
      <w:pPr>
        <w:tabs>
          <w:tab w:val="left" w:pos="709"/>
        </w:tabs>
        <w:jc w:val="both"/>
        <w:rPr>
          <w:rFonts w:eastAsia="Calibri"/>
          <w:strike/>
          <w:color w:val="FF0000"/>
          <w:sz w:val="18"/>
          <w:szCs w:val="18"/>
          <w:lang w:eastAsia="en-US"/>
        </w:rPr>
      </w:pPr>
      <w:r w:rsidRPr="00741527">
        <w:rPr>
          <w:rFonts w:eastAsia="Calibri"/>
          <w:color w:val="FF0000"/>
          <w:sz w:val="18"/>
          <w:szCs w:val="18"/>
          <w:lang w:eastAsia="en-US"/>
        </w:rPr>
        <w:tab/>
      </w:r>
      <w:r w:rsidRPr="00741527">
        <w:rPr>
          <w:rFonts w:eastAsia="Calibri"/>
          <w:strike/>
          <w:color w:val="FF0000"/>
          <w:sz w:val="18"/>
          <w:szCs w:val="18"/>
          <w:lang w:eastAsia="en-US"/>
        </w:rPr>
        <w:t>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p>
    <w:p w:rsidR="00741527" w:rsidRPr="00741527" w:rsidRDefault="00741527" w:rsidP="00741527">
      <w:pPr>
        <w:tabs>
          <w:tab w:val="left" w:pos="709"/>
        </w:tabs>
        <w:jc w:val="both"/>
        <w:rPr>
          <w:rFonts w:eastAsia="Calibri"/>
          <w:b/>
          <w:sz w:val="18"/>
          <w:szCs w:val="18"/>
          <w:lang w:eastAsia="en-US"/>
        </w:rPr>
      </w:pPr>
      <w:r w:rsidRPr="00741527">
        <w:rPr>
          <w:rFonts w:eastAsia="Calibri"/>
          <w:b/>
          <w:sz w:val="18"/>
          <w:szCs w:val="18"/>
          <w:lang w:eastAsia="en-US"/>
        </w:rPr>
        <w:t xml:space="preserve">               ttt) Selineksor;</w:t>
      </w:r>
    </w:p>
    <w:p w:rsidR="00741527" w:rsidRPr="00741527" w:rsidRDefault="00741527" w:rsidP="00741527">
      <w:pPr>
        <w:tabs>
          <w:tab w:val="left" w:pos="709"/>
        </w:tabs>
        <w:jc w:val="both"/>
        <w:rPr>
          <w:sz w:val="18"/>
          <w:szCs w:val="18"/>
        </w:rPr>
      </w:pPr>
      <w:r w:rsidRPr="00741527">
        <w:rPr>
          <w:sz w:val="18"/>
          <w:szCs w:val="18"/>
        </w:rPr>
        <w:t xml:space="preserve">               1) Daha önce en az 1-3 sıra multiple myelom tedavisini uygun dozda ve yeterli sürede kullanmış ve önceki tedavilerle Proteazom İnhibitörüne (PI) dirençli olmayan (önceki PI ile en az kısmi yanıt elde edilmiş ve en son PI maruziyetinin üzerinden en az 6 ay geçmiş olan) relaps/refrakter multiple myelom tanılı yetişkin hastaların tedavisinde bortezomib ve deksametazon ile kombine olarak progresyona kadar kullanılması halinde bedelleri Kurumca karşılanır.</w:t>
      </w:r>
    </w:p>
    <w:p w:rsidR="00741527" w:rsidRPr="00741527" w:rsidRDefault="00741527" w:rsidP="00741527">
      <w:pPr>
        <w:ind w:firstLine="708"/>
        <w:jc w:val="both"/>
        <w:rPr>
          <w:sz w:val="18"/>
          <w:szCs w:val="18"/>
        </w:rPr>
      </w:pPr>
      <w:r w:rsidRPr="00741527">
        <w:rPr>
          <w:sz w:val="18"/>
          <w:szCs w:val="18"/>
        </w:rPr>
        <w:t>2) Daha önce en az dört sıra multiple miyelom tedavisini uygun dozda ve yeterli sürede kullanmış ve hastalığı en az iki proteazom inhibitörüne, iki immünomodülatör ajana ve bir anti-CD38 monoklonal antikoruna refrakter olan ve aldığı son tedavi sırasında progresyon görülen multipl miyelom tanılı yetişkin hastaların tedavisinde deksametazon ile kombine olarak kullanılması halinde bedelleri Kurumca karşılanır.</w:t>
      </w:r>
    </w:p>
    <w:p w:rsidR="00741527" w:rsidRPr="00741527" w:rsidRDefault="00741527" w:rsidP="00741527">
      <w:pPr>
        <w:ind w:firstLine="708"/>
        <w:jc w:val="both"/>
        <w:rPr>
          <w:rFonts w:eastAsia="Calibri"/>
          <w:sz w:val="18"/>
          <w:szCs w:val="18"/>
          <w:lang w:eastAsia="en-US"/>
        </w:rPr>
      </w:pPr>
      <w:r w:rsidRPr="00741527">
        <w:rPr>
          <w:rFonts w:eastAsia="Calibri"/>
          <w:sz w:val="18"/>
          <w:szCs w:val="18"/>
          <w:lang w:eastAsia="en-US"/>
        </w:rPr>
        <w:t>3) Üçüncü kür sonunda en az minör yanıt, altıncı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p>
    <w:p w:rsidR="00741527" w:rsidRPr="00741527" w:rsidRDefault="00741527" w:rsidP="00741527">
      <w:pPr>
        <w:tabs>
          <w:tab w:val="left" w:pos="927"/>
        </w:tabs>
        <w:jc w:val="both"/>
        <w:rPr>
          <w:rFonts w:eastAsia="Calibri"/>
          <w:sz w:val="18"/>
          <w:szCs w:val="18"/>
          <w:lang w:eastAsia="en-US"/>
        </w:rPr>
      </w:pPr>
      <w:r w:rsidRPr="00741527">
        <w:rPr>
          <w:rFonts w:eastAsia="Calibri"/>
          <w:sz w:val="18"/>
          <w:szCs w:val="18"/>
          <w:lang w:eastAsia="en-US"/>
        </w:rPr>
        <w:t xml:space="preserve">               4) İksazomib, karfilzomib, daratumumab, isatuksimab, elranatamab, selineksor ve pomalidomid etkin maddeli ilaçların özel hükümleri dışında birbirleri ile kombine olarak kullanılması halinde bedelleri Kurumca karşılanmaz.</w:t>
      </w:r>
    </w:p>
    <w:p w:rsidR="0012543D" w:rsidRPr="0012543D" w:rsidRDefault="0012543D" w:rsidP="00741527">
      <w:pPr>
        <w:ind w:left="709"/>
        <w:jc w:val="both"/>
        <w:rPr>
          <w:rFonts w:eastAsia="Calibri"/>
          <w:color w:val="FF0000"/>
          <w:sz w:val="18"/>
          <w:szCs w:val="18"/>
          <w:lang w:eastAsia="en-US"/>
        </w:rPr>
      </w:pPr>
      <w:bookmarkStart w:id="717" w:name="_Hlk193576216"/>
      <w:r w:rsidRPr="0012543D">
        <w:rPr>
          <w:rFonts w:eastAsia="Calibri"/>
          <w:b/>
          <w:color w:val="FF0000"/>
          <w:sz w:val="18"/>
          <w:szCs w:val="18"/>
          <w:lang w:eastAsia="en-US"/>
        </w:rPr>
        <w:t>uuu) Elranatamab</w:t>
      </w:r>
      <w:r w:rsidRPr="0012543D">
        <w:rPr>
          <w:rFonts w:eastAsia="Calibri"/>
          <w:color w:val="FF0000"/>
          <w:sz w:val="18"/>
          <w:szCs w:val="18"/>
          <w:lang w:eastAsia="en-US"/>
        </w:rPr>
        <w:t>;</w:t>
      </w:r>
    </w:p>
    <w:p w:rsidR="0012543D" w:rsidRPr="0012543D" w:rsidRDefault="0012543D" w:rsidP="00741527">
      <w:pPr>
        <w:ind w:firstLine="709"/>
        <w:jc w:val="both"/>
        <w:rPr>
          <w:rFonts w:eastAsia="Calibri"/>
          <w:color w:val="FF0000"/>
          <w:sz w:val="18"/>
          <w:szCs w:val="18"/>
          <w:lang w:eastAsia="en-US"/>
        </w:rPr>
      </w:pPr>
      <w:r w:rsidRPr="0012543D">
        <w:rPr>
          <w:rFonts w:eastAsia="Calibri"/>
          <w:color w:val="FF0000"/>
          <w:sz w:val="18"/>
          <w:szCs w:val="18"/>
          <w:lang w:eastAsia="en-US"/>
        </w:rPr>
        <w:t>1)  Daha önce bir immünomodülatör ajan, bir proteazom inhibitörü ve bir anti-CD38 antikoru dahil olmak üzere en az dört sıra tedaviyi uygun dozda ve yeterli sürede kullanmış ve son tedavisi sırasında progresyon görülmüş olan, relaps veya refrakter multipl miyelomu bulunan erişkin hastaların tedavisinde monoterapi olarak progresyona kadar kullanılması halinde bedelleri Kurumca karşılanır.</w:t>
      </w:r>
    </w:p>
    <w:p w:rsidR="0012543D" w:rsidRDefault="0012543D" w:rsidP="0012543D">
      <w:pPr>
        <w:spacing w:line="259" w:lineRule="auto"/>
        <w:ind w:firstLine="426"/>
        <w:rPr>
          <w:rFonts w:eastAsia="Calibri"/>
          <w:color w:val="FF0000"/>
          <w:sz w:val="18"/>
          <w:szCs w:val="18"/>
          <w:lang w:eastAsia="en-US"/>
        </w:rPr>
      </w:pPr>
      <w:r>
        <w:rPr>
          <w:rFonts w:eastAsia="Calibri"/>
          <w:color w:val="FF0000"/>
          <w:sz w:val="18"/>
          <w:szCs w:val="18"/>
          <w:lang w:eastAsia="en-US"/>
        </w:rPr>
        <w:t xml:space="preserve">      </w:t>
      </w:r>
      <w:r w:rsidRPr="0012543D">
        <w:rPr>
          <w:rFonts w:eastAsia="Calibri"/>
          <w:color w:val="FF0000"/>
          <w:sz w:val="18"/>
          <w:szCs w:val="18"/>
          <w:lang w:eastAsia="en-US"/>
        </w:rPr>
        <w:t>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bookmarkEnd w:id="717"/>
    </w:p>
    <w:p w:rsidR="00AC17BB" w:rsidRPr="00A0754A" w:rsidRDefault="00AC17BB" w:rsidP="00A0754A">
      <w:pPr>
        <w:tabs>
          <w:tab w:val="left" w:pos="709"/>
        </w:tabs>
        <w:ind w:firstLine="426"/>
        <w:rPr>
          <w:rFonts w:eastAsia="Calibri"/>
          <w:b/>
          <w:bCs/>
          <w:color w:val="FF0000"/>
          <w:sz w:val="18"/>
          <w:szCs w:val="18"/>
          <w:lang w:eastAsia="en-US"/>
        </w:rPr>
      </w:pPr>
      <w:bookmarkStart w:id="718" w:name="_Hlk213684319"/>
      <w:r w:rsidRPr="00A0754A">
        <w:rPr>
          <w:rFonts w:eastAsia="Calibri"/>
          <w:b/>
          <w:bCs/>
          <w:color w:val="FF0000"/>
          <w:sz w:val="18"/>
          <w:szCs w:val="18"/>
          <w:lang w:eastAsia="en-US"/>
        </w:rPr>
        <w:t xml:space="preserve">      (Ek: RG-</w:t>
      </w:r>
      <w:r w:rsidR="00A0754A" w:rsidRPr="00A0754A">
        <w:rPr>
          <w:rFonts w:eastAsia="Calibri"/>
          <w:b/>
          <w:bCs/>
          <w:color w:val="FF0000"/>
          <w:sz w:val="18"/>
          <w:szCs w:val="18"/>
          <w:lang w:eastAsia="en-US"/>
        </w:rPr>
        <w:t xml:space="preserve"> 25</w:t>
      </w:r>
      <w:r w:rsidRPr="00A0754A">
        <w:rPr>
          <w:rFonts w:eastAsia="Calibri"/>
          <w:b/>
          <w:bCs/>
          <w:color w:val="FF0000"/>
          <w:sz w:val="18"/>
          <w:szCs w:val="18"/>
          <w:lang w:eastAsia="en-US"/>
        </w:rPr>
        <w:t>/11/2025-33</w:t>
      </w:r>
      <w:r w:rsidR="00A0754A" w:rsidRPr="00A0754A">
        <w:rPr>
          <w:rFonts w:eastAsia="Calibri"/>
          <w:b/>
          <w:bCs/>
          <w:color w:val="FF0000"/>
          <w:sz w:val="18"/>
          <w:szCs w:val="18"/>
          <w:lang w:eastAsia="en-US"/>
        </w:rPr>
        <w:t>088</w:t>
      </w:r>
      <w:r w:rsidRPr="00A0754A">
        <w:rPr>
          <w:rFonts w:eastAsia="Calibri"/>
          <w:b/>
          <w:bCs/>
          <w:color w:val="FF0000"/>
          <w:sz w:val="18"/>
          <w:szCs w:val="18"/>
          <w:lang w:eastAsia="en-US"/>
        </w:rPr>
        <w:t>/</w:t>
      </w:r>
      <w:r w:rsidR="009775E6">
        <w:rPr>
          <w:rFonts w:eastAsia="Calibri"/>
          <w:b/>
          <w:bCs/>
          <w:color w:val="FF0000"/>
          <w:sz w:val="18"/>
          <w:szCs w:val="18"/>
          <w:lang w:eastAsia="en-US"/>
        </w:rPr>
        <w:t xml:space="preserve"> </w:t>
      </w:r>
      <w:r w:rsidRPr="00A0754A">
        <w:rPr>
          <w:rFonts w:eastAsia="Calibri"/>
          <w:b/>
          <w:bCs/>
          <w:color w:val="FF0000"/>
          <w:sz w:val="18"/>
          <w:szCs w:val="18"/>
          <w:lang w:eastAsia="en-US"/>
        </w:rPr>
        <w:t xml:space="preserve">5-f md. Yürürlük: </w:t>
      </w:r>
      <w:r w:rsidR="00A0754A" w:rsidRPr="00A0754A">
        <w:rPr>
          <w:rFonts w:eastAsia="Calibri"/>
          <w:b/>
          <w:bCs/>
          <w:color w:val="FF0000"/>
          <w:sz w:val="18"/>
          <w:szCs w:val="18"/>
          <w:lang w:eastAsia="en-US"/>
        </w:rPr>
        <w:t>03</w:t>
      </w:r>
      <w:r w:rsidRPr="00A0754A">
        <w:rPr>
          <w:b/>
          <w:bCs/>
          <w:color w:val="FF0000"/>
          <w:sz w:val="18"/>
          <w:szCs w:val="18"/>
        </w:rPr>
        <w:t>/1</w:t>
      </w:r>
      <w:r w:rsidR="00A0754A" w:rsidRPr="00A0754A">
        <w:rPr>
          <w:b/>
          <w:bCs/>
          <w:color w:val="FF0000"/>
          <w:sz w:val="18"/>
          <w:szCs w:val="18"/>
        </w:rPr>
        <w:t>2</w:t>
      </w:r>
      <w:r w:rsidRPr="00A0754A">
        <w:rPr>
          <w:b/>
          <w:bCs/>
          <w:color w:val="FF0000"/>
          <w:sz w:val="18"/>
          <w:szCs w:val="18"/>
        </w:rPr>
        <w:t>/2025</w:t>
      </w:r>
      <w:r w:rsidRPr="00A0754A">
        <w:rPr>
          <w:rFonts w:eastAsia="Calibri"/>
          <w:b/>
          <w:bCs/>
          <w:color w:val="FF0000"/>
          <w:sz w:val="18"/>
          <w:szCs w:val="18"/>
          <w:lang w:eastAsia="en-US"/>
        </w:rPr>
        <w:t>)</w:t>
      </w:r>
    </w:p>
    <w:bookmarkEnd w:id="718"/>
    <w:p w:rsidR="00AC17BB" w:rsidRPr="00A0754A" w:rsidRDefault="00AC17BB" w:rsidP="008B07E5">
      <w:pPr>
        <w:tabs>
          <w:tab w:val="left" w:pos="709"/>
          <w:tab w:val="left" w:pos="3342"/>
        </w:tabs>
        <w:jc w:val="both"/>
        <w:rPr>
          <w:color w:val="FF0000"/>
          <w:sz w:val="18"/>
          <w:szCs w:val="18"/>
        </w:rPr>
      </w:pPr>
      <w:r w:rsidRPr="00A0754A">
        <w:rPr>
          <w:color w:val="FF0000"/>
          <w:sz w:val="18"/>
          <w:szCs w:val="18"/>
        </w:rPr>
        <w:tab/>
        <w:t>3) İksazomib, karfilzomib, daratumumab, isatuksimab, elranatamab, selineksor ve pomalidomid etkin maddeli ilaçların özel hükümleri dışında birbirleri ile kombine olarak kullanılması halinde bedelleri Kurumca karşılanmaz.</w:t>
      </w:r>
    </w:p>
    <w:p w:rsidR="00AC17BB" w:rsidRPr="00A0754A" w:rsidRDefault="00AC17BB" w:rsidP="008B07E5">
      <w:pPr>
        <w:ind w:firstLine="426"/>
        <w:rPr>
          <w:rFonts w:eastAsia="Calibri"/>
          <w:b/>
          <w:bCs/>
          <w:color w:val="FF0000"/>
          <w:sz w:val="18"/>
          <w:szCs w:val="18"/>
          <w:lang w:eastAsia="en-US"/>
        </w:rPr>
      </w:pPr>
      <w:r w:rsidRPr="00A0754A">
        <w:rPr>
          <w:rFonts w:eastAsia="Calibri"/>
          <w:b/>
          <w:bCs/>
          <w:color w:val="FF0000"/>
          <w:sz w:val="18"/>
          <w:szCs w:val="18"/>
          <w:lang w:eastAsia="en-US"/>
        </w:rPr>
        <w:t xml:space="preserve">       (Ek: RG-</w:t>
      </w:r>
      <w:r w:rsidR="00A0754A" w:rsidRPr="00A0754A">
        <w:rPr>
          <w:rFonts w:eastAsia="Calibri"/>
          <w:b/>
          <w:bCs/>
          <w:color w:val="FF0000"/>
          <w:sz w:val="18"/>
          <w:szCs w:val="18"/>
          <w:lang w:eastAsia="en-US"/>
        </w:rPr>
        <w:t>25</w:t>
      </w:r>
      <w:r w:rsidRPr="00A0754A">
        <w:rPr>
          <w:rFonts w:eastAsia="Calibri"/>
          <w:b/>
          <w:bCs/>
          <w:color w:val="FF0000"/>
          <w:sz w:val="18"/>
          <w:szCs w:val="18"/>
          <w:lang w:eastAsia="en-US"/>
        </w:rPr>
        <w:t>/11/2025-33</w:t>
      </w:r>
      <w:r w:rsidR="00A0754A" w:rsidRPr="00A0754A">
        <w:rPr>
          <w:rFonts w:eastAsia="Calibri"/>
          <w:b/>
          <w:bCs/>
          <w:color w:val="FF0000"/>
          <w:sz w:val="18"/>
          <w:szCs w:val="18"/>
          <w:lang w:eastAsia="en-US"/>
        </w:rPr>
        <w:t>088</w:t>
      </w:r>
      <w:r w:rsidRPr="00A0754A">
        <w:rPr>
          <w:rFonts w:eastAsia="Calibri"/>
          <w:b/>
          <w:bCs/>
          <w:color w:val="FF0000"/>
          <w:sz w:val="18"/>
          <w:szCs w:val="18"/>
          <w:lang w:eastAsia="en-US"/>
        </w:rPr>
        <w:t>/</w:t>
      </w:r>
      <w:r w:rsidR="009775E6">
        <w:rPr>
          <w:rFonts w:eastAsia="Calibri"/>
          <w:b/>
          <w:bCs/>
          <w:color w:val="FF0000"/>
          <w:sz w:val="18"/>
          <w:szCs w:val="18"/>
          <w:lang w:eastAsia="en-US"/>
        </w:rPr>
        <w:t xml:space="preserve"> </w:t>
      </w:r>
      <w:r w:rsidRPr="00A0754A">
        <w:rPr>
          <w:rFonts w:eastAsia="Calibri"/>
          <w:b/>
          <w:bCs/>
          <w:color w:val="FF0000"/>
          <w:sz w:val="18"/>
          <w:szCs w:val="18"/>
          <w:lang w:eastAsia="en-US"/>
        </w:rPr>
        <w:t xml:space="preserve">5-g md. Yürürlük: </w:t>
      </w:r>
      <w:r w:rsidR="00A0754A" w:rsidRPr="00A0754A">
        <w:rPr>
          <w:rFonts w:eastAsia="Calibri"/>
          <w:b/>
          <w:bCs/>
          <w:color w:val="FF0000"/>
          <w:sz w:val="18"/>
          <w:szCs w:val="18"/>
          <w:lang w:eastAsia="en-US"/>
        </w:rPr>
        <w:t>03</w:t>
      </w:r>
      <w:r w:rsidRPr="00A0754A">
        <w:rPr>
          <w:b/>
          <w:bCs/>
          <w:color w:val="FF0000"/>
          <w:sz w:val="18"/>
          <w:szCs w:val="18"/>
        </w:rPr>
        <w:t>/1</w:t>
      </w:r>
      <w:r w:rsidR="00A0754A" w:rsidRPr="00A0754A">
        <w:rPr>
          <w:b/>
          <w:bCs/>
          <w:color w:val="FF0000"/>
          <w:sz w:val="18"/>
          <w:szCs w:val="18"/>
        </w:rPr>
        <w:t>2</w:t>
      </w:r>
      <w:r w:rsidRPr="00A0754A">
        <w:rPr>
          <w:b/>
          <w:bCs/>
          <w:color w:val="FF0000"/>
          <w:sz w:val="18"/>
          <w:szCs w:val="18"/>
        </w:rPr>
        <w:t>/2025</w:t>
      </w:r>
      <w:r w:rsidRPr="00A0754A">
        <w:rPr>
          <w:rFonts w:eastAsia="Calibri"/>
          <w:b/>
          <w:bCs/>
          <w:color w:val="FF0000"/>
          <w:sz w:val="18"/>
          <w:szCs w:val="18"/>
          <w:lang w:eastAsia="en-US"/>
        </w:rPr>
        <w:t>)</w:t>
      </w:r>
    </w:p>
    <w:p w:rsidR="00AC17BB" w:rsidRPr="00A0754A" w:rsidRDefault="008B07E5" w:rsidP="008B07E5">
      <w:pPr>
        <w:tabs>
          <w:tab w:val="left" w:pos="709"/>
        </w:tabs>
        <w:jc w:val="both"/>
        <w:rPr>
          <w:rFonts w:eastAsia="Calibri"/>
          <w:b/>
          <w:color w:val="FF0000"/>
          <w:sz w:val="18"/>
          <w:szCs w:val="18"/>
        </w:rPr>
      </w:pPr>
      <w:r w:rsidRPr="00A0754A">
        <w:rPr>
          <w:rFonts w:eastAsia="Calibri"/>
          <w:color w:val="FF0000"/>
          <w:sz w:val="18"/>
          <w:szCs w:val="18"/>
          <w:lang w:eastAsia="en-US"/>
        </w:rPr>
        <w:tab/>
      </w:r>
      <w:r w:rsidR="00AC17BB" w:rsidRPr="00A0754A">
        <w:rPr>
          <w:b/>
          <w:color w:val="FF0000"/>
          <w:sz w:val="18"/>
          <w:szCs w:val="18"/>
        </w:rPr>
        <w:t xml:space="preserve"> üüü) İsatuksimab</w:t>
      </w:r>
      <w:r w:rsidR="00AC17BB" w:rsidRPr="00A0754A">
        <w:rPr>
          <w:rFonts w:eastAsia="Calibri"/>
          <w:b/>
          <w:color w:val="FF0000"/>
          <w:sz w:val="18"/>
          <w:szCs w:val="18"/>
        </w:rPr>
        <w:t>;</w:t>
      </w:r>
    </w:p>
    <w:p w:rsidR="00AC17BB" w:rsidRPr="00A0754A" w:rsidRDefault="00AC17BB" w:rsidP="008B07E5">
      <w:pPr>
        <w:tabs>
          <w:tab w:val="left" w:pos="709"/>
        </w:tabs>
        <w:jc w:val="both"/>
        <w:rPr>
          <w:color w:val="FF0000"/>
          <w:sz w:val="18"/>
          <w:szCs w:val="18"/>
        </w:rPr>
      </w:pPr>
      <w:r w:rsidRPr="00A0754A">
        <w:rPr>
          <w:color w:val="FF0000"/>
          <w:sz w:val="18"/>
          <w:szCs w:val="18"/>
        </w:rPr>
        <w:t xml:space="preserve">           </w:t>
      </w:r>
      <w:r w:rsidR="008B07E5" w:rsidRPr="00A0754A">
        <w:rPr>
          <w:color w:val="FF0000"/>
          <w:sz w:val="18"/>
          <w:szCs w:val="18"/>
        </w:rPr>
        <w:t xml:space="preserve">  </w:t>
      </w:r>
      <w:r w:rsidRPr="00A0754A">
        <w:rPr>
          <w:color w:val="FF0000"/>
          <w:sz w:val="18"/>
          <w:szCs w:val="18"/>
        </w:rPr>
        <w:t xml:space="preserve">   1) Daha önce lenalidomid ve bir proteozom inhibitörü dahil en az iki sıra multiple miyelom tedavisini uygun dozda ve yeterli sürede kullanmış ve son tedavilerinde progresyon görülen, nüks ve dirençli erişkin multipl miyelom hastalarının tedavisinde, pomalidomid ve deksametazon ile kombine olarak progresyona kadar kullanılması halinde bedelleri Kurumca karşılanır.</w:t>
      </w:r>
    </w:p>
    <w:p w:rsidR="00AC17BB" w:rsidRPr="00A0754A" w:rsidRDefault="00AC17BB" w:rsidP="008B07E5">
      <w:pPr>
        <w:jc w:val="both"/>
        <w:rPr>
          <w:color w:val="FF0000"/>
          <w:sz w:val="18"/>
          <w:szCs w:val="18"/>
        </w:rPr>
      </w:pPr>
      <w:r w:rsidRPr="00A0754A">
        <w:rPr>
          <w:color w:val="FF0000"/>
          <w:sz w:val="18"/>
          <w:szCs w:val="18"/>
        </w:rPr>
        <w:t xml:space="preserve">                2) Üçüncü kür sonunda en az minör yanıt, altıncı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p>
    <w:p w:rsidR="00AC17BB" w:rsidRPr="00A0754A" w:rsidRDefault="00AC17BB" w:rsidP="008B07E5">
      <w:pPr>
        <w:jc w:val="both"/>
        <w:rPr>
          <w:color w:val="FF0000"/>
          <w:sz w:val="18"/>
          <w:szCs w:val="18"/>
        </w:rPr>
      </w:pPr>
      <w:r w:rsidRPr="00A0754A">
        <w:rPr>
          <w:color w:val="FF0000"/>
          <w:sz w:val="18"/>
          <w:szCs w:val="18"/>
        </w:rPr>
        <w:t xml:space="preserve">                3) İksazomib, karfilzomib, daratumumab, isatuksimab, elranatamab, selineksor ve pomalidomid etkin maddeli ilaçların özel hükümleri dışında birbirleri ile kombine olarak kullanılması halinde bedelleri Kurumca karşılanmaz.</w:t>
      </w:r>
    </w:p>
    <w:p w:rsidR="00AC17BB" w:rsidRPr="00A0754A" w:rsidRDefault="00AC17BB" w:rsidP="008B07E5">
      <w:pPr>
        <w:jc w:val="both"/>
        <w:rPr>
          <w:color w:val="FF0000"/>
          <w:sz w:val="18"/>
          <w:szCs w:val="18"/>
        </w:rPr>
      </w:pPr>
      <w:r w:rsidRPr="00A0754A">
        <w:rPr>
          <w:color w:val="FF0000"/>
          <w:sz w:val="18"/>
          <w:szCs w:val="18"/>
        </w:rPr>
        <w:t xml:space="preserve">                4) Daratumumab direnci olan hastalarda isatuksimabın, isatuksimab direnci olan hastalarda daratumumabın kullanılması halinde bedelleri Kurumca karşılanmaz.</w:t>
      </w:r>
    </w:p>
    <w:p w:rsidR="00AC17BB" w:rsidRPr="00A0754A" w:rsidRDefault="00AC17BB" w:rsidP="008B07E5">
      <w:pPr>
        <w:jc w:val="both"/>
        <w:rPr>
          <w:rFonts w:eastAsia="Calibri"/>
          <w:b/>
          <w:color w:val="FF0000"/>
          <w:sz w:val="18"/>
          <w:szCs w:val="18"/>
          <w:lang w:eastAsia="en-US"/>
        </w:rPr>
      </w:pPr>
      <w:r w:rsidRPr="00A0754A">
        <w:rPr>
          <w:rFonts w:eastAsia="Calibri"/>
          <w:b/>
          <w:color w:val="FF0000"/>
          <w:sz w:val="18"/>
          <w:szCs w:val="18"/>
          <w:lang w:eastAsia="en-US"/>
        </w:rPr>
        <w:t xml:space="preserve">               vvv) Fedratinib: </w:t>
      </w:r>
    </w:p>
    <w:p w:rsidR="008B07E5" w:rsidRPr="00A0754A" w:rsidRDefault="008B07E5" w:rsidP="008B07E5">
      <w:pPr>
        <w:jc w:val="both"/>
        <w:rPr>
          <w:rFonts w:eastAsia="Calibri"/>
          <w:color w:val="FF0000"/>
          <w:sz w:val="18"/>
          <w:szCs w:val="18"/>
          <w:lang w:eastAsia="en-US"/>
        </w:rPr>
      </w:pPr>
      <w:r w:rsidRPr="00A0754A">
        <w:rPr>
          <w:rFonts w:eastAsia="Calibri"/>
          <w:color w:val="FF0000"/>
          <w:sz w:val="18"/>
          <w:szCs w:val="18"/>
          <w:lang w:eastAsia="en-US"/>
        </w:rPr>
        <w:t xml:space="preserve">               1) Primer miyelofibrosis, post polistemik miyelofibrosis veya esansiyel trombositemi sonrası ikincil miyelofibrosis tanılı hastalarda splenomegaliye bağlı semptomların tedavisinde aşağıdaki koşulların tümünü taşıyan yetişkin hastalarda ilaca başlanır.</w:t>
      </w:r>
    </w:p>
    <w:p w:rsidR="008B07E5" w:rsidRPr="00A0754A" w:rsidRDefault="008B07E5" w:rsidP="008B07E5">
      <w:pPr>
        <w:jc w:val="both"/>
        <w:rPr>
          <w:rFonts w:eastAsia="Calibri"/>
          <w:color w:val="FF0000"/>
          <w:sz w:val="18"/>
          <w:szCs w:val="18"/>
          <w:lang w:eastAsia="en-US"/>
        </w:rPr>
      </w:pPr>
      <w:r w:rsidRPr="00A0754A">
        <w:rPr>
          <w:rFonts w:eastAsia="Calibri"/>
          <w:color w:val="FF0000"/>
          <w:sz w:val="18"/>
          <w:szCs w:val="18"/>
          <w:lang w:eastAsia="en-US"/>
        </w:rPr>
        <w:t xml:space="preserve">               a) Semptomatik masif splenomegalisi bulunan.  </w:t>
      </w:r>
    </w:p>
    <w:p w:rsidR="008B07E5" w:rsidRPr="00A0754A" w:rsidRDefault="008B07E5" w:rsidP="008B07E5">
      <w:pPr>
        <w:jc w:val="both"/>
        <w:rPr>
          <w:rFonts w:eastAsia="Calibri"/>
          <w:color w:val="FF0000"/>
          <w:sz w:val="18"/>
          <w:szCs w:val="18"/>
          <w:lang w:eastAsia="en-US"/>
        </w:rPr>
      </w:pPr>
      <w:r w:rsidRPr="00A0754A">
        <w:rPr>
          <w:rFonts w:eastAsia="Calibri"/>
          <w:color w:val="FF0000"/>
          <w:sz w:val="18"/>
          <w:szCs w:val="18"/>
          <w:lang w:eastAsia="en-US"/>
        </w:rPr>
        <w:t xml:space="preserve">               b) DIPPS plus skorlama sistemine göre orta veya yüksek risk grubu olan. </w:t>
      </w:r>
    </w:p>
    <w:p w:rsidR="008B07E5" w:rsidRPr="00A0754A" w:rsidRDefault="008B07E5" w:rsidP="008B07E5">
      <w:pPr>
        <w:jc w:val="both"/>
        <w:rPr>
          <w:rFonts w:eastAsia="Calibri"/>
          <w:color w:val="FF0000"/>
          <w:sz w:val="18"/>
          <w:szCs w:val="18"/>
          <w:lang w:eastAsia="en-US"/>
        </w:rPr>
      </w:pPr>
      <w:r w:rsidRPr="00A0754A">
        <w:rPr>
          <w:rFonts w:eastAsia="Calibri"/>
          <w:color w:val="FF0000"/>
          <w:sz w:val="18"/>
          <w:szCs w:val="18"/>
          <w:lang w:eastAsia="en-US"/>
        </w:rPr>
        <w:t xml:space="preserve">               c) 6 ay süre ile ruksolitinib tedavisi almış ve uluslararası çalışma grubu uzlaşı kriterlerine göre kot kavsi altında fizik muayene ile ölçülen dalak boyutunda başlangıca göre ≥%50 (USG ile ölçülen dalak hacminde ≥%35) azalma elde edilemeyen veya elde edilen yanıtı kaybolan. </w:t>
      </w:r>
    </w:p>
    <w:p w:rsidR="008B07E5" w:rsidRPr="00A0754A" w:rsidRDefault="008B07E5" w:rsidP="008B07E5">
      <w:pPr>
        <w:jc w:val="both"/>
        <w:rPr>
          <w:rFonts w:eastAsia="Calibri"/>
          <w:color w:val="FF0000"/>
          <w:sz w:val="18"/>
          <w:szCs w:val="18"/>
          <w:lang w:eastAsia="en-US"/>
        </w:rPr>
      </w:pPr>
      <w:r w:rsidRPr="00A0754A">
        <w:rPr>
          <w:rFonts w:eastAsia="Calibri"/>
          <w:color w:val="FF0000"/>
          <w:sz w:val="18"/>
          <w:szCs w:val="18"/>
          <w:lang w:eastAsia="en-US"/>
        </w:rPr>
        <w:lastRenderedPageBreak/>
        <w:t xml:space="preserve">                ç) Güncel kan sayım değerlerinde trombosit sayısının ≥50.000/ mm</w:t>
      </w:r>
      <w:r w:rsidRPr="00A0754A">
        <w:rPr>
          <w:rFonts w:eastAsia="Calibri"/>
          <w:color w:val="FF0000"/>
          <w:sz w:val="20"/>
          <w:szCs w:val="20"/>
          <w:lang w:eastAsia="en-US"/>
        </w:rPr>
        <w:t>³</w:t>
      </w:r>
      <w:r w:rsidRPr="00A0754A">
        <w:rPr>
          <w:rFonts w:eastAsia="Calibri"/>
          <w:color w:val="FF0000"/>
          <w:sz w:val="18"/>
          <w:szCs w:val="18"/>
          <w:lang w:eastAsia="en-US"/>
        </w:rPr>
        <w:t>,  hemoglobin düzeyinin ≥8 g/dl, nötrofil sayısının ≥1000/ mm</w:t>
      </w:r>
      <w:r w:rsidRPr="00A0754A">
        <w:rPr>
          <w:rFonts w:eastAsia="Calibri"/>
          <w:color w:val="FF0000"/>
          <w:sz w:val="20"/>
          <w:szCs w:val="20"/>
          <w:lang w:eastAsia="en-US"/>
        </w:rPr>
        <w:t>³</w:t>
      </w:r>
      <w:r w:rsidRPr="00A0754A">
        <w:rPr>
          <w:rFonts w:eastAsia="Calibri"/>
          <w:color w:val="FF0000"/>
          <w:sz w:val="18"/>
          <w:szCs w:val="18"/>
          <w:lang w:eastAsia="en-US"/>
        </w:rPr>
        <w:t xml:space="preserve">  ve çevresel kan blast oranı &lt;%10 olan.</w:t>
      </w:r>
    </w:p>
    <w:p w:rsidR="008B07E5" w:rsidRPr="00A0754A" w:rsidRDefault="008B07E5" w:rsidP="008B07E5">
      <w:pPr>
        <w:jc w:val="both"/>
        <w:rPr>
          <w:rFonts w:eastAsia="Calibri"/>
          <w:color w:val="FF0000"/>
          <w:sz w:val="18"/>
          <w:szCs w:val="18"/>
          <w:lang w:eastAsia="en-US"/>
        </w:rPr>
      </w:pPr>
      <w:r w:rsidRPr="00A0754A">
        <w:rPr>
          <w:rFonts w:eastAsia="Calibri"/>
          <w:color w:val="FF0000"/>
          <w:sz w:val="18"/>
          <w:szCs w:val="18"/>
          <w:lang w:eastAsia="en-US"/>
        </w:rPr>
        <w:t xml:space="preserve">                d) Kemik iliği nakline uygun olmayan. </w:t>
      </w:r>
    </w:p>
    <w:p w:rsidR="008B07E5" w:rsidRPr="00A0754A" w:rsidRDefault="008B07E5" w:rsidP="008B07E5">
      <w:pPr>
        <w:jc w:val="both"/>
        <w:rPr>
          <w:rFonts w:eastAsia="Calibri"/>
          <w:color w:val="FF0000"/>
          <w:sz w:val="18"/>
          <w:szCs w:val="18"/>
          <w:lang w:eastAsia="en-US"/>
        </w:rPr>
      </w:pPr>
      <w:r w:rsidRPr="00A0754A">
        <w:rPr>
          <w:rFonts w:eastAsia="Calibri"/>
          <w:color w:val="FF0000"/>
          <w:sz w:val="18"/>
          <w:szCs w:val="18"/>
          <w:lang w:eastAsia="en-US"/>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 devamında düzenlenecek her 3 aylık raporda belirtilir.</w:t>
      </w:r>
    </w:p>
    <w:p w:rsidR="00AC17BB" w:rsidRPr="00A0754A" w:rsidRDefault="008B07E5" w:rsidP="00A0754A">
      <w:pPr>
        <w:tabs>
          <w:tab w:val="left" w:pos="709"/>
        </w:tabs>
        <w:jc w:val="both"/>
        <w:rPr>
          <w:rFonts w:eastAsia="Calibri"/>
          <w:b/>
          <w:bCs/>
          <w:color w:val="FF0000"/>
          <w:sz w:val="18"/>
          <w:szCs w:val="18"/>
          <w:lang w:eastAsia="en-US"/>
        </w:rPr>
      </w:pPr>
      <w:r w:rsidRPr="00A0754A">
        <w:rPr>
          <w:rFonts w:eastAsia="Calibri"/>
          <w:color w:val="FF0000"/>
          <w:sz w:val="18"/>
          <w:szCs w:val="18"/>
          <w:lang w:eastAsia="en-US"/>
        </w:rPr>
        <w:t xml:space="preserve">              </w:t>
      </w:r>
      <w:r w:rsidR="00A0754A">
        <w:rPr>
          <w:rFonts w:eastAsia="Calibri"/>
          <w:color w:val="FF0000"/>
          <w:sz w:val="18"/>
          <w:szCs w:val="18"/>
          <w:lang w:eastAsia="en-US"/>
        </w:rPr>
        <w:t xml:space="preserve"> </w:t>
      </w:r>
      <w:r w:rsidRPr="00A0754A">
        <w:rPr>
          <w:rFonts w:eastAsia="Calibri"/>
          <w:color w:val="FF0000"/>
          <w:sz w:val="18"/>
          <w:szCs w:val="18"/>
          <w:lang w:eastAsia="en-US"/>
        </w:rPr>
        <w:t xml:space="preserve"> 3) Üçüncü basamak resmi sağlık hizmeti sunucularında bu durumların belirtildiği en az bir hematoloji uzman hekiminin bulunduğu 3 ay süreli sağlık kurulu raporuna dayanılarak hematoloji uzman hekimlerince reçete edilmesi halinde bedeli Kurumca karşılanır.</w:t>
      </w:r>
    </w:p>
    <w:p w:rsidR="003927D4" w:rsidRDefault="003927D4" w:rsidP="00A0754A">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1026E0" w:rsidRDefault="001026E0" w:rsidP="00A0754A">
      <w:pPr>
        <w:tabs>
          <w:tab w:val="left" w:pos="709"/>
        </w:tabs>
        <w:rPr>
          <w:rFonts w:eastAsia="Calibri"/>
          <w:b/>
          <w:bCs/>
          <w:color w:val="FF0000"/>
          <w:sz w:val="18"/>
          <w:szCs w:val="18"/>
          <w:lang w:eastAsia="en-US"/>
        </w:rPr>
      </w:pPr>
      <w:r>
        <w:rPr>
          <w:rFonts w:eastAsia="Calibri"/>
          <w:b/>
          <w:bCs/>
          <w:color w:val="FF0000"/>
          <w:sz w:val="18"/>
          <w:szCs w:val="18"/>
          <w:lang w:eastAsia="en-US"/>
        </w:rPr>
        <w:t xml:space="preserve">          </w:t>
      </w:r>
      <w:r w:rsidR="009B7374">
        <w:rPr>
          <w:rFonts w:eastAsia="Calibri"/>
          <w:b/>
          <w:bCs/>
          <w:color w:val="FF0000"/>
          <w:sz w:val="18"/>
          <w:szCs w:val="18"/>
          <w:lang w:eastAsia="en-US"/>
        </w:rPr>
        <w:t xml:space="preserve">  </w:t>
      </w:r>
      <w:r w:rsidR="009154CB">
        <w:rPr>
          <w:rFonts w:eastAsia="Calibri"/>
          <w:b/>
          <w:bCs/>
          <w:color w:val="FF0000"/>
          <w:sz w:val="18"/>
          <w:szCs w:val="18"/>
          <w:lang w:eastAsia="en-US"/>
        </w:rPr>
        <w:t xml:space="preserve">  </w:t>
      </w:r>
      <w:r>
        <w:rPr>
          <w:rFonts w:eastAsia="Calibri"/>
          <w:b/>
          <w:bCs/>
          <w:color w:val="FF0000"/>
          <w:sz w:val="18"/>
          <w:szCs w:val="18"/>
          <w:lang w:eastAsia="en-US"/>
        </w:rPr>
        <w:t xml:space="preserve"> </w:t>
      </w:r>
      <w:r w:rsidRPr="001026E0">
        <w:rPr>
          <w:rFonts w:eastAsia="Calibri"/>
          <w:b/>
          <w:bCs/>
          <w:color w:val="FF0000"/>
          <w:sz w:val="18"/>
          <w:szCs w:val="18"/>
          <w:lang w:eastAsia="en-US"/>
        </w:rPr>
        <w:t>(Ek: RG-</w:t>
      </w:r>
      <w:r w:rsidR="00F7095F">
        <w:rPr>
          <w:rFonts w:eastAsia="Calibri"/>
          <w:b/>
          <w:bCs/>
          <w:color w:val="FF0000"/>
          <w:sz w:val="18"/>
          <w:szCs w:val="18"/>
          <w:lang w:eastAsia="en-US"/>
        </w:rPr>
        <w:t>10</w:t>
      </w:r>
      <w:r w:rsidRPr="001026E0">
        <w:rPr>
          <w:rFonts w:eastAsia="Calibri"/>
          <w:b/>
          <w:bCs/>
          <w:color w:val="FF0000"/>
          <w:sz w:val="18"/>
          <w:szCs w:val="18"/>
          <w:lang w:eastAsia="en-US"/>
        </w:rPr>
        <w:t>/07/2025-32</w:t>
      </w:r>
      <w:r w:rsidR="00F7095F">
        <w:rPr>
          <w:rFonts w:eastAsia="Calibri"/>
          <w:b/>
          <w:bCs/>
          <w:color w:val="FF0000"/>
          <w:sz w:val="18"/>
          <w:szCs w:val="18"/>
          <w:lang w:eastAsia="en-US"/>
        </w:rPr>
        <w:t>952</w:t>
      </w:r>
      <w:r w:rsidRPr="001026E0">
        <w:rPr>
          <w:rFonts w:eastAsia="Calibri"/>
          <w:b/>
          <w:bCs/>
          <w:color w:val="FF0000"/>
          <w:sz w:val="18"/>
          <w:szCs w:val="18"/>
          <w:lang w:eastAsia="en-US"/>
        </w:rPr>
        <w:t>/</w:t>
      </w:r>
      <w:r w:rsidR="00F7095F">
        <w:rPr>
          <w:rFonts w:eastAsia="Calibri"/>
          <w:b/>
          <w:bCs/>
          <w:color w:val="FF0000"/>
          <w:sz w:val="18"/>
          <w:szCs w:val="18"/>
          <w:lang w:eastAsia="en-US"/>
        </w:rPr>
        <w:t xml:space="preserve"> </w:t>
      </w:r>
      <w:r w:rsidRPr="001026E0">
        <w:rPr>
          <w:rFonts w:eastAsia="Calibri"/>
          <w:b/>
          <w:bCs/>
          <w:color w:val="FF0000"/>
          <w:sz w:val="18"/>
          <w:szCs w:val="18"/>
          <w:lang w:eastAsia="en-US"/>
        </w:rPr>
        <w:t xml:space="preserve">1-b md. Yürürlük: </w:t>
      </w:r>
      <w:r w:rsidR="00F7095F">
        <w:rPr>
          <w:rFonts w:eastAsia="Calibri"/>
          <w:b/>
          <w:bCs/>
          <w:color w:val="FF0000"/>
          <w:sz w:val="18"/>
          <w:szCs w:val="18"/>
          <w:lang w:eastAsia="en-US"/>
        </w:rPr>
        <w:t>26</w:t>
      </w:r>
      <w:r w:rsidRPr="001026E0">
        <w:rPr>
          <w:rFonts w:eastAsia="Calibri"/>
          <w:b/>
          <w:bCs/>
          <w:color w:val="FF0000"/>
          <w:sz w:val="18"/>
          <w:szCs w:val="18"/>
          <w:lang w:eastAsia="en-US"/>
        </w:rPr>
        <w:t>/07/2025)</w:t>
      </w:r>
    </w:p>
    <w:p w:rsidR="009B7374" w:rsidRPr="009B7374" w:rsidRDefault="009B7374" w:rsidP="00AC17BB">
      <w:pPr>
        <w:tabs>
          <w:tab w:val="left" w:pos="709"/>
          <w:tab w:val="left" w:pos="3342"/>
        </w:tabs>
        <w:jc w:val="both"/>
        <w:rPr>
          <w:rFonts w:eastAsia="Calibri"/>
          <w:bCs/>
          <w:color w:val="FF0000"/>
          <w:sz w:val="18"/>
          <w:szCs w:val="18"/>
          <w:lang w:eastAsia="en-US"/>
        </w:rPr>
      </w:pPr>
      <w:r>
        <w:rPr>
          <w:rFonts w:eastAsia="Calibri"/>
          <w:bCs/>
          <w:sz w:val="18"/>
          <w:szCs w:val="18"/>
          <w:lang w:eastAsia="en-US"/>
        </w:rPr>
        <w:t xml:space="preserve">            </w:t>
      </w:r>
      <w:r w:rsidR="009154CB">
        <w:rPr>
          <w:rFonts w:eastAsia="Calibri"/>
          <w:bCs/>
          <w:sz w:val="18"/>
          <w:szCs w:val="18"/>
          <w:lang w:eastAsia="en-US"/>
        </w:rPr>
        <w:t xml:space="preserve">   </w:t>
      </w:r>
      <w:r w:rsidRPr="009B7374">
        <w:rPr>
          <w:rFonts w:eastAsia="Calibri"/>
          <w:bCs/>
          <w:color w:val="FF0000"/>
          <w:sz w:val="18"/>
          <w:szCs w:val="18"/>
          <w:lang w:eastAsia="en-US"/>
        </w:rPr>
        <w:t xml:space="preserve">(5) Bu fıkrada belirtilen etkin maddeleri içeren ilaçlar yalnızca aşağıdaki endikasyonlarda belirlenen koşullarda yatarak tedavide hastanelerce temin edilerek kullanılması ve en fazla üçer ay süreli tıbbi onkoloji uzman hekiminin yer aldığı tedavi protokolünü de gösterir sağlık kurulu raporuna dayanılarak tıbbi onkoloji uzman hekimlerince reçete edilmesi halinde bedeli Kurumca karşılanır (Raporda başka bir uzmanlık dalı gereken durumlar aşağıda ayrıca belirtilecektir.). Sağlık kurulu raporlarında, aşağıdaki maddelerde belirtilen özel durumlar ile teşhise esas teşkil eden radyoloji, patoloji veya sitoloji raporunun merkezi, tarihi ve numarası veya teşhise esas teşkil eden bilgiler, evre veya risk grubu, varsa daha önce uygulanan kanser tedavi planı yer almalıdır. Tedavinin devamı için düzenlenecek sağlık kurulu raporlarında hastalıkta progresyon olmadığı belirtilmelidir. Bu fıkrada yer alan ilaçların dozu belirtilmemiş ise Sağlık Bakanlığınca onaylı kısa ürün bilgisinde yer alan dozlarda kullanılmalıdır. Sağlık Uygulama Tebliği değişikliği ile tedavi basamaklarında değişiklik yapılması halinde tedavinin başlandığı tarihteki Sağlık Uygulama Tebliğinde yer alan başlangıç kriterleri geçerlidir. </w:t>
      </w:r>
    </w:p>
    <w:p w:rsidR="009B7374" w:rsidRPr="009B7374" w:rsidRDefault="009B7374" w:rsidP="009B7374">
      <w:pPr>
        <w:tabs>
          <w:tab w:val="left" w:pos="709"/>
          <w:tab w:val="left" w:pos="3342"/>
        </w:tabs>
        <w:ind w:firstLine="709"/>
        <w:jc w:val="both"/>
        <w:rPr>
          <w:rFonts w:eastAsia="Calibri"/>
          <w:b/>
          <w:bCs/>
          <w:color w:val="FF0000"/>
          <w:sz w:val="18"/>
          <w:szCs w:val="18"/>
          <w:lang w:eastAsia="en-US"/>
        </w:rPr>
      </w:pPr>
      <w:r w:rsidRPr="009B7374">
        <w:rPr>
          <w:rFonts w:eastAsia="Calibri"/>
          <w:b/>
          <w:bCs/>
          <w:color w:val="FF0000"/>
          <w:sz w:val="18"/>
          <w:szCs w:val="18"/>
          <w:lang w:eastAsia="en-US"/>
        </w:rPr>
        <w:t>a) Nivolumab ve/veya ipilimumab;</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 Nivolumab; ECOG performans skoru 0-1 olan, daha önce immünoterapi tedavisi almamış rezeke edilemeyen lokal ileri evre veya metastatik malign melanomu olan yetişkin hastaların birinci basamak tedavisinde progresyona kadar tek başına kullanılması halinde bedelleri Kurumca karşılanır.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2) Nivolumab ve ipilimumab kombinasyonu; ECOG performans skoru 0-1 olan, rezeke edilemeyen lokal ileri evre veya metastatik malign melanomu olan yetişkin hastaların birinci basamak tedavisinde progresyona kadar kullanılması halinde bedelleri Kurumca karşılanır. İpilimumab için en fazla 4 doz tedavi bedeli karşılanır. Nivolumab ile kombine ipilimumab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3) İpilimumab; daha önce en az bir seri sistemik tedavi kullanmış ve sonrasında progresyon göstermiş rezeke edilemeyen relaps veya metastatik erişkin malign melanom hastalarının tedavisinde en fazla 4 doz (1 doz = 3 haftada bir uygulanan 3mg/kg dozunda uygulanan tedavi) kullanılması halinde bedelleri Kurumca karşılanır. Nivolumab, dabrafenib, vemurafenib ve ipilimumab kombine olarak kullanılamaz. İpilimumab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4) Nivolumab; ECOG performans skoru 0-1 olan, tam rezeksiyon uygulanmış (evre III/IV) ve lenf düğümü tutulumu olan malign melanom tanılı yetişkinlerde monoterapi olarak adjuvan tedavide en fazla 12 ay süreyle kullanılması halinde bedelleri Kurumca karşılanır. Nivolumab ile tedavi edilmiş hastalarda, hastalık progresyonu halinde tekrar immünoterapi kullanılması halinde bedeli Kurumca karşılanmaz. Nivolumab tedavisi öncesinde immünoterapi tedavisi almış ve bu tedavi ile hastalığı progrese olmuş hastalarda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5) Nivolumab ve ipilimumab kombinasyonu; IMDC risk kategorisi orta/kötü riskli, karnofsky performans durumu 70 ve üzerinde olan ve 65 yaş ve altındaki ileri evre renal hücreli karsinomlu yetişkin hastaların birinci basamak tedavisinde kullanılması halinde bedeli Kurumca karşılanır. İpilimumab için en fazla 4 doz (1 doz=3 haftada bir uygulanan 1mg/kg dozunda uygulanan tedavi) tedavi bedeli karşılanır. Nivolumab ile kombine ipilimumab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6) Nivolumab; karnofsky performans durumu en az 70 olan, daha önce immünoterapi tedavisi almamış ve en az bir seri Vasküler Endotelyal Büyüme Faktörü (VEGF) hedefli tedaviyi kullanmış ve en fazla 3 basamak sistemik tedavi uygulanmış, sonrasında progresyon gelişmiş, ileri evre berrak hücreli renal kanseri olan yetişkin hastaların tedavisinde progresyona kadar kullanılması halinde bedeli Kurumca karşılanır.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7) Nivolumab, nüks veya refrakter klasik hodgkin lenfoma endikasyonunda; Otolog Kök Hücre Nakli (OKHN) sonrasında brentuksimab tedavisinden sonra veya OKHN de dahil olmak üzere en az 3 basamak sistemik tedavi sonrasında monoterapi olarak kullanılması halinde bedeli Kurumca karşılanır. Bu durumların belirtildiği, en az bir tıbbi onkoloji veya hematoloji uzman hekiminin yer aldığı tedavi protokolünü de gösterir 3 ay süreli sağlık kurulu raporuna dayanılarak tıbbi onkoloji veya hematoloji uzman hekimleri tarafından reçete edilmesi halinde bedeli Kurumca karşılanır. Rapor yenilenmesi durumunda en az kısmi yanıt alındığının raporda belirtilmesi gerekir. Nivolumab tedavisi sırasında veya sonrasında progresyon </w:t>
      </w:r>
      <w:r w:rsidRPr="009B7374">
        <w:rPr>
          <w:rFonts w:eastAsia="Calibri"/>
          <w:bCs/>
          <w:color w:val="FF0000"/>
          <w:sz w:val="18"/>
          <w:szCs w:val="18"/>
          <w:lang w:eastAsia="en-US"/>
        </w:rPr>
        <w:lastRenderedPageBreak/>
        <w:t>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8) Nivolumab ve ipilimumab kombinasyonu; rezeke edilemeyen non-epiteloid malign plevral mezotelyoması olan yetişkin hastaların birinci basamak tedavisinde progresyona kadar kullanılması halinde bedeli Kurumca karşılanır. Hastalık progresyonuna, kabul edilemez toksisiteye veya hastalık progresyonu olmayan hastalarda en fazla 24 aya kadar kullanılır. Nivolumab ile kombine ipilimumab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9) Nivolumab; ECOG performans skoru 0-1 olan, opere edilemeyen lokal ileri evre kemoradyoterapi sonrası nüks/progresyon gelişen veya metastatik baş boyun (oral kavite, farenks, larenks) yassı epitel hücreli kanserlerde birinci basamak platin temelli kemoterapi sonrası ilk 6 ay içerisinde nüks gelişen hastaların tedavisinde monoterapi olarak progresyona kadar kullanılması halinde bedeli Kurumca karşılanır. Nivolumab tedavisi öncesinde immünoterapi tedavisi almış ve bu tedavi ile hastalığı progrese olmuş hastalarda nivolumab kullanılması halinde bedeli Kurumca karşılanmaz.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10) Nivolumab; ECOG performans skoru 0-1 olan, bir floropirimidin, oksaliplatin ve irinotekan ile tedaviyi takiben progresyon gösteren mikrosatellit instabilitesi yüksek (MSI-H) ya da uyumsuzluk onarım eksikliği (dMMR) olan metastatik kolorektal kanseri olan yetişkin hastaların tedavisinde monoterapi olarak progresyona kadar kullanılması halinde bedeli Kurumca karşılanır. Nivolumab tedavisi öncesinde immünoterapi tedavisi almış ve bu tedavi ile hastalığı progrese olmuş hastalarda nivolumab kullanılması halinde bedeli Kurumca karşılanmaz.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11) Nivolumab; ECOG performans skoru 0-1 olan, metastatik veya küratif tedaviye uygun olmayan lokal ileri özofagus skuamöz hücreli karsinomu olan yetişkin hastaların tedavisinde floropirimidin ve platin bazlı kombinasyon kemoterapisi almış ve progresyon gelişen hastalarda monoterapi olarak progresyona kadar kullanılması halinde bedeli Kurumca karşılanır. Nivolumab tedavisi öncesinde immünoterapi tedavisi almış ve bu tedavi ile hastalığı progrese olmuş hastalarda nivolumab kullanılması halinde bedeli Kurumca karşılanmaz.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12) Nivolumab, floropirimidin ve platin içeren kemoterapi rejimi ile kombinasyon halinde, PD-L1 kombine pozitif skoru (CPS) ≥ 5 olup, HER2-negatif, ECOG performans durumu 0-1 olan, rezeke edilemeyen ileri evre/metastatik mide kanseri, gastroözofageal bileşke kanseri veya özofagus adenokarsinomu olan yetişkin hastaların birinci basamak tedavisinde hastalık progresyonuna, kabul edilemez toksisiteye veya hastalık progresyonu olmayan hastalarda en fazla 24 aya kadar kullanılması halinde bedeli Kurumca karşılanır. Hastalar eğer neoadjuvan/adjuvan tedavi aldılarsa en az 6 aylık hastalıksız süre geçmiş olmalıdır. Nivolumab tedavisi öncesinde immünoterapi tedavisi almış ve bu tedavi ile hastalığı progrese olmuş hastalarda nivolumab kullanılması halinde bedeli Kurumca karşılanmaz.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13) Nivolumab; yetişkin hastalarda platin bazlı ikili kemoterapi ile kombinasyon halinde maksimum 3 kür olacak şekilde rezeke edilebilir, PD-L1 ≥%1 ve evre 3A küçük hücreli dışı akciğer kanserinin neoadjuvan tedavisinde kullanılması halinde bedeli Kurumca karşılanır. Yassı hücreli olmayan (non squamöz) küçük hücreli dışı akciğer kanserinde EGFR, ALK, ROS mutasyonu bulunmadığı raporda belirtilmelidir. Yassı hücreli (squamöz) küçük hücreli dışı akciğer kanserinde EGFR, ALK, ROS mutasyon testi yapılması şartı aranmaz.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14) Nivolumab; ECOG performans skoru 0-1 olan ve semptomatik beyin metastazı olmayan, daha önce bir basamak kemoterapi tedavisi almış ve sonrasında progresyon gelişmiş olan lokal ileri veya metastatik küçük hücreli dışı akciğer kanseri olan hastaların tedavisinde monoterapi olarak progresyona kadar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mutasyonu testi yapılması şartı aranmaz. Bu hastaların tedavisinde tedavi öncesi veya sonrasında başka bir immünoterapi tedavisi kullanılamaz.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15) Nivolumab ve ipilimumab; 2 kür platin bazlı kemoterapi ile kombinasyon halinde PD-L1 ekspresyonu &lt;%50 (%0-%49) olan, ECOG performans durumu 0-1 olan, yeterli kardiyak, renal ve hepatik fonksiyonları bulunan, aktif beyin metastazı olmayan metastatik küçük hücreli dışı akciğer kanseri olan yetişkin hastaların birinci basamak tedavisinde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 testi yapılması şartı aranmaz. Doku yetersizliği nedeniyle PD-L1 düzeyinin çalışılamadığı ilaç kullanım raporunda belirtilen hastalarda PD-L1 düzeyi şartı aranmaz. Hastalık progresyonuna, kabul edilemez toksisiteye veya hastalık progresyonu olmayan hastalarda en fazla 24 aya kadar kullanılması halinde bedeli Kurumca karşılanır. Adjuvan tedavide immünoterapi kullanan hastalarda metastatik dönemde tekrar immünoterapi kullanılması halinde bedeli Kurumca karşılanmaz. Metastatik dönemde immünoterapi tedavisi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
          <w:bCs/>
          <w:color w:val="FF0000"/>
          <w:sz w:val="18"/>
          <w:szCs w:val="18"/>
          <w:lang w:eastAsia="en-US"/>
        </w:rPr>
      </w:pPr>
      <w:r w:rsidRPr="009B7374">
        <w:rPr>
          <w:rFonts w:eastAsia="Calibri"/>
          <w:b/>
          <w:bCs/>
          <w:color w:val="FF0000"/>
          <w:sz w:val="18"/>
          <w:szCs w:val="18"/>
          <w:lang w:eastAsia="en-US"/>
        </w:rPr>
        <w:t xml:space="preserve">b) Pembrolizumab;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1) Pembrolizumab; PD-L1 ekspresyonu &lt;%50 (%0-%49) olan, ECOG performans skoru 0-1 olan, yeterli kardiyak, renal ve hepatik fonksiyonları bulunan, aktif beyin metastazı olmayan, EGFR, ALK, ROS mutasyonları bulunmayan ve eş zamanlı immünsüpresif veya kortikosteroid tedavisi almayan metastatik yassı hücreli olmayan (non-skuamöz) küçük hücreli dışı akciğer kanseri hastalarının birinci basamak tedavisinde kullanılması halinde bedeli Kurumca karşılanır. Tedaviye platin ve pemetrekset kemoterapi rejimi ile kombine olarak 4 kür olarak başlanır. Tedavinin devamında pemetrekset ile kombine olarak pembrolizumab dozu 3 haftalık sikluslarla başlangıç kürleri ile birlikte en fazla 35 kür, 6 haftalık sikluslarla başlangıç kürleri ile birlikte en fazla 17 kür kullanılması halinde bedeli Kurumca karşılanır. Doku yetersizliği nedeniyle PD-L1 düzeyinin çalışılamadığı ilaç kullanım raporunda belirtilen hastalarda PD-L1 düzeyi şartı aranmaz. Adjuvan tedavide immünoterapi kullanan hastalarda metastatik dönemde tekrar immünoterapi kullanılması halinde bedeli Kurumca karşılanmaz. Metastatik </w:t>
      </w:r>
      <w:r w:rsidRPr="009B7374">
        <w:rPr>
          <w:rFonts w:eastAsia="Calibri"/>
          <w:bCs/>
          <w:color w:val="FF0000"/>
          <w:sz w:val="18"/>
          <w:szCs w:val="18"/>
          <w:lang w:eastAsia="en-US"/>
        </w:rPr>
        <w:lastRenderedPageBreak/>
        <w:t xml:space="preserve">dönemde immünoterapi tedavisi sırasında veya sonrasında progresyon gelişen hastalarda diğer immünoterapi ajanları kullanılması halinde bedeli Kurumca karşılanmaz.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2) Pembrolizumab; PD-L1 ekspresyonu &lt;%50 (%0-%49) olan, ECOG performans skoru 0-1 olan, yeterli kardiyak, renal ve hepatik fonksiyonları bulunan, aktif beyin metastazı olmayan, eş zamanlı immünsüpresif ve kortikosteroid tedavisi almayan metastatik yassı hücreli (skuamöz) küçük hücreli dışı akciğer kanseri hastalarının birinci basamak tedavisinde kullanılması halinde bedeli Kurumca karşılanır. Tedaviye karboplatin ve paklitaksel kemoterapi rejimi ile kombine olarak 4 kür olarak başlanır. Tedavinin devamında monoterapi olarak pembrolizumab dozu 3 haftalık sikluslarla başlangıç kürleri ile birlikte en fazla 35 kür, 6 haftalık sikluslarla başlangıç kürleri ile birlikte en fazla 17 kür kullanılması halinde bedeli Kurumca karşılanır. Doku yetersizliği nedeniyle PD-L1 düzeyinin çalışılamadığı ilaç kullanım raporunda belirtilen hastalarda PD-L1 düzeyi şartı aranmaz. Adjuvan tedavide immünoterapi kullanan hastalarda metastatik dönemde tekrar immünoterapi kullanılması halinde bedeli Kurumca karşılanmaz. Metastatik dönemde immünoterapi tedavisi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3) Pembrolizumab; ECOG performans skoru 0-1 olan, yeterli kardiyak, renal ve hepatik fonksiyonları bulunan, aktif beyin metastazı olmayan, eş zamanlı immunsupresif veya kortikosteroid tedavisi almayan metastatik küçük hücreli dışı akciğer kanserinde, PD-L1 ekspresyonu %50 ve üzerinde olan hastaların birinci basamak tedavisinde monoterapi olarak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mutasyonu testi yapılması şartı aranmaz. Tedaviye, kabul edilemez toksisiteye veya hastalık progresyonuna kadar, hastalık progresyonu olmayan hastalarda 3 haftalık sikluslarla en fazla 35 küre kadar, 6 haftalık sikluslarla en fazla 17 küre kadar devam edilmesi halinde bedeli Kurumca karşılanır. Adjuvan tedavide immünoterapi kullanan hastalarda metastatik dönemde tekrar immünoterapi kullanılması halinde bedeli Kurumca karşılanmaz. Metastatik dönemde immünoterapi tedavisi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4) Pembrolizumab; ECOG performans skoru 0-1, yüksek nüks riski olan (tümör boyutu ≥2 cm veya aksiller lenf bezi pozitif) lokal ileri/erken evre üçlü negatif meme kanserli yetişkinlerin tedavisinde neoadjuvan tedavi olarak antrasiklin ve karboplatinli kemoterapi ile kombine olarak kullanılması halinde bedeli Kurumca karşılanır. Pembrolizumab, neoadjuvan tedavide 3 haftada bir 200 mg 8 kür veya 6 haftada bir 400 mg 4 kür kullanılır. Ardından cerrahi sonrası patolojik tam yanıt alınamayan hastalarda adjuvan tedavide monoterapi olarak 3 haftada bir 200 mg 9 kür ya da 6 haftada bir 400 mg 5 kür kullanılır. Cerrahi sonrası patolojik tam yanıt (ypT0/Tis/N0) alınan hastalarda adjuvan tedavide kullanılması halinde bedeli Kurumca karşılanmaz. Toplam tedavi süresi 6 haftada bir kullanım ile en fazla 9 kür, 3 haftada bir kullanım ile en fazla 17 kürdür. Hastalık progresyonuna veya nüksüne veya kabul edilemez toksisiteye kadar tedaviye devam edilir. Pembrolizumab tedavisi sırasında veya sonrasında progresyon gelişen hastaların tedavisinde hastalığın sonraki basamaklarında immünoterapi kullanılması halinde bedeli Kurumca karşılanmaz.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5) Pembrolizumab; valide edilmiş bir test ile PD-L1(+) CPS ≥ 10 olan, metastatik veya rezeke edilemeyen lokal olarak tekrarlamış üçlü negatif meme kanserinin birinci basamak tedavisinde kemoterapi ile kombine olarak kullanılması halinde bedeli Kurumca karşılanır. </w:t>
      </w:r>
      <w:r w:rsidRPr="009B7374">
        <w:rPr>
          <w:bCs/>
          <w:color w:val="FF0000"/>
          <w:sz w:val="18"/>
          <w:szCs w:val="18"/>
        </w:rPr>
        <w:t>Hastalar eğer erken evrede adjuvan kemoterapi almışlarsa en az 6 aylık hastalıksız süre geçmiş olmalıdır.</w:t>
      </w:r>
      <w:r w:rsidRPr="009B7374">
        <w:rPr>
          <w:rFonts w:eastAsia="Calibri"/>
          <w:bCs/>
          <w:color w:val="FF0000"/>
          <w:sz w:val="18"/>
          <w:szCs w:val="18"/>
          <w:lang w:eastAsia="en-US"/>
        </w:rPr>
        <w:t xml:space="preserve"> Daha önce immünoterapi kullanan hastalarda metastatik dönemde immünoterapi kullanılması halinde bedeli Kurumca karşılanmaz. Metastatik dönemde pembrolizumab ile tedavi sırasında veya sonrasında progresyon gelişen hastalarda immünoterapi kullanılması halinde bedeli Kurumca karşılanmaz.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6) Pembrolizumab; monoterapi olarak veya platin ve 5-florourasil (5-FU) kemoterapisi ile kombinasyon halinde, ECOG performans skoru 0-1 olan, tümörleri kombine pozitif skor (CPS) ≥ %1 ile PD-L1 eksprese eden erişkinlerde metastatik veya rezeke edilemeyen tekrarlayan nazofarinks dışı squamöz hücreli baş boyun karsinomu olan hastaların birinci basamak tedavisinde kullanılması halinde bedeli Kurumca karşılanır. Hastalar eğer küratif kemoradyoterapi almışlarsa küratif tedaviden sonra en az 6 aylık hastalıksız süre geçmiş olmalıdır. Hastalık progresyonuna, kabul edilemez toksisiteye veya hastalık progresyonu olmayan hastalarda en fazla 24 aya kadar kullanılması halinde bedeli Kurumca karşılanır. Pembrolizumab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
          <w:bCs/>
          <w:color w:val="FF0000"/>
          <w:sz w:val="18"/>
          <w:szCs w:val="18"/>
          <w:lang w:eastAsia="en-US"/>
        </w:rPr>
      </w:pPr>
      <w:r w:rsidRPr="009B7374">
        <w:rPr>
          <w:rFonts w:eastAsia="Calibri"/>
          <w:b/>
          <w:bCs/>
          <w:color w:val="FF0000"/>
          <w:sz w:val="18"/>
          <w:szCs w:val="18"/>
          <w:lang w:eastAsia="en-US"/>
        </w:rPr>
        <w:t>c) Atezolizumab;</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1) Atezolizumab; PD-L1 ekspresyonu tümör hücrelerinde (TC) ≥ %50 olan, yetişkin Evre II-IIIA (TNM 7’ye göre) küçük hücreli dışı akciğer kanseri hastalarında, rezeksiyonu ve platin bazlı kemoterapiyi takiben, adjuvan tedavide monoterapi olarak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 testi yapılması şartı aranmaz. Hastalık nüksü veya kabul edilemez toksisite olmadıkça en fazla 1 yıl süreyle kullanılması halinde bedeli Kurumca karşılanır. Neoadjuvan dönemde immünoterapi kullanan hastalarda adjuvan tedavide atezolizumab kullanılması halinde bedeli Kurumca karşılanmaz. Adjuvan tedavide immünoterapi kullanan hastalarda metastatik dönemde immünoterapi kullanılması halinde bedeli Kurumca karşılanmaz.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2) Atezolizumab; ECOG performans skoru 0-1 olan, yeterli kardiyak, renal ve hepatik fonksiyonları bulunan, aktif beyin metastazı olmayan, eş zamanlı immünsupresif veya kortikosteroid tedavisi almayan metastatik küçük hücreli dışı akciğer kanserinde, PD-L1 ekspresyonu %50 ve üzerinde olan hastaların birinci basamak tedavisinde monoterapi olarak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 testi yapılması şartı aranmaz. Hastalık progresyonuna, kabul edilemez toksisiteye veya hastalık progresyonu olmayan hastalarda 3 haftalık sikluslarla en fazla 35 küre kadar tedaviye devam edilmesi halinde bedeli Kurumca karşılanır. Adjuvan tedavide immünoterapi kullanan hastalarda metastatik dönemde immünoterapi kullanılması halinde bedeli Kurumca karşılanmaz. Metastatik dönemde immünoterapi ile tedavi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lastRenderedPageBreak/>
        <w:t>3) Atezolizumab; ECOG performans durumu 0-1 olan, semptomatik beyin metastazı olmayan, lokal ileri ve/veya metastatik küçük hücreli dışı akciğer kanseri nedeniyle daha önce 1-2 basamak kemoterapi almış ve progresyon gelişmiş hastaların tedavisinde tekrar progresyona kadar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mutasyonu testi yapılması şartı aranmaz. Bu hastaların tedavisinde tedavi öncesi veya sonrasında başka bir immünoterapi tedavisi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4) Atezolizumab; ECOG performans skoru 0-1 olan yaygın evre küçük hücreli akciğer kanseri olan yetişkin hastaların birinci basamak tedavisinde karboplatin ve etoposidle kombine olarak hastalık progresyonuna veya kabul edilemez toksisiteye kadar kullanılması halinde bedeli Kurumca karşılanır. Daha önce immünoterapi kullanan hastalarda yaygın evre hastalık döneminde immünoterapi kullanılması halinde bedeli Kurumca karşılanmaz. Yaygın evre hastalık döneminde immünoterapi ile tedavi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5) Atezolizumab, bevacizumab ile kombine olarak, daha önce sistemik tedavi görmemiş, ECOG performans durumu 0 ve 1 olan, Child-Pugh skoru A olan, metastatik veya lokorejyonel tedaviye uygun olmayan rezeke edilemeyen hepatoselüler karsinomlu yetişkin hastaların tedavisinde progresyona kadar kullanılması halinde bedeli Kurumca karşılanır. Atezolizumab tedavisi sırasında veya sonrasında progresyon gelişen hastaların tedavisinde hastalığın sonraki basamaklarında immünoterapi kullanılması halinde bedeli Kurumca karşılanmaz.</w:t>
      </w:r>
    </w:p>
    <w:p w:rsidR="009B7374" w:rsidRPr="009B7374" w:rsidRDefault="009B7374" w:rsidP="009B7374">
      <w:pPr>
        <w:keepNext/>
        <w:keepLines/>
        <w:ind w:firstLine="709"/>
        <w:jc w:val="both"/>
        <w:outlineLvl w:val="2"/>
        <w:rPr>
          <w:rFonts w:eastAsia="Calibri"/>
          <w:b/>
          <w:bCs/>
          <w:color w:val="FF0000"/>
          <w:sz w:val="18"/>
          <w:szCs w:val="18"/>
          <w:lang w:eastAsia="en-US"/>
        </w:rPr>
      </w:pPr>
      <w:r w:rsidRPr="009B7374">
        <w:rPr>
          <w:rFonts w:eastAsia="Calibri"/>
          <w:b/>
          <w:bCs/>
          <w:color w:val="FF0000"/>
          <w:sz w:val="18"/>
          <w:szCs w:val="18"/>
          <w:lang w:eastAsia="en-US"/>
        </w:rPr>
        <w:t xml:space="preserve">ç) Durvalumab; </w:t>
      </w:r>
    </w:p>
    <w:p w:rsidR="009B7374" w:rsidRPr="009B7374" w:rsidRDefault="009B7374" w:rsidP="009B7374">
      <w:pPr>
        <w:keepNext/>
        <w:keepLines/>
        <w:ind w:firstLine="709"/>
        <w:jc w:val="both"/>
        <w:outlineLvl w:val="2"/>
        <w:rPr>
          <w:rFonts w:eastAsia="Calibri"/>
          <w:bCs/>
          <w:color w:val="FF0000"/>
          <w:sz w:val="18"/>
          <w:szCs w:val="18"/>
          <w:lang w:eastAsia="en-US"/>
        </w:rPr>
      </w:pPr>
      <w:r w:rsidRPr="009B7374">
        <w:rPr>
          <w:rFonts w:eastAsia="Calibri"/>
          <w:bCs/>
          <w:color w:val="FF0000"/>
          <w:sz w:val="18"/>
          <w:szCs w:val="18"/>
          <w:lang w:eastAsia="en-US"/>
        </w:rPr>
        <w:t>1) Durvalumab; rezeke edilemeyen veya metastatik, PD-L1 ≥ %1 (tümörde ve/veya infiltre eden immün hücrelerde) pozitif safra yolu kanserli yetişkinlerin birinci basamak tedavisinde gemsitabin ve sisplatin ile kombinasyon halinde ve ardından idame monoterapi olarak progresyona kadar kullanılması halinde bedeli Kurumca karşılanır. Kemoterapi ile birlikte kullanıldığında 3 haftada bir en fazla 8 kür, idame dönemde monoterapi olarak 4 haftada bir en fazla 1500 mg olarak kullanılır. Durvalumab tedavisi sırasında veya sonrasında progresyon gelişen hastaların tedavisinde hastalığın sonraki basamaklarında immünoterapi kullanılması halinde bedeli Kurumca karşılanmaz.</w:t>
      </w:r>
    </w:p>
    <w:p w:rsidR="001026E0" w:rsidRDefault="009B7374" w:rsidP="009B7374">
      <w:pPr>
        <w:keepNext/>
        <w:keepLines/>
        <w:ind w:firstLine="709"/>
        <w:jc w:val="both"/>
        <w:outlineLvl w:val="2"/>
        <w:rPr>
          <w:color w:val="FF0000"/>
          <w:sz w:val="18"/>
          <w:szCs w:val="18"/>
        </w:rPr>
      </w:pPr>
      <w:r w:rsidRPr="009B7374">
        <w:rPr>
          <w:rFonts w:eastAsia="Calibri"/>
          <w:bCs/>
          <w:color w:val="FF0000"/>
          <w:sz w:val="18"/>
          <w:szCs w:val="18"/>
          <w:lang w:eastAsia="en-US"/>
        </w:rPr>
        <w:t>2) Durvalumab; PD-L1 düzeyi %1 ve üzeri olan, rezeke edilemeyen Evre 3 (TNM 7’ye göre) küçük hücreli dışı akciğer kanserinde, platin bazlı kemoradyoterapi sonrası progresyon görülmeyen yetişkin hastaların tedavisinde monoterapi olarak kullanılır. Hastalık progresyonuna, kabul edilemez toksisiteye veya hastalık progresyonu olmayan hastalarda en fazla 12 aya kadar kullanılması halinde bedeli Kurumca karşılanır. Durvalumab kullanan hastalarda daha sonraki basamaklarda tekrar immünoterapi kullanılması halinde bedeli Kurumca karşılanmaz. Yassı hücreli olmayan (non squamöz) metastatik küçük hücreli dışı akciğer kanserinde EGFR, ALK, ROS mutasyonu bulunmadığı raporda belirtilmelidir. Yassı hücreli (squamöz) küçük hücreli dışı akciğer kanserinde EGFR, ALK, ROS mutasyon testi yapılması şartı aranmaz.</w:t>
      </w:r>
    </w:p>
    <w:p w:rsidR="00857DA8" w:rsidRPr="0098164A" w:rsidRDefault="00857DA8" w:rsidP="00541A20">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541A2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719"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719"/>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C53221">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C53221" w:rsidRPr="009A4B2F" w:rsidRDefault="00C53221" w:rsidP="00C53221">
      <w:pPr>
        <w:jc w:val="both"/>
        <w:rPr>
          <w:b/>
          <w:bCs/>
          <w:color w:val="FF0000"/>
          <w:sz w:val="18"/>
          <w:szCs w:val="18"/>
        </w:rPr>
      </w:pPr>
      <w:r>
        <w:rPr>
          <w:sz w:val="18"/>
          <w:szCs w:val="18"/>
        </w:rPr>
        <w:t xml:space="preserve">                </w:t>
      </w:r>
      <w:r w:rsidR="00857DA8"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r w:rsidRPr="009A4B2F">
        <w:rPr>
          <w:b/>
          <w:color w:val="FF0000"/>
          <w:sz w:val="18"/>
          <w:szCs w:val="18"/>
        </w:rPr>
        <w:t xml:space="preserve">(Ek: </w:t>
      </w:r>
      <w:r w:rsidRPr="0009497E">
        <w:rPr>
          <w:b/>
          <w:bCs/>
          <w:color w:val="FF0000"/>
          <w:sz w:val="18"/>
          <w:szCs w:val="18"/>
        </w:rPr>
        <w:t xml:space="preserve">RG- </w:t>
      </w:r>
      <w:r>
        <w:rPr>
          <w:b/>
          <w:bCs/>
          <w:color w:val="FF0000"/>
          <w:sz w:val="18"/>
          <w:szCs w:val="18"/>
        </w:rPr>
        <w:t>25</w:t>
      </w:r>
      <w:r w:rsidRPr="0009497E">
        <w:rPr>
          <w:b/>
          <w:bCs/>
          <w:color w:val="FF0000"/>
          <w:sz w:val="18"/>
          <w:szCs w:val="18"/>
        </w:rPr>
        <w:t>/</w:t>
      </w:r>
      <w:r>
        <w:rPr>
          <w:b/>
          <w:bCs/>
          <w:color w:val="FF0000"/>
          <w:sz w:val="18"/>
          <w:szCs w:val="18"/>
        </w:rPr>
        <w:t>03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 xml:space="preserve">852/ </w:t>
      </w:r>
      <w:r w:rsidRPr="0009497E">
        <w:rPr>
          <w:b/>
          <w:bCs/>
          <w:color w:val="FF0000"/>
          <w:sz w:val="18"/>
          <w:szCs w:val="18"/>
        </w:rPr>
        <w:t>10</w:t>
      </w:r>
      <w:r>
        <w:rPr>
          <w:b/>
          <w:bCs/>
          <w:color w:val="FF0000"/>
          <w:sz w:val="18"/>
          <w:szCs w:val="18"/>
        </w:rPr>
        <w:t>-a</w:t>
      </w:r>
      <w:r w:rsidRPr="0009497E">
        <w:rPr>
          <w:b/>
          <w:bCs/>
          <w:color w:val="FF0000"/>
          <w:sz w:val="18"/>
          <w:szCs w:val="18"/>
        </w:rPr>
        <w:t xml:space="preserve"> md. Yürürlük: </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857DA8" w:rsidRPr="00C53221" w:rsidRDefault="00C53221" w:rsidP="00C53221">
      <w:pPr>
        <w:tabs>
          <w:tab w:val="left" w:pos="709"/>
        </w:tabs>
        <w:jc w:val="both"/>
        <w:rPr>
          <w:color w:val="FF0000"/>
          <w:sz w:val="18"/>
          <w:szCs w:val="18"/>
        </w:rPr>
      </w:pPr>
      <w:r w:rsidRPr="00C53221">
        <w:rPr>
          <w:color w:val="FF0000"/>
          <w:sz w:val="18"/>
          <w:szCs w:val="18"/>
        </w:rPr>
        <w:t>İlk iki rapor süresi sonunda (toplam 24 ay), sonraki raporlar en fazla 12 ay sürelerle aile hekimliği uzman hekimlerince de düzenlenebilir.</w:t>
      </w:r>
    </w:p>
    <w:p w:rsidR="005D3C6B" w:rsidRPr="00C53221" w:rsidRDefault="00857DA8" w:rsidP="00391FCA">
      <w:pPr>
        <w:ind w:firstLine="709"/>
        <w:jc w:val="both"/>
        <w:rPr>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w:t>
      </w:r>
      <w:r w:rsidR="00AC240D" w:rsidRPr="004C1135">
        <w:rPr>
          <w:rFonts w:eastAsia="Calibri"/>
          <w:color w:val="FF0000"/>
          <w:sz w:val="18"/>
          <w:szCs w:val="18"/>
          <w:lang w:eastAsia="en-US"/>
        </w:rPr>
        <w:lastRenderedPageBreak/>
        <w:t xml:space="preserve">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r w:rsidR="005D3C6B">
        <w:rPr>
          <w:rFonts w:eastAsia="Calibri"/>
          <w:color w:val="FF0000"/>
          <w:sz w:val="18"/>
          <w:szCs w:val="18"/>
          <w:lang w:eastAsia="en-US"/>
        </w:rPr>
        <w:t xml:space="preserve"> </w:t>
      </w:r>
      <w:r w:rsidR="005D3C6B" w:rsidRPr="009A4B2F">
        <w:rPr>
          <w:b/>
          <w:color w:val="FF0000"/>
          <w:sz w:val="18"/>
          <w:szCs w:val="18"/>
        </w:rPr>
        <w:t xml:space="preserve">(Ek: </w:t>
      </w:r>
      <w:r w:rsidR="005D3C6B" w:rsidRPr="0009497E">
        <w:rPr>
          <w:b/>
          <w:bCs/>
          <w:color w:val="FF0000"/>
          <w:sz w:val="18"/>
          <w:szCs w:val="18"/>
        </w:rPr>
        <w:t xml:space="preserve">RG- </w:t>
      </w:r>
      <w:r w:rsidR="005D3C6B">
        <w:rPr>
          <w:b/>
          <w:bCs/>
          <w:color w:val="FF0000"/>
          <w:sz w:val="18"/>
          <w:szCs w:val="18"/>
        </w:rPr>
        <w:t>25</w:t>
      </w:r>
      <w:r w:rsidR="005D3C6B" w:rsidRPr="0009497E">
        <w:rPr>
          <w:b/>
          <w:bCs/>
          <w:color w:val="FF0000"/>
          <w:sz w:val="18"/>
          <w:szCs w:val="18"/>
        </w:rPr>
        <w:t>/</w:t>
      </w:r>
      <w:r w:rsidR="005D3C6B">
        <w:rPr>
          <w:b/>
          <w:bCs/>
          <w:color w:val="FF0000"/>
          <w:sz w:val="18"/>
          <w:szCs w:val="18"/>
        </w:rPr>
        <w:t>03</w:t>
      </w:r>
      <w:r w:rsidR="005D3C6B" w:rsidRPr="0009497E">
        <w:rPr>
          <w:b/>
          <w:bCs/>
          <w:color w:val="FF0000"/>
          <w:sz w:val="18"/>
          <w:szCs w:val="18"/>
        </w:rPr>
        <w:t>/202</w:t>
      </w:r>
      <w:r w:rsidR="005D3C6B">
        <w:rPr>
          <w:b/>
          <w:bCs/>
          <w:color w:val="FF0000"/>
          <w:sz w:val="18"/>
          <w:szCs w:val="18"/>
        </w:rPr>
        <w:t>5</w:t>
      </w:r>
      <w:r w:rsidR="005D3C6B" w:rsidRPr="0009497E">
        <w:rPr>
          <w:b/>
          <w:bCs/>
          <w:color w:val="FF0000"/>
          <w:sz w:val="18"/>
          <w:szCs w:val="18"/>
        </w:rPr>
        <w:t>- 32</w:t>
      </w:r>
      <w:r w:rsidR="005D3C6B">
        <w:rPr>
          <w:b/>
          <w:bCs/>
          <w:color w:val="FF0000"/>
          <w:sz w:val="18"/>
          <w:szCs w:val="18"/>
        </w:rPr>
        <w:t xml:space="preserve">852/ </w:t>
      </w:r>
      <w:r w:rsidR="005D3C6B" w:rsidRPr="0009497E">
        <w:rPr>
          <w:b/>
          <w:bCs/>
          <w:color w:val="FF0000"/>
          <w:sz w:val="18"/>
          <w:szCs w:val="18"/>
        </w:rPr>
        <w:t>10</w:t>
      </w:r>
      <w:r w:rsidR="005D3C6B">
        <w:rPr>
          <w:b/>
          <w:bCs/>
          <w:color w:val="FF0000"/>
          <w:sz w:val="18"/>
          <w:szCs w:val="18"/>
        </w:rPr>
        <w:t>-a</w:t>
      </w:r>
      <w:r w:rsidR="005D3C6B" w:rsidRPr="0009497E">
        <w:rPr>
          <w:b/>
          <w:bCs/>
          <w:color w:val="FF0000"/>
          <w:sz w:val="18"/>
          <w:szCs w:val="18"/>
        </w:rPr>
        <w:t xml:space="preserve"> md. Yürürlük: </w:t>
      </w:r>
      <w:r w:rsidR="005D3C6B">
        <w:rPr>
          <w:b/>
          <w:bCs/>
          <w:color w:val="FF0000"/>
          <w:sz w:val="18"/>
          <w:szCs w:val="18"/>
        </w:rPr>
        <w:t>04</w:t>
      </w:r>
      <w:r w:rsidR="005D3C6B" w:rsidRPr="0009497E">
        <w:rPr>
          <w:b/>
          <w:bCs/>
          <w:color w:val="FF0000"/>
          <w:sz w:val="18"/>
          <w:szCs w:val="18"/>
        </w:rPr>
        <w:t>/</w:t>
      </w:r>
      <w:r w:rsidR="005D3C6B">
        <w:rPr>
          <w:b/>
          <w:bCs/>
          <w:color w:val="FF0000"/>
          <w:sz w:val="18"/>
          <w:szCs w:val="18"/>
        </w:rPr>
        <w:t>04</w:t>
      </w:r>
      <w:r w:rsidR="005D3C6B" w:rsidRPr="0009497E">
        <w:rPr>
          <w:b/>
          <w:bCs/>
          <w:color w:val="FF0000"/>
          <w:sz w:val="18"/>
          <w:szCs w:val="18"/>
        </w:rPr>
        <w:t>/202</w:t>
      </w:r>
      <w:r w:rsidR="005D3C6B">
        <w:rPr>
          <w:b/>
          <w:bCs/>
          <w:color w:val="FF0000"/>
          <w:sz w:val="18"/>
          <w:szCs w:val="18"/>
        </w:rPr>
        <w:t>5</w:t>
      </w:r>
      <w:r w:rsidR="005D3C6B" w:rsidRPr="009A4B2F">
        <w:rPr>
          <w:b/>
          <w:color w:val="FF0000"/>
          <w:sz w:val="18"/>
          <w:szCs w:val="18"/>
        </w:rPr>
        <w:t>)</w:t>
      </w:r>
      <w:r w:rsidR="005D3C6B">
        <w:rPr>
          <w:b/>
          <w:color w:val="FF0000"/>
          <w:sz w:val="18"/>
          <w:szCs w:val="18"/>
        </w:rPr>
        <w:t xml:space="preserve"> </w:t>
      </w:r>
      <w:r w:rsidR="005D3C6B" w:rsidRPr="00C53221">
        <w:rPr>
          <w:color w:val="FF0000"/>
          <w:sz w:val="18"/>
          <w:szCs w:val="18"/>
        </w:rPr>
        <w:t>İlk iki rapor süresi sonunda (toplam 24 ay), sonraki raporlar en fazla 12 ay sürelerle aile hekimliği uzman hekimlerince de düzenlenebilir.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720" w:name="_Hlk112407406"/>
      <w:r w:rsidRPr="005F1AA2">
        <w:rPr>
          <w:b/>
          <w:color w:val="FF0000"/>
          <w:sz w:val="18"/>
          <w:szCs w:val="18"/>
        </w:rPr>
        <w:t>(Ek: RG- 25/08/2022- 31934/ 28-a md. Yürürlük: 03/09/2022)</w:t>
      </w:r>
    </w:p>
    <w:bookmarkEnd w:id="720"/>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lastRenderedPageBreak/>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CF4E44">
      <w:pPr>
        <w:jc w:val="both"/>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w:t>
      </w:r>
      <w:r w:rsidR="00245C5D" w:rsidRPr="00C36CD6">
        <w:rPr>
          <w:b/>
          <w:bCs/>
          <w:sz w:val="18"/>
          <w:szCs w:val="18"/>
        </w:rPr>
        <w:t>(Değişik:RG-25/03/2025- 32852/ 10-</w:t>
      </w:r>
      <w:r w:rsidR="00C36CD6" w:rsidRPr="00C36CD6">
        <w:rPr>
          <w:b/>
          <w:bCs/>
          <w:sz w:val="18"/>
          <w:szCs w:val="18"/>
        </w:rPr>
        <w:t>b</w:t>
      </w:r>
      <w:r w:rsidR="00245C5D" w:rsidRPr="00C36CD6">
        <w:rPr>
          <w:b/>
          <w:bCs/>
          <w:sz w:val="18"/>
          <w:szCs w:val="18"/>
        </w:rPr>
        <w:t xml:space="preserve"> md. Yürürlük:</w:t>
      </w:r>
      <w:bookmarkStart w:id="721" w:name="_Hlk193787619"/>
      <w:r w:rsidR="00245C5D" w:rsidRPr="00C36CD6">
        <w:rPr>
          <w:b/>
          <w:bCs/>
          <w:sz w:val="18"/>
          <w:szCs w:val="18"/>
        </w:rPr>
        <w:t>04/04/2025</w:t>
      </w:r>
      <w:bookmarkEnd w:id="721"/>
      <w:r w:rsidR="00245C5D" w:rsidRPr="00C36CD6">
        <w:rPr>
          <w:b/>
          <w:bCs/>
          <w:sz w:val="18"/>
          <w:szCs w:val="18"/>
        </w:rPr>
        <w:t>)</w:t>
      </w:r>
      <w:r w:rsidR="00245C5D">
        <w:rPr>
          <w:b/>
          <w:bCs/>
          <w:color w:val="FF0000"/>
          <w:sz w:val="18"/>
          <w:szCs w:val="18"/>
        </w:rPr>
        <w:t xml:space="preserve"> </w:t>
      </w:r>
      <w:r w:rsidRPr="00C36CD6">
        <w:rPr>
          <w:strike/>
          <w:color w:val="FF0000"/>
          <w:sz w:val="18"/>
          <w:szCs w:val="18"/>
        </w:rPr>
        <w:t>6 ay</w:t>
      </w:r>
      <w:r w:rsidRPr="00896B79">
        <w:rPr>
          <w:color w:val="FF0000"/>
          <w:sz w:val="18"/>
          <w:szCs w:val="18"/>
        </w:rPr>
        <w:t xml:space="preserve"> </w:t>
      </w:r>
      <w:r w:rsidR="00C36CD6" w:rsidRPr="00C36CD6">
        <w:rPr>
          <w:sz w:val="18"/>
          <w:szCs w:val="18"/>
        </w:rPr>
        <w:t xml:space="preserve">1 yıl </w:t>
      </w:r>
      <w:r w:rsidRPr="00896B79">
        <w:rPr>
          <w:color w:val="FF0000"/>
          <w:sz w:val="18"/>
          <w:szCs w:val="18"/>
        </w:rPr>
        <w:t>süreli sağlık kurulu raporuna dayanılarak bu uzman hekimlerince reçete edilmesi halinde bedeli ödenir.</w:t>
      </w:r>
      <w:r w:rsidR="00CF4E44">
        <w:rPr>
          <w:color w:val="FF0000"/>
          <w:sz w:val="18"/>
          <w:szCs w:val="18"/>
        </w:rPr>
        <w:t xml:space="preserve"> </w:t>
      </w:r>
      <w:r w:rsidR="00CF4E44" w:rsidRPr="009A4B2F">
        <w:rPr>
          <w:b/>
          <w:color w:val="FF0000"/>
          <w:sz w:val="18"/>
          <w:szCs w:val="18"/>
        </w:rPr>
        <w:t>(Ek:</w:t>
      </w:r>
      <w:r w:rsidR="00CF4E44" w:rsidRPr="0009497E">
        <w:rPr>
          <w:b/>
          <w:bCs/>
          <w:color w:val="FF0000"/>
          <w:sz w:val="18"/>
          <w:szCs w:val="18"/>
        </w:rPr>
        <w:t xml:space="preserve">RG- </w:t>
      </w:r>
      <w:r w:rsidR="00CF4E44">
        <w:rPr>
          <w:b/>
          <w:bCs/>
          <w:color w:val="FF0000"/>
          <w:sz w:val="18"/>
          <w:szCs w:val="18"/>
        </w:rPr>
        <w:t>25</w:t>
      </w:r>
      <w:r w:rsidR="00CF4E44" w:rsidRPr="0009497E">
        <w:rPr>
          <w:b/>
          <w:bCs/>
          <w:color w:val="FF0000"/>
          <w:sz w:val="18"/>
          <w:szCs w:val="18"/>
        </w:rPr>
        <w:t>/</w:t>
      </w:r>
      <w:r w:rsidR="00CF4E44">
        <w:rPr>
          <w:b/>
          <w:bCs/>
          <w:color w:val="FF0000"/>
          <w:sz w:val="18"/>
          <w:szCs w:val="18"/>
        </w:rPr>
        <w:t>03</w:t>
      </w:r>
      <w:r w:rsidR="00CF4E44" w:rsidRPr="0009497E">
        <w:rPr>
          <w:b/>
          <w:bCs/>
          <w:color w:val="FF0000"/>
          <w:sz w:val="18"/>
          <w:szCs w:val="18"/>
        </w:rPr>
        <w:t>/202</w:t>
      </w:r>
      <w:r w:rsidR="00CF4E44">
        <w:rPr>
          <w:b/>
          <w:bCs/>
          <w:color w:val="FF0000"/>
          <w:sz w:val="18"/>
          <w:szCs w:val="18"/>
        </w:rPr>
        <w:t>5</w:t>
      </w:r>
      <w:r w:rsidR="00CF4E44" w:rsidRPr="0009497E">
        <w:rPr>
          <w:b/>
          <w:bCs/>
          <w:color w:val="FF0000"/>
          <w:sz w:val="18"/>
          <w:szCs w:val="18"/>
        </w:rPr>
        <w:t>-32</w:t>
      </w:r>
      <w:r w:rsidR="00CF4E44">
        <w:rPr>
          <w:b/>
          <w:bCs/>
          <w:color w:val="FF0000"/>
          <w:sz w:val="18"/>
          <w:szCs w:val="18"/>
        </w:rPr>
        <w:t xml:space="preserve">852/ </w:t>
      </w:r>
      <w:r w:rsidR="00CF4E44" w:rsidRPr="0009497E">
        <w:rPr>
          <w:b/>
          <w:bCs/>
          <w:color w:val="FF0000"/>
          <w:sz w:val="18"/>
          <w:szCs w:val="18"/>
        </w:rPr>
        <w:t>10</w:t>
      </w:r>
      <w:r w:rsidR="00CF4E44">
        <w:rPr>
          <w:b/>
          <w:bCs/>
          <w:color w:val="FF0000"/>
          <w:sz w:val="18"/>
          <w:szCs w:val="18"/>
        </w:rPr>
        <w:t>-b</w:t>
      </w:r>
      <w:r w:rsidR="00CF4E44" w:rsidRPr="0009497E">
        <w:rPr>
          <w:b/>
          <w:bCs/>
          <w:color w:val="FF0000"/>
          <w:sz w:val="18"/>
          <w:szCs w:val="18"/>
        </w:rPr>
        <w:t xml:space="preserve"> md. Yürürlük:</w:t>
      </w:r>
      <w:r w:rsidR="00CF4E44">
        <w:rPr>
          <w:b/>
          <w:bCs/>
          <w:color w:val="FF0000"/>
          <w:sz w:val="18"/>
          <w:szCs w:val="18"/>
        </w:rPr>
        <w:t>04</w:t>
      </w:r>
      <w:r w:rsidR="00CF4E44" w:rsidRPr="0009497E">
        <w:rPr>
          <w:b/>
          <w:bCs/>
          <w:color w:val="FF0000"/>
          <w:sz w:val="18"/>
          <w:szCs w:val="18"/>
        </w:rPr>
        <w:t>/</w:t>
      </w:r>
      <w:r w:rsidR="00CF4E44">
        <w:rPr>
          <w:b/>
          <w:bCs/>
          <w:color w:val="FF0000"/>
          <w:sz w:val="18"/>
          <w:szCs w:val="18"/>
        </w:rPr>
        <w:t>04</w:t>
      </w:r>
      <w:r w:rsidR="00CF4E44" w:rsidRPr="0009497E">
        <w:rPr>
          <w:b/>
          <w:bCs/>
          <w:color w:val="FF0000"/>
          <w:sz w:val="18"/>
          <w:szCs w:val="18"/>
        </w:rPr>
        <w:t>/202</w:t>
      </w:r>
      <w:r w:rsidR="00CF4E44">
        <w:rPr>
          <w:b/>
          <w:bCs/>
          <w:color w:val="FF0000"/>
          <w:sz w:val="18"/>
          <w:szCs w:val="18"/>
        </w:rPr>
        <w:t>5</w:t>
      </w:r>
      <w:r w:rsidR="00CF4E44" w:rsidRPr="009A4B2F">
        <w:rPr>
          <w:b/>
          <w:color w:val="FF0000"/>
          <w:sz w:val="18"/>
          <w:szCs w:val="18"/>
        </w:rPr>
        <w:t>)</w:t>
      </w:r>
      <w:r w:rsidR="00CF4E44">
        <w:rPr>
          <w:b/>
          <w:color w:val="FF0000"/>
          <w:sz w:val="18"/>
          <w:szCs w:val="18"/>
        </w:rPr>
        <w:t xml:space="preserve"> </w:t>
      </w:r>
      <w:r w:rsidR="00CF4E44" w:rsidRPr="00CF4E44">
        <w:rPr>
          <w:color w:val="FF0000"/>
          <w:sz w:val="18"/>
          <w:szCs w:val="18"/>
        </w:rPr>
        <w:t>İlk iki rapor süresi (toplam 24 ay) sonunda, sonraki raporlar kardiyoloji, iç hastalıkları, göğüs hastalıkları, kalp damar cerrahisi ve nöroloji uzman hekimlerince düzenlenen uzman hekim raporuna istinaden bu hekimlerce ve aile hekimlerince reçete edilmesi halinde bedeli ödenir.</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C36CD6">
        <w:rPr>
          <w:color w:val="000000" w:themeColor="text1"/>
          <w:sz w:val="18"/>
          <w:szCs w:val="18"/>
        </w:rPr>
        <w:t xml:space="preserve"> </w:t>
      </w:r>
      <w:r w:rsidR="00C36CD6">
        <w:rPr>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C36CD6">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lastRenderedPageBreak/>
        <w:t xml:space="preserve">               </w:t>
      </w:r>
      <w:r w:rsidR="00C36CD6">
        <w:rPr>
          <w:b/>
          <w:bCs/>
          <w:color w:val="FF0000"/>
          <w:sz w:val="18"/>
          <w:szCs w:val="18"/>
        </w:rPr>
        <w:t xml:space="preserve"> </w:t>
      </w:r>
      <w:r w:rsidRPr="00721CA5">
        <w:rPr>
          <w:b/>
          <w:bCs/>
          <w:color w:val="FF0000"/>
          <w:sz w:val="18"/>
          <w:szCs w:val="18"/>
        </w:rPr>
        <w:t>(Değişik: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983886">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983886">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5607CA" w:rsidP="00983886">
      <w:pPr>
        <w:tabs>
          <w:tab w:val="left" w:pos="566"/>
        </w:tabs>
        <w:ind w:firstLine="567"/>
        <w:jc w:val="both"/>
        <w:rPr>
          <w:b/>
          <w:strike/>
          <w:sz w:val="18"/>
          <w:szCs w:val="18"/>
        </w:rPr>
      </w:pPr>
      <w:r w:rsidRPr="005607CA">
        <w:rPr>
          <w:rFonts w:eastAsia="Calibri"/>
          <w:b/>
          <w:sz w:val="18"/>
          <w:szCs w:val="18"/>
          <w:lang w:eastAsia="en-US"/>
        </w:rPr>
        <w:t xml:space="preserve">  </w:t>
      </w:r>
      <w:r w:rsidR="00C7577B" w:rsidRPr="00497FD0">
        <w:rPr>
          <w:rFonts w:eastAsia="Calibri"/>
          <w:b/>
          <w:strike/>
          <w:sz w:val="18"/>
          <w:szCs w:val="18"/>
          <w:lang w:eastAsia="en-US"/>
        </w:rPr>
        <w:t>4.2.15.D-2-Rivaroksaban</w:t>
      </w:r>
      <w:r w:rsidR="00C7577B" w:rsidRPr="00497FD0">
        <w:rPr>
          <w:b/>
          <w:strike/>
          <w:sz w:val="18"/>
          <w:szCs w:val="18"/>
        </w:rPr>
        <w:t>, Dabigatran;</w:t>
      </w:r>
    </w:p>
    <w:p w:rsidR="00C7577B" w:rsidRPr="00497FD0" w:rsidRDefault="00C7577B" w:rsidP="00983886">
      <w:pPr>
        <w:tabs>
          <w:tab w:val="left" w:pos="566"/>
        </w:tabs>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983886">
      <w:pPr>
        <w:tabs>
          <w:tab w:val="left" w:pos="566"/>
        </w:tabs>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983886">
      <w:pPr>
        <w:tabs>
          <w:tab w:val="left" w:pos="566"/>
        </w:tabs>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983886">
      <w:pPr>
        <w:tabs>
          <w:tab w:val="left" w:pos="566"/>
        </w:tabs>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983886">
      <w:pPr>
        <w:tabs>
          <w:tab w:val="left" w:pos="566"/>
        </w:tabs>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983886">
      <w:pPr>
        <w:tabs>
          <w:tab w:val="left" w:pos="566"/>
          <w:tab w:val="left" w:pos="752"/>
        </w:tabs>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983886">
      <w:pPr>
        <w:tabs>
          <w:tab w:val="left" w:pos="566"/>
          <w:tab w:val="left" w:pos="752"/>
        </w:tabs>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983886">
      <w:pPr>
        <w:pStyle w:val="3-normalyaz"/>
        <w:spacing w:before="0" w:beforeAutospacing="0" w:after="0" w:afterAutospacing="0"/>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CD0238">
      <w:pPr>
        <w:jc w:val="both"/>
        <w:rPr>
          <w:color w:val="FF0000"/>
          <w:sz w:val="18"/>
          <w:szCs w:val="18"/>
        </w:rPr>
      </w:pPr>
      <w:r w:rsidRPr="00497FD0">
        <w:rPr>
          <w:noProof/>
          <w:color w:val="FF0000"/>
          <w:sz w:val="18"/>
          <w:szCs w:val="18"/>
        </w:rPr>
        <w:t xml:space="preserve">   </w:t>
      </w:r>
      <w:r w:rsidR="00CD0238">
        <w:rPr>
          <w:noProof/>
          <w:color w:val="FF0000"/>
          <w:sz w:val="18"/>
          <w:szCs w:val="18"/>
        </w:rPr>
        <w:t xml:space="preserve">             </w:t>
      </w:r>
      <w:r w:rsidRPr="00497FD0">
        <w:rPr>
          <w:noProof/>
          <w:color w:val="FF0000"/>
          <w:sz w:val="18"/>
          <w:szCs w:val="18"/>
        </w:rPr>
        <w:t>(3)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 xml:space="preserve">üçünün bulunduğu </w:t>
      </w:r>
      <w:r w:rsidR="003F55D6" w:rsidRPr="003F55D6">
        <w:rPr>
          <w:b/>
          <w:bCs/>
          <w:sz w:val="18"/>
          <w:szCs w:val="18"/>
        </w:rPr>
        <w:t xml:space="preserve">(Değişik:RG-25/03/2025-32852/ 10-c md. Yürürlük:04/04/2025) </w:t>
      </w:r>
      <w:r w:rsidRPr="003F55D6">
        <w:rPr>
          <w:strike/>
          <w:color w:val="FF0000"/>
          <w:sz w:val="18"/>
          <w:szCs w:val="18"/>
        </w:rPr>
        <w:t>6 ay</w:t>
      </w:r>
      <w:r w:rsidRPr="00497FD0">
        <w:rPr>
          <w:color w:val="FF0000"/>
          <w:sz w:val="18"/>
          <w:szCs w:val="18"/>
        </w:rPr>
        <w:t xml:space="preserve"> </w:t>
      </w:r>
      <w:r w:rsidR="003F55D6" w:rsidRPr="003F55D6">
        <w:rPr>
          <w:sz w:val="18"/>
          <w:szCs w:val="18"/>
        </w:rPr>
        <w:t xml:space="preserve">1 yıl </w:t>
      </w:r>
      <w:r w:rsidRPr="00497FD0">
        <w:rPr>
          <w:color w:val="FF0000"/>
          <w:sz w:val="18"/>
          <w:szCs w:val="18"/>
        </w:rPr>
        <w:t>süreli sağlık kurulu raporuna dayanılarak bu uzman hekimlerince reçete edilmesi halinde bedeli ödenir.</w:t>
      </w:r>
      <w:r w:rsidR="00CD0238" w:rsidRPr="00CD0238">
        <w:rPr>
          <w:sz w:val="18"/>
          <w:szCs w:val="18"/>
        </w:rPr>
        <w:t xml:space="preserve"> </w:t>
      </w:r>
      <w:r w:rsidR="00CD0238">
        <w:rPr>
          <w:sz w:val="18"/>
          <w:szCs w:val="18"/>
        </w:rPr>
        <w:t>(</w:t>
      </w:r>
      <w:r w:rsidR="00CD0238" w:rsidRPr="003F55D6">
        <w:rPr>
          <w:b/>
          <w:bCs/>
          <w:sz w:val="18"/>
          <w:szCs w:val="18"/>
        </w:rPr>
        <w:t xml:space="preserve">Değişik: RG-25/03/2025-32852/10-c md. Yürürlük:04/04/2025) </w:t>
      </w:r>
      <w:r w:rsidR="00CD0238" w:rsidRPr="007B5100">
        <w:rPr>
          <w:sz w:val="18"/>
          <w:szCs w:val="18"/>
        </w:rPr>
        <w:t>İlk iki rapor süresi (toplam 24 ay) sonunda, sonraki raporlar kardiyoloji, iç hastalıkları, göğüs hastalıkları, kalp damar cerrahisi ve nöroloji uzman hekimlerince düzenlenen uzman hekim raporuna istinaden bu hekimlerce ve aile hekimlerince reçete edilmesi halinde bedeli ödenir.</w:t>
      </w:r>
    </w:p>
    <w:p w:rsidR="00497FD0" w:rsidRDefault="00497FD0" w:rsidP="008266FA">
      <w:pPr>
        <w:jc w:val="both"/>
        <w:rPr>
          <w:color w:val="FF0000"/>
          <w:sz w:val="18"/>
          <w:szCs w:val="18"/>
        </w:rPr>
      </w:pPr>
      <w:r w:rsidRPr="00497FD0">
        <w:rPr>
          <w:color w:val="FF0000"/>
          <w:sz w:val="18"/>
          <w:szCs w:val="18"/>
        </w:rPr>
        <w:t xml:space="preserve">   </w:t>
      </w:r>
      <w:r w:rsidR="005C2AF4">
        <w:rPr>
          <w:color w:val="FF0000"/>
          <w:sz w:val="18"/>
          <w:szCs w:val="18"/>
        </w:rPr>
        <w:t xml:space="preserve">         </w:t>
      </w:r>
      <w:r w:rsidRPr="00497FD0">
        <w:rPr>
          <w:color w:val="FF0000"/>
          <w:sz w:val="18"/>
          <w:szCs w:val="18"/>
        </w:rPr>
        <w:t>(4) Rapor süresinin bitiminde ilaç tedavisinin devamına karar verilmesi halinde, bu durumun belirtildiği yeni</w:t>
      </w:r>
      <w:r w:rsidR="009F1442" w:rsidRPr="00EA5DF8">
        <w:rPr>
          <w:sz w:val="18"/>
          <w:szCs w:val="18"/>
        </w:rPr>
        <w:t xml:space="preserve"> </w:t>
      </w:r>
      <w:r w:rsidR="009F1442" w:rsidRPr="00EA5DF8">
        <w:rPr>
          <w:b/>
          <w:bCs/>
          <w:sz w:val="18"/>
          <w:szCs w:val="18"/>
        </w:rPr>
        <w:t>(Değişik: RG-</w:t>
      </w:r>
      <w:r w:rsidR="00641653">
        <w:rPr>
          <w:b/>
          <w:bCs/>
          <w:sz w:val="18"/>
          <w:szCs w:val="18"/>
        </w:rPr>
        <w:t>26</w:t>
      </w:r>
      <w:r w:rsidR="009F1442" w:rsidRPr="00EA5DF8">
        <w:rPr>
          <w:b/>
          <w:bCs/>
          <w:sz w:val="18"/>
          <w:szCs w:val="18"/>
        </w:rPr>
        <w:t>/0</w:t>
      </w:r>
      <w:r w:rsidR="00EA5DF8">
        <w:rPr>
          <w:b/>
          <w:bCs/>
          <w:sz w:val="18"/>
          <w:szCs w:val="18"/>
        </w:rPr>
        <w:t>4</w:t>
      </w:r>
      <w:r w:rsidR="009F1442" w:rsidRPr="00EA5DF8">
        <w:rPr>
          <w:b/>
          <w:bCs/>
          <w:sz w:val="18"/>
          <w:szCs w:val="18"/>
        </w:rPr>
        <w:t>/2025- 328</w:t>
      </w:r>
      <w:r w:rsidR="00641653">
        <w:rPr>
          <w:b/>
          <w:bCs/>
          <w:sz w:val="18"/>
          <w:szCs w:val="18"/>
        </w:rPr>
        <w:t>82</w:t>
      </w:r>
      <w:r w:rsidR="009F1442" w:rsidRPr="00EA5DF8">
        <w:rPr>
          <w:b/>
          <w:bCs/>
          <w:sz w:val="18"/>
          <w:szCs w:val="18"/>
        </w:rPr>
        <w:t xml:space="preserve">/ </w:t>
      </w:r>
      <w:r w:rsidR="00EA5DF8">
        <w:rPr>
          <w:b/>
          <w:bCs/>
          <w:sz w:val="18"/>
          <w:szCs w:val="18"/>
        </w:rPr>
        <w:t>5</w:t>
      </w:r>
      <w:r w:rsidR="009F1442" w:rsidRPr="00EA5DF8">
        <w:rPr>
          <w:b/>
          <w:bCs/>
          <w:sz w:val="18"/>
          <w:szCs w:val="18"/>
        </w:rPr>
        <w:t xml:space="preserve"> md. Yürürlük: 04/04/2025) </w:t>
      </w:r>
      <w:r w:rsidR="009F1442" w:rsidRPr="009F1442">
        <w:rPr>
          <w:b/>
          <w:bCs/>
          <w:strike/>
          <w:color w:val="FF0000"/>
          <w:sz w:val="18"/>
          <w:szCs w:val="18"/>
        </w:rPr>
        <w:t>s</w:t>
      </w:r>
      <w:r w:rsidRPr="009F1442">
        <w:rPr>
          <w:strike/>
          <w:color w:val="FF0000"/>
          <w:sz w:val="18"/>
          <w:szCs w:val="18"/>
        </w:rPr>
        <w:t>ağlık kurulu raporu</w:t>
      </w:r>
      <w:r w:rsidRPr="00497FD0">
        <w:rPr>
          <w:color w:val="FF0000"/>
          <w:sz w:val="18"/>
          <w:szCs w:val="18"/>
        </w:rPr>
        <w:t xml:space="preserve"> </w:t>
      </w:r>
      <w:r w:rsidR="00EA5DF8" w:rsidRPr="00EA5DF8">
        <w:rPr>
          <w:sz w:val="18"/>
          <w:szCs w:val="18"/>
        </w:rPr>
        <w:t xml:space="preserve">rapor </w:t>
      </w:r>
      <w:r w:rsidRPr="00497FD0">
        <w:rPr>
          <w:color w:val="FF0000"/>
          <w:sz w:val="18"/>
          <w:szCs w:val="18"/>
        </w:rPr>
        <w:t>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 xml:space="preserve">bu </w:t>
      </w:r>
      <w:r w:rsidRPr="00DF1A48">
        <w:rPr>
          <w:color w:val="FF0000"/>
          <w:sz w:val="18"/>
          <w:szCs w:val="18"/>
        </w:rPr>
        <w:lastRenderedPageBreak/>
        <w:t>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E37C5D">
      <w:pPr>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w:t>
      </w:r>
      <w:r w:rsidR="00E37C5D" w:rsidRPr="00E37C5D">
        <w:rPr>
          <w:rFonts w:eastAsia="Calibri"/>
          <w:b/>
          <w:sz w:val="18"/>
          <w:szCs w:val="18"/>
        </w:rPr>
        <w:t>(Değişik: RG-02/11/2024-32710/</w:t>
      </w:r>
      <w:r w:rsidR="00E37C5D">
        <w:rPr>
          <w:rFonts w:eastAsia="Calibri"/>
          <w:b/>
          <w:sz w:val="18"/>
          <w:szCs w:val="18"/>
        </w:rPr>
        <w:t>16</w:t>
      </w:r>
      <w:r w:rsidR="00E37C5D" w:rsidRPr="00E37C5D">
        <w:rPr>
          <w:rFonts w:eastAsia="Calibri"/>
          <w:b/>
          <w:sz w:val="18"/>
          <w:szCs w:val="18"/>
        </w:rPr>
        <w:t xml:space="preserve"> md. Yürürlük:09/11/2024) </w:t>
      </w:r>
      <w:r w:rsidRPr="00E37C5D">
        <w:rPr>
          <w:strike/>
          <w:color w:val="FF0000"/>
          <w:sz w:val="18"/>
          <w:szCs w:val="18"/>
        </w:rPr>
        <w:t>1</w:t>
      </w:r>
      <w:r w:rsidRPr="00DF1A48">
        <w:rPr>
          <w:color w:val="FF0000"/>
          <w:sz w:val="18"/>
          <w:szCs w:val="18"/>
        </w:rPr>
        <w:t xml:space="preserve"> </w:t>
      </w:r>
      <w:r w:rsidR="00E37C5D" w:rsidRPr="00E37C5D">
        <w:rPr>
          <w:sz w:val="18"/>
          <w:szCs w:val="18"/>
        </w:rPr>
        <w:t>2</w:t>
      </w:r>
      <w:r w:rsidR="00E37C5D">
        <w:rPr>
          <w:color w:val="FF0000"/>
          <w:sz w:val="18"/>
          <w:szCs w:val="18"/>
        </w:rPr>
        <w:t xml:space="preserve"> </w:t>
      </w:r>
      <w:r w:rsidRPr="00DF1A48">
        <w:rPr>
          <w:color w:val="FF0000"/>
          <w:sz w:val="18"/>
          <w:szCs w:val="18"/>
        </w:rPr>
        <w:t>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722"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722"/>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79226D" w:rsidRDefault="00BF3386" w:rsidP="007C1821">
      <w:pPr>
        <w:tabs>
          <w:tab w:val="left" w:pos="566"/>
          <w:tab w:val="left" w:pos="752"/>
        </w:tabs>
        <w:jc w:val="both"/>
        <w:outlineLvl w:val="4"/>
        <w:rPr>
          <w:b/>
          <w:strike/>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w:t>
      </w:r>
      <w:r w:rsidRPr="0079226D">
        <w:rPr>
          <w:b/>
          <w:strike/>
          <w:color w:val="FF0000"/>
          <w:sz w:val="18"/>
          <w:szCs w:val="18"/>
        </w:rPr>
        <w:t>(Değişik:</w:t>
      </w:r>
      <w:r w:rsidR="00EA64F8" w:rsidRPr="0079226D">
        <w:rPr>
          <w:b/>
          <w:strike/>
          <w:color w:val="FF0000"/>
          <w:sz w:val="18"/>
          <w:szCs w:val="18"/>
        </w:rPr>
        <w:t xml:space="preserve"> </w:t>
      </w:r>
      <w:r w:rsidRPr="0079226D">
        <w:rPr>
          <w:b/>
          <w:strike/>
          <w:color w:val="FF0000"/>
          <w:sz w:val="18"/>
          <w:szCs w:val="18"/>
        </w:rPr>
        <w:t>RG-</w:t>
      </w:r>
      <w:r w:rsidR="00EA64F8" w:rsidRPr="0079226D">
        <w:rPr>
          <w:b/>
          <w:strike/>
          <w:color w:val="FF0000"/>
          <w:sz w:val="18"/>
          <w:szCs w:val="18"/>
        </w:rPr>
        <w:t xml:space="preserve"> </w:t>
      </w:r>
      <w:r w:rsidR="00B2361A" w:rsidRPr="0079226D">
        <w:rPr>
          <w:b/>
          <w:strike/>
          <w:color w:val="FF0000"/>
          <w:sz w:val="18"/>
          <w:szCs w:val="18"/>
        </w:rPr>
        <w:t>07/10/2016-</w:t>
      </w:r>
      <w:r w:rsidR="00EA64F8" w:rsidRPr="0079226D">
        <w:rPr>
          <w:b/>
          <w:strike/>
          <w:color w:val="FF0000"/>
          <w:sz w:val="18"/>
          <w:szCs w:val="18"/>
        </w:rPr>
        <w:t xml:space="preserve"> </w:t>
      </w:r>
      <w:r w:rsidR="00B2361A" w:rsidRPr="0079226D">
        <w:rPr>
          <w:b/>
          <w:strike/>
          <w:color w:val="FF0000"/>
          <w:sz w:val="18"/>
          <w:szCs w:val="18"/>
        </w:rPr>
        <w:t>29850</w:t>
      </w:r>
      <w:r w:rsidRPr="0079226D">
        <w:rPr>
          <w:b/>
          <w:strike/>
          <w:color w:val="FF0000"/>
          <w:sz w:val="18"/>
          <w:szCs w:val="18"/>
        </w:rPr>
        <w:t>/</w:t>
      </w:r>
      <w:r w:rsidR="00EA64F8" w:rsidRPr="0079226D">
        <w:rPr>
          <w:b/>
          <w:strike/>
          <w:color w:val="FF0000"/>
          <w:sz w:val="18"/>
          <w:szCs w:val="18"/>
        </w:rPr>
        <w:t xml:space="preserve"> </w:t>
      </w:r>
      <w:r w:rsidRPr="0079226D">
        <w:rPr>
          <w:b/>
          <w:strike/>
          <w:color w:val="FF0000"/>
          <w:sz w:val="18"/>
          <w:szCs w:val="18"/>
        </w:rPr>
        <w:t>28 md. Yürürlük:</w:t>
      </w:r>
      <w:r w:rsidR="00EA64F8" w:rsidRPr="0079226D">
        <w:rPr>
          <w:b/>
          <w:strike/>
          <w:color w:val="FF0000"/>
          <w:sz w:val="18"/>
          <w:szCs w:val="18"/>
        </w:rPr>
        <w:t xml:space="preserve"> </w:t>
      </w:r>
      <w:r w:rsidR="00B2361A" w:rsidRPr="0079226D">
        <w:rPr>
          <w:b/>
          <w:strike/>
          <w:color w:val="FF0000"/>
          <w:sz w:val="18"/>
          <w:szCs w:val="18"/>
        </w:rPr>
        <w:t>15/10/2016</w:t>
      </w:r>
      <w:r w:rsidRPr="0079226D">
        <w:rPr>
          <w:b/>
          <w:strike/>
          <w:color w:val="FF0000"/>
          <w:sz w:val="18"/>
          <w:szCs w:val="18"/>
        </w:rPr>
        <w:t>)</w:t>
      </w:r>
    </w:p>
    <w:p w:rsidR="00E55375" w:rsidRPr="0079226D" w:rsidRDefault="00E55375" w:rsidP="007C1821">
      <w:pPr>
        <w:tabs>
          <w:tab w:val="left" w:pos="566"/>
        </w:tabs>
        <w:ind w:firstLine="426"/>
        <w:jc w:val="both"/>
        <w:rPr>
          <w:b/>
          <w:bCs/>
          <w:iCs/>
          <w:strike/>
          <w:color w:val="FF0000"/>
          <w:sz w:val="18"/>
          <w:szCs w:val="18"/>
        </w:rPr>
      </w:pPr>
      <w:r w:rsidRPr="0079226D">
        <w:rPr>
          <w:b/>
          <w:bCs/>
          <w:iCs/>
          <w:strike/>
          <w:color w:val="FF0000"/>
          <w:sz w:val="18"/>
          <w:szCs w:val="18"/>
        </w:rPr>
        <w:t>4.2.16 -  Doğuştan metabolik hastalıklar, Gıda allerjileri ile Çölyak Hastalığı</w:t>
      </w:r>
    </w:p>
    <w:p w:rsidR="00E55375" w:rsidRPr="0079226D" w:rsidRDefault="00E55375" w:rsidP="007C1821">
      <w:pPr>
        <w:tabs>
          <w:tab w:val="left" w:pos="566"/>
          <w:tab w:val="left" w:pos="709"/>
        </w:tabs>
        <w:contextualSpacing/>
        <w:jc w:val="both"/>
        <w:rPr>
          <w:bCs/>
          <w:iCs/>
          <w:strike/>
          <w:noProof/>
          <w:color w:val="FF0000"/>
          <w:sz w:val="18"/>
          <w:szCs w:val="18"/>
        </w:rPr>
      </w:pPr>
      <w:r w:rsidRPr="0079226D">
        <w:rPr>
          <w:strike/>
          <w:color w:val="FF0000"/>
          <w:sz w:val="18"/>
          <w:szCs w:val="18"/>
        </w:rPr>
        <w:lastRenderedPageBreak/>
        <w:t xml:space="preserve">                </w:t>
      </w:r>
      <w:r w:rsidRPr="0079226D">
        <w:rPr>
          <w:bCs/>
          <w:iCs/>
          <w:strike/>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79226D" w:rsidRDefault="0056333A" w:rsidP="007C1821">
      <w:pPr>
        <w:tabs>
          <w:tab w:val="left" w:pos="566"/>
          <w:tab w:val="left" w:pos="709"/>
        </w:tabs>
        <w:contextualSpacing/>
        <w:jc w:val="both"/>
        <w:rPr>
          <w:b/>
          <w:bCs/>
          <w:iCs/>
          <w:strike/>
          <w:noProof/>
          <w:sz w:val="18"/>
          <w:szCs w:val="18"/>
        </w:rPr>
      </w:pPr>
      <w:r w:rsidRPr="0079226D">
        <w:rPr>
          <w:bCs/>
          <w:iCs/>
          <w:strike/>
          <w:noProof/>
          <w:sz w:val="18"/>
          <w:szCs w:val="18"/>
        </w:rPr>
        <w:t xml:space="preserve">                </w:t>
      </w:r>
      <w:r w:rsidRPr="0079226D">
        <w:rPr>
          <w:b/>
          <w:bCs/>
          <w:iCs/>
          <w:strike/>
          <w:noProof/>
          <w:sz w:val="18"/>
          <w:szCs w:val="18"/>
        </w:rPr>
        <w:t>(Değişik: RG- 25/08/2022- 31934/ 29 md. Yürürlük: 03/09/2022)</w:t>
      </w:r>
    </w:p>
    <w:p w:rsidR="00E55375" w:rsidRPr="0079226D" w:rsidRDefault="00E55375" w:rsidP="007C1821">
      <w:pPr>
        <w:tabs>
          <w:tab w:val="left" w:pos="709"/>
        </w:tabs>
        <w:ind w:firstLine="709"/>
        <w:jc w:val="both"/>
        <w:rPr>
          <w:bCs/>
          <w:iCs/>
          <w:strike/>
          <w:noProof/>
          <w:color w:val="FF0000"/>
          <w:sz w:val="18"/>
          <w:szCs w:val="18"/>
        </w:rPr>
      </w:pPr>
      <w:r w:rsidRPr="0079226D">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79226D" w:rsidRDefault="00E55375" w:rsidP="003434DF">
      <w:pPr>
        <w:tabs>
          <w:tab w:val="left" w:pos="709"/>
        </w:tabs>
        <w:ind w:firstLine="709"/>
        <w:jc w:val="both"/>
        <w:rPr>
          <w:bCs/>
          <w:strike/>
          <w:color w:val="000000" w:themeColor="text1"/>
          <w:sz w:val="18"/>
          <w:szCs w:val="18"/>
        </w:rPr>
      </w:pPr>
      <w:r w:rsidRPr="0079226D">
        <w:rPr>
          <w:bCs/>
          <w:iCs/>
          <w:strike/>
          <w:noProof/>
          <w:color w:val="FF0000"/>
          <w:sz w:val="18"/>
          <w:szCs w:val="18"/>
        </w:rPr>
        <w:t>a)</w:t>
      </w:r>
      <w:r w:rsidR="006968C9" w:rsidRPr="0079226D">
        <w:rPr>
          <w:bCs/>
          <w:iCs/>
          <w:strike/>
          <w:noProof/>
          <w:color w:val="FF0000"/>
          <w:sz w:val="18"/>
          <w:szCs w:val="18"/>
        </w:rPr>
        <w:t xml:space="preserve"> </w:t>
      </w:r>
      <w:r w:rsidR="0018140A" w:rsidRPr="0079226D">
        <w:rPr>
          <w:b/>
          <w:bCs/>
          <w:iCs/>
          <w:strike/>
          <w:noProof/>
          <w:sz w:val="18"/>
          <w:szCs w:val="18"/>
        </w:rPr>
        <w:t>(Değişik:</w:t>
      </w:r>
      <w:r w:rsidR="008133ED" w:rsidRPr="0079226D">
        <w:rPr>
          <w:b/>
          <w:bCs/>
          <w:iCs/>
          <w:strike/>
          <w:noProof/>
          <w:sz w:val="18"/>
          <w:szCs w:val="18"/>
        </w:rPr>
        <w:t xml:space="preserve"> </w:t>
      </w:r>
      <w:r w:rsidR="00E776A3" w:rsidRPr="0079226D">
        <w:rPr>
          <w:b/>
          <w:bCs/>
          <w:iCs/>
          <w:strike/>
          <w:noProof/>
          <w:sz w:val="18"/>
          <w:szCs w:val="18"/>
        </w:rPr>
        <w:t>RG-09/09/2017-30175</w:t>
      </w:r>
      <w:r w:rsidR="0018140A" w:rsidRPr="0079226D">
        <w:rPr>
          <w:b/>
          <w:bCs/>
          <w:iCs/>
          <w:strike/>
          <w:noProof/>
          <w:sz w:val="18"/>
          <w:szCs w:val="18"/>
        </w:rPr>
        <w:t>/22md.</w:t>
      </w:r>
      <w:r w:rsidR="008133ED" w:rsidRPr="0079226D">
        <w:rPr>
          <w:b/>
          <w:bCs/>
          <w:iCs/>
          <w:strike/>
          <w:noProof/>
          <w:sz w:val="18"/>
          <w:szCs w:val="18"/>
        </w:rPr>
        <w:t xml:space="preserve"> </w:t>
      </w:r>
      <w:r w:rsidR="0018140A" w:rsidRPr="0079226D">
        <w:rPr>
          <w:b/>
          <w:bCs/>
          <w:iCs/>
          <w:strike/>
          <w:noProof/>
          <w:sz w:val="18"/>
          <w:szCs w:val="18"/>
        </w:rPr>
        <w:t>Yürürlük:</w:t>
      </w:r>
      <w:r w:rsidR="00EC36BB" w:rsidRPr="0079226D">
        <w:rPr>
          <w:b/>
          <w:bCs/>
          <w:iCs/>
          <w:strike/>
          <w:noProof/>
          <w:sz w:val="18"/>
          <w:szCs w:val="18"/>
        </w:rPr>
        <w:t>23/09/2017</w:t>
      </w:r>
      <w:r w:rsidR="0018140A" w:rsidRPr="0079226D">
        <w:rPr>
          <w:b/>
          <w:bCs/>
          <w:iCs/>
          <w:strike/>
          <w:noProof/>
          <w:sz w:val="18"/>
          <w:szCs w:val="18"/>
        </w:rPr>
        <w:t>)</w:t>
      </w:r>
      <w:r w:rsidRPr="0079226D">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79226D">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79226D">
        <w:rPr>
          <w:b/>
          <w:bCs/>
          <w:strike/>
          <w:color w:val="FF0000"/>
          <w:sz w:val="18"/>
          <w:szCs w:val="18"/>
        </w:rPr>
        <w:t xml:space="preserve">(Değişik: RG- </w:t>
      </w:r>
      <w:r w:rsidR="003E24BB" w:rsidRPr="0079226D">
        <w:rPr>
          <w:b/>
          <w:bCs/>
          <w:strike/>
          <w:color w:val="FF0000"/>
          <w:sz w:val="18"/>
          <w:szCs w:val="18"/>
        </w:rPr>
        <w:t>28/12/2018- 30639</w:t>
      </w:r>
      <w:r w:rsidR="00DD0DC9" w:rsidRPr="0079226D">
        <w:rPr>
          <w:b/>
          <w:bCs/>
          <w:strike/>
          <w:color w:val="FF0000"/>
          <w:sz w:val="18"/>
          <w:szCs w:val="18"/>
        </w:rPr>
        <w:t xml:space="preserve">/ 21 md. Yürürlük: </w:t>
      </w:r>
      <w:r w:rsidR="003E24BB" w:rsidRPr="0079226D">
        <w:rPr>
          <w:b/>
          <w:bCs/>
          <w:strike/>
          <w:color w:val="FF0000"/>
          <w:sz w:val="18"/>
          <w:szCs w:val="18"/>
        </w:rPr>
        <w:t>08/01/2019</w:t>
      </w:r>
      <w:r w:rsidR="00DD0DC9" w:rsidRPr="0079226D">
        <w:rPr>
          <w:b/>
          <w:bCs/>
          <w:strike/>
          <w:color w:val="FF0000"/>
          <w:sz w:val="18"/>
          <w:szCs w:val="18"/>
        </w:rPr>
        <w:t xml:space="preserve">) </w:t>
      </w:r>
      <w:r w:rsidR="005E1425" w:rsidRPr="0079226D">
        <w:rPr>
          <w:bCs/>
          <w:strike/>
          <w:color w:val="000000" w:themeColor="text1"/>
          <w:sz w:val="18"/>
          <w:szCs w:val="18"/>
        </w:rPr>
        <w:t xml:space="preserve">1 </w:t>
      </w:r>
      <w:r w:rsidR="00DD0DC9" w:rsidRPr="0079226D">
        <w:rPr>
          <w:bCs/>
          <w:strike/>
          <w:color w:val="FF0000"/>
          <w:sz w:val="18"/>
          <w:szCs w:val="18"/>
        </w:rPr>
        <w:t>3</w:t>
      </w:r>
      <w:r w:rsidR="00DD0DC9" w:rsidRPr="0079226D">
        <w:rPr>
          <w:bCs/>
          <w:strike/>
          <w:color w:val="000000" w:themeColor="text1"/>
          <w:sz w:val="18"/>
          <w:szCs w:val="18"/>
        </w:rPr>
        <w:t xml:space="preserve"> </w:t>
      </w:r>
      <w:r w:rsidR="005E1425" w:rsidRPr="0079226D">
        <w:rPr>
          <w:bCs/>
          <w:strike/>
          <w:color w:val="000000" w:themeColor="text1"/>
          <w:sz w:val="18"/>
          <w:szCs w:val="18"/>
        </w:rPr>
        <w:t>yıl süreli uzman hekim raporuna dayanılarak,</w:t>
      </w:r>
    </w:p>
    <w:p w:rsidR="00E55375" w:rsidRPr="0079226D" w:rsidRDefault="00BB5BE5" w:rsidP="003434DF">
      <w:pPr>
        <w:tabs>
          <w:tab w:val="left" w:pos="709"/>
        </w:tabs>
        <w:jc w:val="both"/>
        <w:rPr>
          <w:bCs/>
          <w:iCs/>
          <w:strike/>
          <w:noProof/>
          <w:color w:val="FF0000"/>
          <w:sz w:val="18"/>
          <w:szCs w:val="18"/>
        </w:rPr>
      </w:pPr>
      <w:r w:rsidRPr="0079226D">
        <w:rPr>
          <w:bCs/>
          <w:iCs/>
          <w:strike/>
          <w:noProof/>
          <w:color w:val="FF0000"/>
          <w:sz w:val="18"/>
          <w:szCs w:val="18"/>
        </w:rPr>
        <w:tab/>
      </w:r>
      <w:r w:rsidR="00E55375" w:rsidRPr="0079226D">
        <w:rPr>
          <w:bCs/>
          <w:iCs/>
          <w:strike/>
          <w:noProof/>
          <w:color w:val="FF0000"/>
          <w:sz w:val="18"/>
          <w:szCs w:val="18"/>
        </w:rPr>
        <w:t>b)</w:t>
      </w:r>
      <w:r w:rsidR="00441116" w:rsidRPr="0079226D">
        <w:rPr>
          <w:bCs/>
          <w:iCs/>
          <w:strike/>
          <w:noProof/>
          <w:color w:val="FF0000"/>
          <w:sz w:val="18"/>
          <w:szCs w:val="18"/>
        </w:rPr>
        <w:t xml:space="preserve"> </w:t>
      </w:r>
      <w:r w:rsidR="00E55375" w:rsidRPr="0079226D">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79226D">
        <w:rPr>
          <w:bCs/>
          <w:iCs/>
          <w:strike/>
          <w:noProof/>
          <w:color w:val="FF0000"/>
          <w:sz w:val="18"/>
          <w:szCs w:val="18"/>
        </w:rPr>
        <w:t xml:space="preserve"> </w:t>
      </w:r>
      <w:r w:rsidR="00DD0DC9" w:rsidRPr="0079226D">
        <w:rPr>
          <w:b/>
          <w:bCs/>
          <w:strike/>
          <w:sz w:val="18"/>
          <w:szCs w:val="18"/>
        </w:rPr>
        <w:t xml:space="preserve">(Değişik: RG- </w:t>
      </w:r>
      <w:r w:rsidR="003E24BB" w:rsidRPr="0079226D">
        <w:rPr>
          <w:b/>
          <w:bCs/>
          <w:strike/>
          <w:sz w:val="18"/>
          <w:szCs w:val="18"/>
        </w:rPr>
        <w:t>28/12/2018- 30639</w:t>
      </w:r>
      <w:r w:rsidR="00DD0DC9" w:rsidRPr="0079226D">
        <w:rPr>
          <w:b/>
          <w:bCs/>
          <w:strike/>
          <w:sz w:val="18"/>
          <w:szCs w:val="18"/>
        </w:rPr>
        <w:t xml:space="preserve">/ 21 md. Yürürlük: </w:t>
      </w:r>
      <w:r w:rsidR="00C0557B" w:rsidRPr="0079226D">
        <w:rPr>
          <w:b/>
          <w:bCs/>
          <w:strike/>
          <w:sz w:val="18"/>
          <w:szCs w:val="18"/>
        </w:rPr>
        <w:t>08/01/2019</w:t>
      </w:r>
      <w:r w:rsidR="00DD0DC9" w:rsidRPr="0079226D">
        <w:rPr>
          <w:b/>
          <w:bCs/>
          <w:strike/>
          <w:sz w:val="18"/>
          <w:szCs w:val="18"/>
        </w:rPr>
        <w:t>)</w:t>
      </w:r>
      <w:r w:rsidR="00E55375" w:rsidRPr="0079226D">
        <w:rPr>
          <w:bCs/>
          <w:iCs/>
          <w:strike/>
          <w:noProof/>
          <w:color w:val="FF0000"/>
          <w:sz w:val="18"/>
          <w:szCs w:val="18"/>
        </w:rPr>
        <w:t xml:space="preserve"> 1 </w:t>
      </w:r>
      <w:r w:rsidR="00DD0DC9" w:rsidRPr="0079226D">
        <w:rPr>
          <w:bCs/>
          <w:iCs/>
          <w:strike/>
          <w:noProof/>
          <w:sz w:val="18"/>
          <w:szCs w:val="18"/>
        </w:rPr>
        <w:t>3</w:t>
      </w:r>
      <w:r w:rsidR="00DD0DC9" w:rsidRPr="0079226D">
        <w:rPr>
          <w:bCs/>
          <w:iCs/>
          <w:strike/>
          <w:noProof/>
          <w:color w:val="FF0000"/>
          <w:sz w:val="18"/>
          <w:szCs w:val="18"/>
        </w:rPr>
        <w:t xml:space="preserve"> </w:t>
      </w:r>
      <w:r w:rsidR="00E55375" w:rsidRPr="0079226D">
        <w:rPr>
          <w:bCs/>
          <w:iCs/>
          <w:strike/>
          <w:noProof/>
          <w:color w:val="FF0000"/>
          <w:sz w:val="18"/>
          <w:szCs w:val="18"/>
        </w:rPr>
        <w:t>yıl süreli uzman hekim raporuna dayanılarak,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tüm hekimler tarafından reçete edilebilir. </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79226D" w:rsidRDefault="00132D52" w:rsidP="003434DF">
      <w:pPr>
        <w:tabs>
          <w:tab w:val="left" w:pos="709"/>
        </w:tabs>
        <w:ind w:firstLine="709"/>
        <w:jc w:val="both"/>
        <w:rPr>
          <w:bCs/>
          <w:iCs/>
          <w:strike/>
          <w:noProof/>
          <w:color w:val="FF0000"/>
          <w:sz w:val="18"/>
          <w:szCs w:val="18"/>
        </w:rPr>
      </w:pPr>
      <w:r w:rsidRPr="0079226D">
        <w:rPr>
          <w:b/>
          <w:bCs/>
          <w:strike/>
          <w:sz w:val="18"/>
          <w:szCs w:val="18"/>
        </w:rPr>
        <w:t>(Değişik:RG-28/04/2021-31468/16-a md. Yürürlük: 06/05/2021)</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a) 0-12 ay için 46,50 (kırkaltı virgül elli)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b) 1-5 yaş için 90 (doksan)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c) 5-15 yaş için 116,25 (yüzonaltı virgül yirmibeş)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ç) 15 yaş üstü için 120 (yüz yirmi)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tutar ödenir.</w:t>
      </w:r>
    </w:p>
    <w:p w:rsidR="006C1574" w:rsidRPr="0079226D" w:rsidRDefault="006C1574" w:rsidP="006C1574">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a) 0-12 ay için 58,12 (elli sekiz virgül on iki) TL,</w:t>
      </w:r>
    </w:p>
    <w:p w:rsidR="00542178" w:rsidRPr="0079226D" w:rsidRDefault="00542178" w:rsidP="00542178">
      <w:pPr>
        <w:tabs>
          <w:tab w:val="left" w:pos="709"/>
        </w:tabs>
        <w:autoSpaceDE w:val="0"/>
        <w:autoSpaceDN w:val="0"/>
        <w:adjustRightInd w:val="0"/>
        <w:ind w:firstLine="708"/>
        <w:jc w:val="both"/>
        <w:rPr>
          <w:bCs/>
          <w:strike/>
          <w:sz w:val="18"/>
          <w:szCs w:val="18"/>
        </w:rPr>
      </w:pPr>
      <w:r w:rsidRPr="0079226D">
        <w:rPr>
          <w:bCs/>
          <w:strike/>
          <w:sz w:val="18"/>
          <w:szCs w:val="18"/>
        </w:rPr>
        <w:t>b) 1-5 yaş için 112,50 (yüz on iki virgül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c) 5-15 yaş için 145,31 (yüz kırk beş virgül otuz bir)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ç) 15 yaş üstü için 150 (yüz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tutar ödenir.</w:t>
      </w:r>
    </w:p>
    <w:p w:rsidR="00781099" w:rsidRPr="0079226D" w:rsidRDefault="00781099" w:rsidP="00542178">
      <w:pPr>
        <w:autoSpaceDE w:val="0"/>
        <w:autoSpaceDN w:val="0"/>
        <w:adjustRightInd w:val="0"/>
        <w:ind w:firstLine="708"/>
        <w:jc w:val="both"/>
        <w:rPr>
          <w:bCs/>
          <w:strike/>
          <w:sz w:val="18"/>
          <w:szCs w:val="18"/>
        </w:rPr>
      </w:pPr>
      <w:r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Pr="0079226D">
        <w:rPr>
          <w:rFonts w:eastAsia="Calibri"/>
          <w:b/>
          <w:bCs/>
          <w:strike/>
          <w:sz w:val="18"/>
          <w:szCs w:val="18"/>
          <w:lang w:eastAsia="en-US"/>
        </w:rPr>
        <w:t>/03/2023-3213</w:t>
      </w:r>
      <w:r w:rsidR="002A4483" w:rsidRPr="0079226D">
        <w:rPr>
          <w:rFonts w:eastAsia="Calibri"/>
          <w:b/>
          <w:bCs/>
          <w:strike/>
          <w:sz w:val="18"/>
          <w:szCs w:val="18"/>
          <w:lang w:eastAsia="en-US"/>
        </w:rPr>
        <w:t>4</w:t>
      </w:r>
      <w:r w:rsidRPr="0079226D">
        <w:rPr>
          <w:rFonts w:eastAsia="Calibri"/>
          <w:b/>
          <w:bCs/>
          <w:strike/>
          <w:sz w:val="18"/>
          <w:szCs w:val="18"/>
          <w:lang w:eastAsia="en-US"/>
        </w:rPr>
        <w:t>/</w:t>
      </w:r>
      <w:r w:rsidR="001B5412" w:rsidRPr="0079226D">
        <w:rPr>
          <w:rFonts w:eastAsia="Calibri"/>
          <w:b/>
          <w:bCs/>
          <w:strike/>
          <w:sz w:val="18"/>
          <w:szCs w:val="18"/>
          <w:lang w:eastAsia="en-US"/>
        </w:rPr>
        <w:t>26</w:t>
      </w:r>
      <w:r w:rsidRPr="0079226D">
        <w:rPr>
          <w:rFonts w:eastAsia="Calibri"/>
          <w:b/>
          <w:bCs/>
          <w:strike/>
          <w:sz w:val="18"/>
          <w:szCs w:val="18"/>
          <w:lang w:eastAsia="en-US"/>
        </w:rPr>
        <w:t xml:space="preserve"> md. Yürürlük: 2</w:t>
      </w:r>
      <w:r w:rsidR="004467AB" w:rsidRPr="0079226D">
        <w:rPr>
          <w:rFonts w:eastAsia="Calibri"/>
          <w:b/>
          <w:bCs/>
          <w:strike/>
          <w:sz w:val="18"/>
          <w:szCs w:val="18"/>
          <w:lang w:eastAsia="en-US"/>
        </w:rPr>
        <w:t>4</w:t>
      </w:r>
      <w:r w:rsidRPr="0079226D">
        <w:rPr>
          <w:rFonts w:eastAsia="Calibri"/>
          <w:b/>
          <w:bCs/>
          <w:strike/>
          <w:sz w:val="18"/>
          <w:szCs w:val="18"/>
          <w:lang w:eastAsia="en-US"/>
        </w:rPr>
        <w:t xml:space="preserve">/03/2023)  </w:t>
      </w:r>
    </w:p>
    <w:p w:rsidR="006C1574" w:rsidRPr="0079226D"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0-12 ay için 72,65 (yetmiş iki virgül altmış beş)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1-5 yaş için 140,62 (yüz kırk virgül altmış iki)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5-15 yaş için 181,63 (yüz seksen bir virgül altmış üç)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ç) 15 yaş üstü için 187,50 (yüz seksen yedi virgül elli)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tutar ödenir.</w:t>
      </w:r>
    </w:p>
    <w:p w:rsidR="005C7AA6" w:rsidRPr="0079226D" w:rsidRDefault="005C7AA6" w:rsidP="005C7AA6">
      <w:pPr>
        <w:ind w:firstLine="567"/>
        <w:rPr>
          <w:rFonts w:eastAsia="Calibri"/>
          <w:b/>
          <w:bCs/>
          <w:strike/>
          <w:color w:val="FF0000"/>
          <w:sz w:val="18"/>
          <w:szCs w:val="18"/>
        </w:rPr>
      </w:pPr>
      <w:r w:rsidRPr="0079226D">
        <w:rPr>
          <w:rFonts w:eastAsia="Calibri"/>
          <w:b/>
          <w:bCs/>
          <w:strike/>
          <w:sz w:val="18"/>
          <w:szCs w:val="18"/>
        </w:rPr>
        <w:t xml:space="preserve">(Değişik: RG- </w:t>
      </w:r>
      <w:r w:rsidR="009F2E7F" w:rsidRPr="0079226D">
        <w:rPr>
          <w:rFonts w:eastAsia="Calibri"/>
          <w:b/>
          <w:bCs/>
          <w:strike/>
          <w:sz w:val="18"/>
          <w:szCs w:val="18"/>
        </w:rPr>
        <w:t>05</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/2024- 326</w:t>
      </w:r>
      <w:r w:rsidR="009F2E7F" w:rsidRPr="0079226D">
        <w:rPr>
          <w:rFonts w:eastAsia="Calibri"/>
          <w:b/>
          <w:bCs/>
          <w:strike/>
          <w:sz w:val="18"/>
          <w:szCs w:val="18"/>
        </w:rPr>
        <w:t>23</w:t>
      </w:r>
      <w:r w:rsidRPr="0079226D">
        <w:rPr>
          <w:rFonts w:eastAsia="Calibri"/>
          <w:b/>
          <w:bCs/>
          <w:strike/>
          <w:sz w:val="18"/>
          <w:szCs w:val="18"/>
        </w:rPr>
        <w:t xml:space="preserve">/5 md. Yürürlük: </w:t>
      </w:r>
      <w:r w:rsidR="009F2E7F" w:rsidRPr="0079226D">
        <w:rPr>
          <w:rFonts w:eastAsia="Calibri"/>
          <w:b/>
          <w:bCs/>
          <w:strike/>
          <w:sz w:val="18"/>
          <w:szCs w:val="18"/>
        </w:rPr>
        <w:t>13</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w:t>
      </w:r>
    </w:p>
    <w:p w:rsidR="00781099" w:rsidRPr="0079226D" w:rsidRDefault="00781099" w:rsidP="00781099">
      <w:pPr>
        <w:tabs>
          <w:tab w:val="left" w:pos="709"/>
        </w:tabs>
        <w:jc w:val="both"/>
        <w:rPr>
          <w:strike/>
          <w:color w:val="000000" w:themeColor="text1"/>
          <w:sz w:val="18"/>
          <w:szCs w:val="18"/>
        </w:rPr>
      </w:pPr>
      <w:r w:rsidRPr="0079226D">
        <w:rPr>
          <w:strike/>
          <w:color w:val="000000" w:themeColor="text1"/>
          <w:sz w:val="18"/>
          <w:szCs w:val="18"/>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79226D" w:rsidRDefault="00781099" w:rsidP="00781099">
      <w:pPr>
        <w:tabs>
          <w:tab w:val="left" w:pos="709"/>
        </w:tabs>
        <w:jc w:val="both"/>
        <w:rPr>
          <w:strike/>
          <w:sz w:val="18"/>
          <w:szCs w:val="18"/>
        </w:rPr>
      </w:pPr>
      <w:r w:rsidRPr="0079226D">
        <w:rPr>
          <w:strike/>
          <w:color w:val="000000" w:themeColor="text1"/>
          <w:sz w:val="18"/>
          <w:szCs w:val="18"/>
        </w:rPr>
        <w:t xml:space="preserve">  </w:t>
      </w:r>
      <w:r w:rsidRPr="0079226D">
        <w:rPr>
          <w:strike/>
          <w:color w:val="000000" w:themeColor="text1"/>
          <w:sz w:val="18"/>
          <w:szCs w:val="18"/>
        </w:rPr>
        <w:tab/>
        <w:t xml:space="preserve">a) 0-12 ay için </w:t>
      </w:r>
      <w:r w:rsidRPr="0079226D">
        <w:rPr>
          <w:strike/>
          <w:sz w:val="18"/>
          <w:szCs w:val="18"/>
        </w:rPr>
        <w:t>145,30 (yüz kırk beş virgül otuz)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b) 1-5 yaş için 281,24 (iki yüz seksen bir virgül yirmi dört)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c) 5-15 yaş için 363,26 (üç yüz altmış üç virgül yirmi altı)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ç) 15 yaş üstü için 375 (üç yüz yetmiş beş)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tutar ödenir.</w:t>
      </w:r>
    </w:p>
    <w:p w:rsidR="005C7AA6" w:rsidRPr="0079226D" w:rsidRDefault="005C7AA6" w:rsidP="005C7AA6">
      <w:pPr>
        <w:tabs>
          <w:tab w:val="left" w:pos="709"/>
        </w:tabs>
        <w:ind w:firstLine="709"/>
        <w:jc w:val="both"/>
        <w:rPr>
          <w:bCs/>
          <w:strike/>
          <w:sz w:val="18"/>
          <w:szCs w:val="18"/>
        </w:rPr>
      </w:pPr>
      <w:r w:rsidRPr="0079226D">
        <w:rPr>
          <w:bCs/>
          <w:strike/>
          <w:sz w:val="18"/>
          <w:szCs w:val="18"/>
        </w:rPr>
        <w:lastRenderedPageBreak/>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 xml:space="preserve">a) 0-12 ay için 203,42 (iki yüz üç virgül kırk iki) TL, </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b) 1-5 yaş için 393,73 (üç yüz doksan üç virgül yetmiş üç)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c) 5-15 yaş için 508,56 (beş yüz sekiz virgül elli altı)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ç) 15 yaş üstü için 525 (beş yüz yirmi beş) TL</w:t>
      </w:r>
    </w:p>
    <w:p w:rsidR="005C7AA6" w:rsidRPr="0079226D" w:rsidRDefault="005C7AA6" w:rsidP="00021CBC">
      <w:pPr>
        <w:tabs>
          <w:tab w:val="left" w:pos="567"/>
        </w:tabs>
        <w:ind w:firstLine="567"/>
        <w:jc w:val="both"/>
        <w:rPr>
          <w:bCs/>
          <w:iCs/>
          <w:strike/>
          <w:noProof/>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 xml:space="preserve">(5) </w:t>
      </w:r>
      <w:r w:rsidR="00FF0C0A" w:rsidRPr="0079226D">
        <w:rPr>
          <w:b/>
          <w:bCs/>
          <w:iCs/>
          <w:strike/>
          <w:noProof/>
          <w:sz w:val="18"/>
          <w:szCs w:val="18"/>
        </w:rPr>
        <w:t>(Değişik: RG- 21/03/2018-30367/ 24-a md. Yürürlük: 01/04/2018)</w:t>
      </w:r>
      <w:r w:rsidR="00FF0C0A" w:rsidRPr="0079226D">
        <w:rPr>
          <w:bCs/>
          <w:iCs/>
          <w:strike/>
          <w:noProof/>
          <w:sz w:val="18"/>
          <w:szCs w:val="18"/>
        </w:rPr>
        <w:t xml:space="preserve"> </w:t>
      </w:r>
      <w:r w:rsidRPr="0079226D">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sidRPr="0079226D">
        <w:rPr>
          <w:bCs/>
          <w:iCs/>
          <w:strike/>
          <w:noProof/>
          <w:color w:val="FF0000"/>
          <w:sz w:val="18"/>
          <w:szCs w:val="18"/>
        </w:rPr>
        <w:t xml:space="preserve"> </w:t>
      </w:r>
      <w:r w:rsidR="00FF0C0A" w:rsidRPr="0079226D">
        <w:rPr>
          <w:bCs/>
          <w:strike/>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sidRPr="0079226D">
        <w:rPr>
          <w:bCs/>
          <w:strike/>
          <w:sz w:val="18"/>
          <w:szCs w:val="18"/>
        </w:rPr>
        <w:t xml:space="preserve"> </w:t>
      </w:r>
      <w:r w:rsidR="00FF0C0A" w:rsidRPr="0079226D">
        <w:rPr>
          <w:bCs/>
          <w:strike/>
          <w:sz w:val="18"/>
          <w:szCs w:val="18"/>
        </w:rPr>
        <w:t>kullanılır.</w:t>
      </w:r>
      <w:r w:rsidR="00BB5BE5" w:rsidRPr="0079226D">
        <w:rPr>
          <w:bCs/>
          <w:strike/>
          <w:sz w:val="18"/>
          <w:szCs w:val="18"/>
        </w:rPr>
        <w:t xml:space="preserve"> </w:t>
      </w:r>
      <w:r w:rsidR="00FF0C0A" w:rsidRPr="0079226D">
        <w:rPr>
          <w:bCs/>
          <w:strike/>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Pr="0079226D" w:rsidRDefault="00083807" w:rsidP="003434DF">
      <w:pPr>
        <w:tabs>
          <w:tab w:val="left" w:pos="709"/>
        </w:tabs>
        <w:ind w:firstLine="709"/>
        <w:jc w:val="both"/>
        <w:rPr>
          <w:bCs/>
          <w:iCs/>
          <w:strike/>
          <w:noProof/>
          <w:color w:val="FF0000"/>
          <w:sz w:val="18"/>
          <w:szCs w:val="18"/>
        </w:rPr>
      </w:pPr>
      <w:r w:rsidRPr="0079226D">
        <w:rPr>
          <w:b/>
          <w:bCs/>
          <w:strike/>
          <w:sz w:val="18"/>
          <w:szCs w:val="18"/>
        </w:rPr>
        <w:t>(Değişik:RG-28/04/2021-31468/16-b md. Yürürlük: 06/05/2021)</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(6) Çöly</w:t>
      </w:r>
      <w:r w:rsidR="00BB5BE5" w:rsidRPr="0079226D">
        <w:rPr>
          <w:bCs/>
          <w:iCs/>
          <w:strike/>
          <w:noProof/>
          <w:color w:val="FF0000"/>
          <w:sz w:val="18"/>
          <w:szCs w:val="18"/>
        </w:rPr>
        <w:t xml:space="preserve">ak hastalığında; </w:t>
      </w:r>
      <w:r w:rsidRPr="0079226D">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79226D">
        <w:rPr>
          <w:b/>
          <w:bCs/>
          <w:iCs/>
          <w:strike/>
          <w:noProof/>
          <w:sz w:val="18"/>
          <w:szCs w:val="18"/>
        </w:rPr>
        <w:t>(Değişik:RG-21/03/2018-30367/24-b md. Yürürlük:01/04/2018)</w:t>
      </w:r>
      <w:r w:rsidR="00BB5BE5" w:rsidRPr="0079226D">
        <w:rPr>
          <w:bCs/>
          <w:iCs/>
          <w:strike/>
          <w:noProof/>
          <w:sz w:val="18"/>
          <w:szCs w:val="18"/>
        </w:rPr>
        <w:t xml:space="preserve"> </w:t>
      </w:r>
      <w:r w:rsidRPr="0079226D">
        <w:rPr>
          <w:bCs/>
          <w:iCs/>
          <w:strike/>
          <w:noProof/>
          <w:color w:val="FF0000"/>
          <w:sz w:val="18"/>
          <w:szCs w:val="18"/>
        </w:rPr>
        <w:t>1</w:t>
      </w:r>
      <w:r w:rsidR="001E336C" w:rsidRPr="0079226D">
        <w:rPr>
          <w:bCs/>
          <w:iCs/>
          <w:strike/>
          <w:noProof/>
          <w:color w:val="FF0000"/>
          <w:sz w:val="18"/>
          <w:szCs w:val="18"/>
        </w:rPr>
        <w:t xml:space="preserve"> </w:t>
      </w:r>
      <w:r w:rsidR="001E336C" w:rsidRPr="0079226D">
        <w:rPr>
          <w:bCs/>
          <w:iCs/>
          <w:strike/>
          <w:noProof/>
          <w:sz w:val="18"/>
          <w:szCs w:val="18"/>
        </w:rPr>
        <w:t>3</w:t>
      </w:r>
      <w:r w:rsidRPr="0079226D">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a) 0-5 yaş için 78,75 (yetmişsekiz virgül yetmişbeş)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b) 5-15 yaş için 120 (yüzyirmi)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c) 15 yaş üstü için 108,75 (yüzsekiz virgül yetmişbeş) TL, tutar ödenir.</w:t>
      </w:r>
    </w:p>
    <w:p w:rsidR="00D205BA" w:rsidRPr="0079226D" w:rsidRDefault="00D205BA" w:rsidP="00D205BA">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a) 0-5 yaş için 98,43 (doksan sekiz virgül kırk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 xml:space="preserve">b) 5-15 yaş için </w:t>
      </w:r>
      <w:r w:rsidRPr="0079226D">
        <w:rPr>
          <w:bCs/>
          <w:strike/>
          <w:sz w:val="18"/>
          <w:szCs w:val="18"/>
        </w:rPr>
        <w:t xml:space="preserve">150 (yüz elli) </w:t>
      </w:r>
      <w:r w:rsidRPr="0079226D">
        <w:rPr>
          <w:bCs/>
          <w:iCs/>
          <w:strike/>
          <w:noProof/>
          <w:sz w:val="18"/>
          <w:szCs w:val="18"/>
        </w:rPr>
        <w:t>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c) 15 yaş üstü için 135,93 (yüz otuz beş virgül doksan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tutar ödenir.</w:t>
      </w:r>
    </w:p>
    <w:p w:rsidR="00734599" w:rsidRPr="0079226D" w:rsidRDefault="00D205BA" w:rsidP="00734599">
      <w:pPr>
        <w:autoSpaceDE w:val="0"/>
        <w:autoSpaceDN w:val="0"/>
        <w:adjustRightInd w:val="0"/>
        <w:ind w:firstLine="708"/>
        <w:jc w:val="both"/>
        <w:rPr>
          <w:rFonts w:eastAsia="Calibri"/>
          <w:strike/>
          <w:sz w:val="18"/>
          <w:szCs w:val="18"/>
          <w:lang w:eastAsia="en-US"/>
        </w:rPr>
      </w:pPr>
      <w:r w:rsidRPr="0079226D">
        <w:rPr>
          <w:rFonts w:eastAsia="Calibri"/>
          <w:strike/>
          <w:sz w:val="18"/>
          <w:szCs w:val="18"/>
          <w:lang w:eastAsia="en-US"/>
        </w:rPr>
        <w:tab/>
      </w:r>
      <w:r w:rsidR="00734599"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00734599" w:rsidRPr="0079226D">
        <w:rPr>
          <w:rFonts w:eastAsia="Calibri"/>
          <w:b/>
          <w:bCs/>
          <w:strike/>
          <w:sz w:val="18"/>
          <w:szCs w:val="18"/>
          <w:lang w:eastAsia="en-US"/>
        </w:rPr>
        <w:t>/03/2023-3213</w:t>
      </w:r>
      <w:r w:rsidR="000365DF" w:rsidRPr="0079226D">
        <w:rPr>
          <w:rFonts w:eastAsia="Calibri"/>
          <w:b/>
          <w:bCs/>
          <w:strike/>
          <w:sz w:val="18"/>
          <w:szCs w:val="18"/>
          <w:lang w:eastAsia="en-US"/>
        </w:rPr>
        <w:t>4</w:t>
      </w:r>
      <w:r w:rsidR="00734599" w:rsidRPr="0079226D">
        <w:rPr>
          <w:rFonts w:eastAsia="Calibri"/>
          <w:b/>
          <w:bCs/>
          <w:strike/>
          <w:sz w:val="18"/>
          <w:szCs w:val="18"/>
          <w:lang w:eastAsia="en-US"/>
        </w:rPr>
        <w:t>/26 md. Yürürlük: 2</w:t>
      </w:r>
      <w:r w:rsidR="004467AB" w:rsidRPr="0079226D">
        <w:rPr>
          <w:rFonts w:eastAsia="Calibri"/>
          <w:b/>
          <w:bCs/>
          <w:strike/>
          <w:sz w:val="18"/>
          <w:szCs w:val="18"/>
          <w:lang w:eastAsia="en-US"/>
        </w:rPr>
        <w:t>4</w:t>
      </w:r>
      <w:r w:rsidR="00734599" w:rsidRPr="0079226D">
        <w:rPr>
          <w:rFonts w:eastAsia="Calibri"/>
          <w:b/>
          <w:bCs/>
          <w:strike/>
          <w:sz w:val="18"/>
          <w:szCs w:val="18"/>
          <w:lang w:eastAsia="en-US"/>
        </w:rPr>
        <w:t xml:space="preserve">/03/2023)  </w:t>
      </w:r>
    </w:p>
    <w:p w:rsidR="00D205BA" w:rsidRPr="0079226D"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00D205BA" w:rsidRPr="0079226D">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0-5 yaş için 123,03 (yüz yirmi üç virgül sıfır üç)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5-15 yaş için 187,50 (yüz seksen yedi virgül elli)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15 yaş üstü için 169,91 (yüz altmış dokuz virgül doksan bir) TL,</w:t>
      </w:r>
    </w:p>
    <w:p w:rsidR="00D205BA" w:rsidRPr="0079226D" w:rsidRDefault="00D205BA" w:rsidP="00D205BA">
      <w:pPr>
        <w:tabs>
          <w:tab w:val="left" w:pos="709"/>
        </w:tabs>
        <w:jc w:val="both"/>
        <w:rPr>
          <w:rFonts w:eastAsia="Calibri"/>
          <w:strike/>
          <w:sz w:val="18"/>
          <w:szCs w:val="18"/>
        </w:rPr>
      </w:pPr>
      <w:r w:rsidRPr="0079226D">
        <w:rPr>
          <w:rFonts w:eastAsia="Calibri"/>
          <w:strike/>
          <w:sz w:val="18"/>
          <w:szCs w:val="18"/>
        </w:rPr>
        <w:t xml:space="preserve">               </w:t>
      </w:r>
      <w:r w:rsidRPr="0079226D">
        <w:rPr>
          <w:rFonts w:eastAsia="Calibri"/>
          <w:strike/>
          <w:sz w:val="18"/>
          <w:szCs w:val="18"/>
        </w:rPr>
        <w:tab/>
        <w:t>tutar ödenir.</w:t>
      </w:r>
    </w:p>
    <w:p w:rsidR="00021CBC" w:rsidRPr="0079226D" w:rsidRDefault="00021CBC" w:rsidP="00021CBC">
      <w:pPr>
        <w:ind w:firstLine="567"/>
        <w:rPr>
          <w:rFonts w:eastAsia="Calibri"/>
          <w:b/>
          <w:bCs/>
          <w:strike/>
          <w:sz w:val="18"/>
          <w:szCs w:val="18"/>
        </w:rPr>
      </w:pPr>
      <w:r w:rsidRPr="0079226D">
        <w:rPr>
          <w:rFonts w:eastAsia="Calibri"/>
          <w:b/>
          <w:bCs/>
          <w:strike/>
          <w:sz w:val="18"/>
          <w:szCs w:val="18"/>
        </w:rPr>
        <w:t xml:space="preserve">   (Değişik: RG- </w:t>
      </w:r>
      <w:r w:rsidR="00126C43" w:rsidRPr="0079226D">
        <w:rPr>
          <w:rFonts w:eastAsia="Calibri"/>
          <w:b/>
          <w:bCs/>
          <w:strike/>
          <w:sz w:val="18"/>
          <w:szCs w:val="18"/>
        </w:rPr>
        <w:t>05</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/2024- 326</w:t>
      </w:r>
      <w:r w:rsidR="00126C43" w:rsidRPr="0079226D">
        <w:rPr>
          <w:rFonts w:eastAsia="Calibri"/>
          <w:b/>
          <w:bCs/>
          <w:strike/>
          <w:sz w:val="18"/>
          <w:szCs w:val="18"/>
        </w:rPr>
        <w:t>23</w:t>
      </w:r>
      <w:r w:rsidRPr="0079226D">
        <w:rPr>
          <w:rFonts w:eastAsia="Calibri"/>
          <w:b/>
          <w:bCs/>
          <w:strike/>
          <w:sz w:val="18"/>
          <w:szCs w:val="18"/>
        </w:rPr>
        <w:t xml:space="preserve">/5 md. Yürürlük: </w:t>
      </w:r>
      <w:r w:rsidR="00126C43" w:rsidRPr="0079226D">
        <w:rPr>
          <w:rFonts w:eastAsia="Calibri"/>
          <w:b/>
          <w:bCs/>
          <w:strike/>
          <w:sz w:val="18"/>
          <w:szCs w:val="18"/>
        </w:rPr>
        <w:t>13</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w:t>
      </w:r>
    </w:p>
    <w:p w:rsidR="00734599" w:rsidRPr="0079226D" w:rsidRDefault="00734599" w:rsidP="002F312E">
      <w:pPr>
        <w:tabs>
          <w:tab w:val="left" w:pos="567"/>
          <w:tab w:val="left" w:pos="709"/>
          <w:tab w:val="left" w:pos="993"/>
        </w:tabs>
        <w:jc w:val="both"/>
        <w:rPr>
          <w:strike/>
          <w:sz w:val="18"/>
          <w:szCs w:val="18"/>
        </w:rPr>
      </w:pPr>
      <w:r w:rsidRPr="0079226D">
        <w:rPr>
          <w:strike/>
          <w:sz w:val="18"/>
          <w:szCs w:val="18"/>
        </w:rPr>
        <w:tab/>
        <w:t xml:space="preserve">   (6)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a) 0-5 yaş için 246,06 (iki yüz kırk altı virgül sıfır altı)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b) 5-15 yaş için 375 (üç yüz yetmiş beş)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c) 15 yaş üstü için 339,82 (üç yüz otuz dokuz virgül seksen iki) TL,</w:t>
      </w:r>
    </w:p>
    <w:p w:rsidR="00734599" w:rsidRPr="0079226D" w:rsidRDefault="00734599" w:rsidP="00734599">
      <w:pPr>
        <w:tabs>
          <w:tab w:val="left" w:pos="566"/>
        </w:tabs>
        <w:ind w:left="566"/>
        <w:jc w:val="both"/>
        <w:rPr>
          <w:strike/>
          <w:color w:val="000000" w:themeColor="text1"/>
          <w:sz w:val="18"/>
          <w:szCs w:val="18"/>
        </w:rPr>
      </w:pPr>
      <w:r w:rsidRPr="0079226D">
        <w:rPr>
          <w:strike/>
          <w:color w:val="000000" w:themeColor="text1"/>
          <w:sz w:val="18"/>
          <w:szCs w:val="18"/>
        </w:rPr>
        <w:t xml:space="preserve">   tutar ödenir.</w:t>
      </w:r>
    </w:p>
    <w:p w:rsidR="00021CBC" w:rsidRPr="0079226D" w:rsidRDefault="00021CBC" w:rsidP="00021CBC">
      <w:pPr>
        <w:tabs>
          <w:tab w:val="left" w:pos="567"/>
          <w:tab w:val="left" w:pos="709"/>
        </w:tabs>
        <w:jc w:val="both"/>
        <w:rPr>
          <w:bCs/>
          <w:strike/>
          <w:sz w:val="18"/>
          <w:szCs w:val="18"/>
        </w:rPr>
      </w:pPr>
      <w:r w:rsidRPr="0079226D">
        <w:rPr>
          <w:bCs/>
          <w:strike/>
          <w:sz w:val="18"/>
          <w:szCs w:val="18"/>
        </w:rPr>
        <w:tab/>
      </w:r>
      <w:r w:rsidR="002F312E" w:rsidRPr="0079226D">
        <w:rPr>
          <w:bCs/>
          <w:strike/>
          <w:sz w:val="18"/>
          <w:szCs w:val="18"/>
        </w:rPr>
        <w:t xml:space="preserve">   </w:t>
      </w:r>
      <w:r w:rsidRPr="0079226D">
        <w:rPr>
          <w:bCs/>
          <w:strike/>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a) 0-5 yaş için 344,48 (üç yüz kırk dört virgül kırk sekiz)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b) 5-15 yaş için 525 (beş yüz yirmi beş)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c) 15 yaş üstü için 475,74 (dört yüz yetmiş beş virgül yetmiş dört) TL</w:t>
      </w:r>
    </w:p>
    <w:p w:rsidR="00021CBC" w:rsidRPr="0079226D" w:rsidRDefault="00021CBC" w:rsidP="00202B34">
      <w:pPr>
        <w:tabs>
          <w:tab w:val="left" w:pos="566"/>
          <w:tab w:val="left" w:pos="709"/>
        </w:tabs>
        <w:ind w:firstLine="567"/>
        <w:jc w:val="both"/>
        <w:rPr>
          <w:bCs/>
          <w:iCs/>
          <w:strike/>
          <w:noProof/>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(7) Yukarıda belirtilen hastalıklarda kullanılan ürünler; EK-4/B Listesinde belirtilmiş olup bu listede yer almayan ürün bedelleri Kurumca karşılanmaz.</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lastRenderedPageBreak/>
        <w:t xml:space="preserve">(8) Üçüncü ve altıncı fıkralarda belirtilen ödemeye ilişkin izlenecek yöntem Kurum tarafından ayrıca duyurulur. </w:t>
      </w:r>
    </w:p>
    <w:p w:rsidR="0079226D" w:rsidRDefault="0079226D" w:rsidP="0079226D">
      <w:pPr>
        <w:pStyle w:val="Balk3"/>
        <w:spacing w:before="0"/>
        <w:ind w:firstLine="709"/>
        <w:jc w:val="both"/>
        <w:rPr>
          <w:rFonts w:ascii="Times New Roman" w:hAnsi="Times New Roman" w:cs="Times New Roman"/>
          <w:color w:val="FF0000"/>
          <w:sz w:val="18"/>
          <w:szCs w:val="18"/>
        </w:rPr>
      </w:pPr>
      <w:bookmarkStart w:id="723" w:name="_Toc351975271"/>
      <w:r w:rsidRPr="0079226D">
        <w:rPr>
          <w:rFonts w:ascii="Times New Roman" w:hAnsi="Times New Roman" w:cs="Times New Roman"/>
          <w:color w:val="FF0000"/>
          <w:sz w:val="18"/>
          <w:szCs w:val="18"/>
        </w:rPr>
        <w:t>(Değişik: RG-02/11/2024- 32710/</w:t>
      </w:r>
      <w:r>
        <w:rPr>
          <w:rFonts w:ascii="Times New Roman" w:hAnsi="Times New Roman" w:cs="Times New Roman"/>
          <w:color w:val="FF0000"/>
          <w:sz w:val="18"/>
          <w:szCs w:val="18"/>
        </w:rPr>
        <w:t>17</w:t>
      </w:r>
      <w:r w:rsidRPr="0079226D">
        <w:rPr>
          <w:rFonts w:ascii="Times New Roman" w:hAnsi="Times New Roman" w:cs="Times New Roman"/>
          <w:color w:val="FF0000"/>
          <w:sz w:val="18"/>
          <w:szCs w:val="18"/>
        </w:rPr>
        <w:t xml:space="preserve"> md. Yürürlük: 09/11/2024)</w:t>
      </w:r>
    </w:p>
    <w:p w:rsidR="0079226D" w:rsidRPr="0079226D" w:rsidRDefault="0079226D" w:rsidP="0079226D">
      <w:pPr>
        <w:tabs>
          <w:tab w:val="left" w:pos="709"/>
          <w:tab w:val="left" w:pos="3342"/>
        </w:tabs>
        <w:jc w:val="both"/>
        <w:rPr>
          <w:b/>
          <w:bCs/>
          <w:color w:val="FF0000"/>
          <w:sz w:val="18"/>
          <w:szCs w:val="18"/>
        </w:rPr>
      </w:pPr>
      <w:r>
        <w:rPr>
          <w:bCs/>
          <w:sz w:val="18"/>
          <w:szCs w:val="18"/>
        </w:rPr>
        <w:tab/>
      </w:r>
      <w:r w:rsidRPr="0079226D">
        <w:rPr>
          <w:b/>
          <w:bCs/>
          <w:color w:val="FF0000"/>
          <w:sz w:val="18"/>
          <w:szCs w:val="18"/>
        </w:rPr>
        <w:t>4.2.16 -  Doğuştan metabolik hastalıklar, Gıda allerjileri ile Çölyak Hastalığı</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 xml:space="preserve"> (2) Doğuştan metabolik hastalığı olanlarda, protein metabolizması bozukluklarında (aminoasit metabolizması bozuklukları, üre siklus bozuklukları, organik asidemiler), malabsorbsiyona neden olan bir hastalığı olan hastalarda kullanılan özel mamalar: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(3) Protein metabolizması bozukluklarında (aminoasit metabolizması bozuklukları, üre siklus bozuklukları, organik asidemiler) yukarıda belirtilen uzman hekim raporuna dayanılarak hastaların kısıtlı diyetleri sebebi ile hayati önemi haiz özel formüllü un ve özel formül içeren mamul ürünler (makarna, şehriye, bisküvi, çikolata, gofret vb.) için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a) 0-12 ay için 203,42 (iki yüz üç virgül kırk iki) TL,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1-5 yaş için 393,73 (üç yüz doksan üç virgül yetmiş üç)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5-15 yaş için 508,56 (beş yüz sekiz virgül elli altı)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ç) 15 yaş üstü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79226D" w:rsidRPr="0079226D" w:rsidRDefault="0079226D" w:rsidP="00024A2A">
      <w:pPr>
        <w:jc w:val="both"/>
        <w:rPr>
          <w:bCs/>
          <w:color w:val="FF0000"/>
          <w:sz w:val="18"/>
          <w:szCs w:val="18"/>
        </w:rPr>
      </w:pPr>
      <w:r w:rsidRPr="0079226D">
        <w:rPr>
          <w:bCs/>
          <w:color w:val="FF0000"/>
          <w:sz w:val="18"/>
          <w:szCs w:val="18"/>
        </w:rPr>
        <w:tab/>
        <w:t>(5) İki yaşına kadar inek sütü ve/veya çoklu gıda protein alerjisi olan bebeklerde kullanılan tıbbi mamalar, çocuk gastroenteroloji</w:t>
      </w:r>
      <w:r w:rsidR="00A0754A">
        <w:rPr>
          <w:bCs/>
          <w:color w:val="FF0000"/>
          <w:sz w:val="18"/>
          <w:szCs w:val="18"/>
        </w:rPr>
        <w:t xml:space="preserve"> </w:t>
      </w:r>
      <w:r w:rsidR="00024A2A" w:rsidRPr="00024A2A">
        <w:rPr>
          <w:rFonts w:eastAsia="Calibri"/>
          <w:b/>
          <w:bCs/>
          <w:sz w:val="18"/>
          <w:szCs w:val="18"/>
          <w:lang w:eastAsia="en-US"/>
        </w:rPr>
        <w:t>(Ek:RG-</w:t>
      </w:r>
      <w:r w:rsidR="00A0754A">
        <w:rPr>
          <w:rFonts w:eastAsia="Calibri"/>
          <w:b/>
          <w:bCs/>
          <w:sz w:val="18"/>
          <w:szCs w:val="18"/>
          <w:lang w:eastAsia="en-US"/>
        </w:rPr>
        <w:t>25</w:t>
      </w:r>
      <w:r w:rsidR="00024A2A" w:rsidRPr="00024A2A">
        <w:rPr>
          <w:rFonts w:eastAsia="Calibri"/>
          <w:b/>
          <w:bCs/>
          <w:sz w:val="18"/>
          <w:szCs w:val="18"/>
          <w:lang w:eastAsia="en-US"/>
        </w:rPr>
        <w:t>/11/2025-33</w:t>
      </w:r>
      <w:r w:rsidR="00A0754A">
        <w:rPr>
          <w:rFonts w:eastAsia="Calibri"/>
          <w:b/>
          <w:bCs/>
          <w:sz w:val="18"/>
          <w:szCs w:val="18"/>
          <w:lang w:eastAsia="en-US"/>
        </w:rPr>
        <w:t>088</w:t>
      </w:r>
      <w:r w:rsidR="00024A2A" w:rsidRPr="00024A2A">
        <w:rPr>
          <w:rFonts w:eastAsia="Calibri"/>
          <w:b/>
          <w:bCs/>
          <w:sz w:val="18"/>
          <w:szCs w:val="18"/>
          <w:lang w:eastAsia="en-US"/>
        </w:rPr>
        <w:t>/6 md. Yürürlük:</w:t>
      </w:r>
      <w:r w:rsidR="00A0754A">
        <w:rPr>
          <w:rFonts w:eastAsia="Calibri"/>
          <w:b/>
          <w:bCs/>
          <w:sz w:val="18"/>
          <w:szCs w:val="18"/>
          <w:lang w:eastAsia="en-US"/>
        </w:rPr>
        <w:t>03</w:t>
      </w:r>
      <w:r w:rsidR="00024A2A" w:rsidRPr="00024A2A">
        <w:rPr>
          <w:b/>
          <w:bCs/>
          <w:sz w:val="18"/>
          <w:szCs w:val="18"/>
        </w:rPr>
        <w:t>/1</w:t>
      </w:r>
      <w:r w:rsidR="00A0754A">
        <w:rPr>
          <w:b/>
          <w:bCs/>
          <w:sz w:val="18"/>
          <w:szCs w:val="18"/>
        </w:rPr>
        <w:t>2</w:t>
      </w:r>
      <w:r w:rsidR="00024A2A" w:rsidRPr="00024A2A">
        <w:rPr>
          <w:b/>
          <w:bCs/>
          <w:sz w:val="18"/>
          <w:szCs w:val="18"/>
        </w:rPr>
        <w:t>/2025</w:t>
      </w:r>
      <w:r w:rsidR="00024A2A" w:rsidRPr="00024A2A">
        <w:rPr>
          <w:rFonts w:eastAsia="Calibri"/>
          <w:b/>
          <w:bCs/>
          <w:sz w:val="18"/>
          <w:szCs w:val="18"/>
          <w:lang w:eastAsia="en-US"/>
        </w:rPr>
        <w:t>)</w:t>
      </w:r>
      <w:r w:rsidR="00024A2A" w:rsidRPr="00024A2A">
        <w:rPr>
          <w:rFonts w:eastAsia="Calibri"/>
          <w:bCs/>
          <w:sz w:val="18"/>
          <w:szCs w:val="18"/>
          <w:lang w:eastAsia="en-US"/>
        </w:rPr>
        <w:t>, çocuk alerji</w:t>
      </w:r>
      <w:r w:rsidR="00024A2A">
        <w:rPr>
          <w:rFonts w:eastAsia="Calibri"/>
          <w:bCs/>
          <w:sz w:val="18"/>
          <w:szCs w:val="18"/>
          <w:lang w:eastAsia="en-US"/>
        </w:rPr>
        <w:t xml:space="preserve"> </w:t>
      </w:r>
      <w:r w:rsidRPr="0079226D">
        <w:rPr>
          <w:bCs/>
          <w:color w:val="FF0000"/>
          <w:sz w:val="18"/>
          <w:szCs w:val="18"/>
        </w:rPr>
        <w:t>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79226D" w:rsidRPr="0079226D" w:rsidRDefault="0079226D" w:rsidP="00E81270">
      <w:pPr>
        <w:jc w:val="both"/>
        <w:rPr>
          <w:bCs/>
          <w:color w:val="FF0000"/>
          <w:sz w:val="18"/>
          <w:szCs w:val="18"/>
        </w:rPr>
      </w:pPr>
      <w:r w:rsidRPr="0079226D">
        <w:rPr>
          <w:bCs/>
          <w:color w:val="FF0000"/>
          <w:sz w:val="18"/>
          <w:szCs w:val="18"/>
        </w:rPr>
        <w:tab/>
        <w:t xml:space="preserve">(6) Çölyak hastalığında; gastroenteroloji uzman hekimi tarafından, bu uzman hekimlerin bulunmadığı hastanelerde çocuk sağlığı ve hastalıkları veya iç hastalıkları uzman hekimlerince 3 yıl süreli rapor düzenlenir. </w:t>
      </w:r>
      <w:r w:rsidR="00E81270" w:rsidRPr="00E81270">
        <w:rPr>
          <w:b/>
          <w:sz w:val="18"/>
          <w:szCs w:val="18"/>
        </w:rPr>
        <w:t xml:space="preserve">(Ek: </w:t>
      </w:r>
      <w:r w:rsidR="00E81270" w:rsidRPr="00E81270">
        <w:rPr>
          <w:b/>
          <w:bCs/>
          <w:sz w:val="18"/>
          <w:szCs w:val="18"/>
        </w:rPr>
        <w:t>RG-25/03/2025-32852/ 1</w:t>
      </w:r>
      <w:r w:rsidR="00E81270">
        <w:rPr>
          <w:b/>
          <w:bCs/>
          <w:sz w:val="18"/>
          <w:szCs w:val="18"/>
        </w:rPr>
        <w:t>1</w:t>
      </w:r>
      <w:r w:rsidR="00E81270" w:rsidRPr="00E81270">
        <w:rPr>
          <w:b/>
          <w:bCs/>
          <w:sz w:val="18"/>
          <w:szCs w:val="18"/>
        </w:rPr>
        <w:t xml:space="preserve"> md. Yürürlük:04/04/2025</w:t>
      </w:r>
      <w:r w:rsidR="00E81270" w:rsidRPr="00E81270">
        <w:rPr>
          <w:b/>
          <w:sz w:val="18"/>
          <w:szCs w:val="18"/>
        </w:rPr>
        <w:t xml:space="preserve">) </w:t>
      </w:r>
      <w:r w:rsidR="00E81270" w:rsidRPr="007B5100">
        <w:rPr>
          <w:rFonts w:eastAsia="Calibri"/>
          <w:sz w:val="18"/>
          <w:szCs w:val="18"/>
        </w:rPr>
        <w:t>İkinci ve daha sonraki raporlar bu uzman hekimler veya aile hekimliği uzman hekimleri tarafından düzenlenebilir.</w:t>
      </w:r>
      <w:r w:rsidR="00E81270">
        <w:rPr>
          <w:rFonts w:eastAsia="Calibri"/>
          <w:sz w:val="18"/>
          <w:szCs w:val="18"/>
        </w:rPr>
        <w:t xml:space="preserve"> </w:t>
      </w:r>
      <w:r w:rsidRPr="0079226D">
        <w:rPr>
          <w:bCs/>
          <w:color w:val="FF0000"/>
          <w:sz w:val="18"/>
          <w:szCs w:val="18"/>
        </w:rPr>
        <w:t>Bu hastaların kısıtlı diyetleri sebebi ile hayati önemi haiz özel formüllü un ve özel formüllü un içeren mamul ürünler (makarna, şehriye, bisküvi, çikolata, gofret vb.); gastroenteroloji uzman hekimi tarafından düzenlenen uzman hekim raporuna dayanılarak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a) 0-5 yaş için 344,48 (üç yüz kırk dört virgül kırk sekiz)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b) 5-15 yaş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15 yaş üstü için 475,74 (dört yüz yetmiş beş virgül yetmiş dört)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(7)  Kronik böbrek hastalığı (evre 2-5) tanısı olan 3 yaş ve üzeri ve boy SDS ve/veya kilo SDS –1 ve altında olan çocuklarda; bu durumun belirtildiği 6 ay süreli pediyatrik nefroloji uzman hekim raporuna istinaden pediyatrik nefroloji uzman hekimi tarafından günlük en fazla 3 şişe reçete edilmesi halinde bedeli Kurumca karşılanır. Tedavinin takibinde boy SDS değeri sıfıra yükselip altı ay süre bu düzeyde seyretmesi halinde tedavi kesilir.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(8) Yukarıda belirtilen hastalıklarda kullanılan ürünler; EK-4/B Listesinde belirtilmiş olup bu listede yer almayan ürün bedelleri Kurumca karşılanmaz.</w:t>
      </w:r>
    </w:p>
    <w:p w:rsidR="0079226D" w:rsidRPr="0079226D" w:rsidRDefault="0079226D" w:rsidP="0079226D">
      <w:pPr>
        <w:tabs>
          <w:tab w:val="left" w:pos="709"/>
          <w:tab w:val="left" w:pos="3342"/>
        </w:tabs>
        <w:jc w:val="both"/>
      </w:pPr>
      <w:r w:rsidRPr="0079226D">
        <w:rPr>
          <w:bCs/>
          <w:color w:val="FF0000"/>
          <w:sz w:val="18"/>
          <w:szCs w:val="18"/>
        </w:rPr>
        <w:tab/>
        <w:t>(9) Üçüncü ve altıncı fıkralarda belirtilen ödemeye ilişkin izlenecek yöntem Kurum tarafından ayrıca duyurulur.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723"/>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w:t>
      </w:r>
      <w:r w:rsidRPr="0098164A">
        <w:rPr>
          <w:sz w:val="18"/>
          <w:szCs w:val="18"/>
        </w:rPr>
        <w:lastRenderedPageBreak/>
        <w:t xml:space="preserve">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6F2E11" w:rsidP="006F2E11">
      <w:pPr>
        <w:jc w:val="both"/>
        <w:rPr>
          <w:sz w:val="18"/>
          <w:szCs w:val="18"/>
        </w:rPr>
      </w:pPr>
      <w:r>
        <w:rPr>
          <w:sz w:val="18"/>
          <w:szCs w:val="18"/>
        </w:rPr>
        <w:t xml:space="preserve">               </w:t>
      </w:r>
      <w:r w:rsidR="00857DA8" w:rsidRPr="0098164A">
        <w:rPr>
          <w:sz w:val="18"/>
          <w:szCs w:val="18"/>
        </w:rPr>
        <w:t xml:space="preserve">(8) Kalsitonin, yalnızca </w:t>
      </w:r>
      <w:r w:rsidRPr="0009497E">
        <w:rPr>
          <w:b/>
          <w:bCs/>
          <w:color w:val="FF0000"/>
          <w:sz w:val="18"/>
          <w:szCs w:val="18"/>
        </w:rPr>
        <w:t>(Değişik:RG</w:t>
      </w:r>
      <w:r>
        <w:rPr>
          <w:b/>
          <w:bCs/>
          <w:color w:val="FF0000"/>
          <w:sz w:val="18"/>
          <w:szCs w:val="18"/>
        </w:rPr>
        <w:t>-25</w:t>
      </w:r>
      <w:r w:rsidRPr="0009497E">
        <w:rPr>
          <w:b/>
          <w:bCs/>
          <w:color w:val="FF0000"/>
          <w:sz w:val="18"/>
          <w:szCs w:val="18"/>
        </w:rPr>
        <w:t>/</w:t>
      </w:r>
      <w:r>
        <w:rPr>
          <w:b/>
          <w:bCs/>
          <w:color w:val="FF0000"/>
          <w:sz w:val="18"/>
          <w:szCs w:val="18"/>
        </w:rPr>
        <w:t>03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852</w:t>
      </w:r>
      <w:r w:rsidRPr="0009497E">
        <w:rPr>
          <w:b/>
          <w:bCs/>
          <w:color w:val="FF0000"/>
          <w:sz w:val="18"/>
          <w:szCs w:val="18"/>
        </w:rPr>
        <w:t>/1</w:t>
      </w:r>
      <w:r>
        <w:rPr>
          <w:b/>
          <w:bCs/>
          <w:color w:val="FF0000"/>
          <w:sz w:val="18"/>
          <w:szCs w:val="18"/>
        </w:rPr>
        <w:t>2</w:t>
      </w:r>
      <w:r w:rsidRPr="0009497E">
        <w:rPr>
          <w:b/>
          <w:bCs/>
          <w:color w:val="FF0000"/>
          <w:sz w:val="18"/>
          <w:szCs w:val="18"/>
        </w:rPr>
        <w:t xml:space="preserve"> md. Yürürlük:</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w:t>
      </w:r>
      <w:r>
        <w:rPr>
          <w:b/>
          <w:bCs/>
          <w:color w:val="FF0000"/>
          <w:sz w:val="18"/>
          <w:szCs w:val="18"/>
        </w:rPr>
        <w:t xml:space="preserve"> </w:t>
      </w:r>
      <w:r w:rsidR="00857DA8" w:rsidRPr="006F2E11">
        <w:rPr>
          <w:strike/>
          <w:sz w:val="18"/>
          <w:szCs w:val="18"/>
        </w:rPr>
        <w:t>üniversite veya eğitim ve araştırma hastanelerinde</w:t>
      </w:r>
      <w:r w:rsidRPr="006F2E11">
        <w:rPr>
          <w:rFonts w:eastAsia="Calibri"/>
          <w:sz w:val="18"/>
          <w:szCs w:val="18"/>
        </w:rPr>
        <w:t xml:space="preserve"> </w:t>
      </w:r>
      <w:r w:rsidRPr="006F2E11">
        <w:rPr>
          <w:rFonts w:eastAsia="Calibri"/>
          <w:color w:val="FF0000"/>
          <w:sz w:val="18"/>
          <w:szCs w:val="18"/>
        </w:rPr>
        <w:t>üçüncü basamak resmi sağlık hizmeti sunucularında</w:t>
      </w:r>
      <w:r w:rsidR="00857DA8" w:rsidRPr="0098164A">
        <w:rPr>
          <w:sz w:val="18"/>
          <w:szCs w:val="18"/>
        </w:rPr>
        <w:t xml:space="preserve">; ağrılı vertebral kırığı bulunmayan osteoporozlu ve bifosfonatları tolere edemeyen veya yeterli yanıt alınamayan hastalarda, bu durumun iç hastalıkları, fiziksel tıp ve </w:t>
      </w:r>
      <w:r w:rsidR="00857DA8" w:rsidRPr="0098164A">
        <w:rPr>
          <w:sz w:val="18"/>
          <w:szCs w:val="18"/>
        </w:rPr>
        <w:lastRenderedPageBreak/>
        <w:t>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724"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724"/>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725"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725"/>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26"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726"/>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727"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727"/>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(1) Palivizumab etken maddesini taşıyan preparatın; çocuk kardiyoloji, neonatoloji (yenidoğan), çocuk alerjisi, çocuk enfeksiyon hastalıkları, çocuk göğüs hastalıkları uzman hekimlerinden biri tarafından düzenlenen 1 yıl süreli uzman hekim </w:t>
      </w:r>
      <w:r w:rsidRPr="00577DAB">
        <w:rPr>
          <w:strike/>
          <w:sz w:val="18"/>
          <w:szCs w:val="18"/>
        </w:rPr>
        <w:lastRenderedPageBreak/>
        <w:t>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28"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728"/>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729"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729"/>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730"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730"/>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966B12">
        <w:rPr>
          <w:b/>
          <w:sz w:val="18"/>
          <w:szCs w:val="18"/>
          <w:lang w:eastAsia="tr-TR"/>
        </w:rPr>
        <w:t>(Mülga:RG-21/03/2018- 30367/ 26-a md. Yürürlük: 01/04/2018)</w:t>
      </w:r>
      <w:r w:rsidRPr="00966B12">
        <w:rPr>
          <w:sz w:val="18"/>
          <w:szCs w:val="18"/>
          <w:lang w:eastAsia="tr-TR"/>
        </w:rPr>
        <w:t xml:space="preserve"> </w:t>
      </w:r>
      <w:r w:rsidRPr="00966B12">
        <w:rPr>
          <w:strike/>
          <w:sz w:val="18"/>
          <w:szCs w:val="18"/>
          <w:lang w:eastAsia="tr-TR"/>
        </w:rPr>
        <w:t xml:space="preserve">Hastanın </w:t>
      </w:r>
      <w:r w:rsidRPr="00AB5E78">
        <w:rPr>
          <w:strike/>
          <w:sz w:val="18"/>
          <w:szCs w:val="18"/>
          <w:lang w:eastAsia="tr-TR"/>
        </w:rPr>
        <w:t xml:space="preserve">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lastRenderedPageBreak/>
        <w:t>a) Aşağıda tanımlanan hastalardaki invazif mantar enfeksiyonlarının profilaksisinde kullanılır.</w:t>
      </w:r>
      <w:r w:rsidR="00D06CFF">
        <w:rPr>
          <w:sz w:val="18"/>
          <w:szCs w:val="18"/>
          <w:lang w:eastAsia="tr-TR"/>
        </w:rPr>
        <w:t xml:space="preserve"> </w:t>
      </w:r>
      <w:r w:rsidR="001C0EED" w:rsidRPr="00966B12">
        <w:rPr>
          <w:b/>
          <w:sz w:val="18"/>
          <w:szCs w:val="18"/>
          <w:lang w:eastAsia="tr-TR"/>
        </w:rPr>
        <w:t>(Mülga: RG-21/03/2018- 30367/ 26-c 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1"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731"/>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9775E6">
      <w:pPr>
        <w:pStyle w:val="numbered10"/>
        <w:tabs>
          <w:tab w:val="left" w:pos="709"/>
        </w:tabs>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9775E6">
        <w:rPr>
          <w:b/>
          <w:color w:val="FF0000"/>
          <w:sz w:val="18"/>
          <w:szCs w:val="18"/>
        </w:rPr>
        <w:t xml:space="preserve"> </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732"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732"/>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lastRenderedPageBreak/>
        <w:t xml:space="preserve">                 </w:t>
      </w:r>
      <w:r w:rsidR="00643D05" w:rsidRPr="00643D05">
        <w:rPr>
          <w:color w:val="FF0000"/>
          <w:sz w:val="18"/>
          <w:szCs w:val="18"/>
        </w:rPr>
        <w:t>a) Aşağıdaki kriterlerin tümünü karşılayan “</w:t>
      </w:r>
      <w:r w:rsidRPr="00920FFC">
        <w:rPr>
          <w:b/>
          <w:bCs/>
          <w:sz w:val="18"/>
          <w:szCs w:val="18"/>
        </w:rPr>
        <w:t>(Değişik:RG-21/04/2022-31816/5-a md.Yürürlük:29/04/2022)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:RG-04/09/2019-30878/26-a md.Yürürlük:12/09/2019)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(Ek:RG-21/04/2022-31816/</w:t>
      </w:r>
      <w:r w:rsidR="00A3747F">
        <w:rPr>
          <w:b/>
          <w:bCs/>
          <w:sz w:val="18"/>
          <w:szCs w:val="18"/>
        </w:rPr>
        <w:t>5-c</w:t>
      </w:r>
      <w:r w:rsidR="00A3747F" w:rsidRPr="00A3747F">
        <w:rPr>
          <w:b/>
          <w:bCs/>
          <w:sz w:val="18"/>
          <w:szCs w:val="18"/>
        </w:rPr>
        <w:t xml:space="preserve"> md.Yürürlük:29/04/2022)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(Değişik:RG-</w:t>
      </w:r>
      <w:r w:rsidR="008424F3">
        <w:rPr>
          <w:b/>
          <w:sz w:val="18"/>
          <w:szCs w:val="18"/>
        </w:rPr>
        <w:t>30/12/2020</w:t>
      </w:r>
      <w:r w:rsidR="008424F3" w:rsidRPr="00090C7C">
        <w:rPr>
          <w:b/>
          <w:sz w:val="18"/>
          <w:szCs w:val="18"/>
        </w:rPr>
        <w:t>-</w:t>
      </w:r>
      <w:r w:rsidR="008424F3">
        <w:rPr>
          <w:b/>
          <w:sz w:val="18"/>
          <w:szCs w:val="18"/>
        </w:rPr>
        <w:t>31350</w:t>
      </w:r>
      <w:r w:rsidR="008424F3" w:rsidRPr="00090C7C">
        <w:rPr>
          <w:b/>
          <w:sz w:val="18"/>
          <w:szCs w:val="18"/>
        </w:rPr>
        <w:t>/</w:t>
      </w:r>
      <w:r w:rsidR="008424F3">
        <w:rPr>
          <w:b/>
          <w:sz w:val="18"/>
          <w:szCs w:val="18"/>
        </w:rPr>
        <w:t>6</w:t>
      </w:r>
      <w:r w:rsidR="008424F3" w:rsidRPr="00090C7C">
        <w:rPr>
          <w:b/>
          <w:sz w:val="18"/>
          <w:szCs w:val="18"/>
        </w:rPr>
        <w:t xml:space="preserve"> md. Yürürlük:</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196EC7" w:rsidRPr="00643D05" w:rsidRDefault="00196EC7" w:rsidP="00196EC7">
      <w:pPr>
        <w:ind w:firstLine="709"/>
        <w:rPr>
          <w:color w:val="FF0000"/>
          <w:sz w:val="18"/>
          <w:szCs w:val="18"/>
        </w:rPr>
      </w:pPr>
      <w:r w:rsidRPr="00196EC7">
        <w:rPr>
          <w:rFonts w:eastAsia="Calibri"/>
          <w:b/>
          <w:bCs/>
          <w:sz w:val="18"/>
          <w:szCs w:val="18"/>
          <w:lang w:eastAsia="en-US"/>
        </w:rPr>
        <w:t>(Değişik:</w:t>
      </w:r>
      <w:r w:rsidR="009775E6">
        <w:rPr>
          <w:rFonts w:eastAsia="Calibri"/>
          <w:b/>
          <w:bCs/>
          <w:sz w:val="18"/>
          <w:szCs w:val="18"/>
          <w:lang w:eastAsia="en-US"/>
        </w:rPr>
        <w:t xml:space="preserve"> </w:t>
      </w:r>
      <w:r w:rsidRPr="00196EC7">
        <w:rPr>
          <w:rFonts w:eastAsia="Calibri"/>
          <w:b/>
          <w:bCs/>
          <w:sz w:val="18"/>
          <w:szCs w:val="18"/>
          <w:lang w:eastAsia="en-US"/>
        </w:rPr>
        <w:t>RG-</w:t>
      </w:r>
      <w:r w:rsidR="009775E6">
        <w:rPr>
          <w:rFonts w:eastAsia="Calibri"/>
          <w:b/>
          <w:bCs/>
          <w:sz w:val="18"/>
          <w:szCs w:val="18"/>
          <w:lang w:eastAsia="en-US"/>
        </w:rPr>
        <w:t xml:space="preserve"> </w:t>
      </w:r>
      <w:r w:rsidR="00A0754A">
        <w:rPr>
          <w:rFonts w:eastAsia="Calibri"/>
          <w:b/>
          <w:bCs/>
          <w:sz w:val="18"/>
          <w:szCs w:val="18"/>
          <w:lang w:eastAsia="en-US"/>
        </w:rPr>
        <w:t>25</w:t>
      </w:r>
      <w:r w:rsidRPr="00196EC7">
        <w:rPr>
          <w:rFonts w:eastAsia="Calibri"/>
          <w:b/>
          <w:bCs/>
          <w:sz w:val="18"/>
          <w:szCs w:val="18"/>
          <w:lang w:eastAsia="en-US"/>
        </w:rPr>
        <w:t>/11/2025-33</w:t>
      </w:r>
      <w:r w:rsidR="00A0754A">
        <w:rPr>
          <w:rFonts w:eastAsia="Calibri"/>
          <w:b/>
          <w:bCs/>
          <w:sz w:val="18"/>
          <w:szCs w:val="18"/>
          <w:lang w:eastAsia="en-US"/>
        </w:rPr>
        <w:t>088</w:t>
      </w:r>
      <w:r w:rsidRPr="00196EC7">
        <w:rPr>
          <w:rFonts w:eastAsia="Calibri"/>
          <w:b/>
          <w:bCs/>
          <w:sz w:val="18"/>
          <w:szCs w:val="18"/>
          <w:lang w:eastAsia="en-US"/>
        </w:rPr>
        <w:t>/7 md. Yürürlük:</w:t>
      </w:r>
      <w:r w:rsidR="00A0754A">
        <w:rPr>
          <w:rFonts w:eastAsia="Calibri"/>
          <w:b/>
          <w:bCs/>
          <w:sz w:val="18"/>
          <w:szCs w:val="18"/>
          <w:lang w:eastAsia="en-US"/>
        </w:rPr>
        <w:t>03</w:t>
      </w:r>
      <w:r w:rsidRPr="00196EC7">
        <w:rPr>
          <w:b/>
          <w:bCs/>
          <w:sz w:val="18"/>
          <w:szCs w:val="18"/>
        </w:rPr>
        <w:t>/1</w:t>
      </w:r>
      <w:r w:rsidR="00A0754A">
        <w:rPr>
          <w:b/>
          <w:bCs/>
          <w:sz w:val="18"/>
          <w:szCs w:val="18"/>
        </w:rPr>
        <w:t>2</w:t>
      </w:r>
      <w:r w:rsidRPr="00196EC7">
        <w:rPr>
          <w:b/>
          <w:bCs/>
          <w:sz w:val="18"/>
          <w:szCs w:val="18"/>
        </w:rPr>
        <w:t>/2025</w:t>
      </w:r>
      <w:r w:rsidRPr="00196EC7">
        <w:rPr>
          <w:rFonts w:eastAsia="Calibri"/>
          <w:b/>
          <w:bCs/>
          <w:sz w:val="18"/>
          <w:szCs w:val="18"/>
          <w:lang w:eastAsia="en-US"/>
        </w:rPr>
        <w:t>)</w:t>
      </w:r>
    </w:p>
    <w:p w:rsidR="00643D05" w:rsidRPr="00196EC7" w:rsidRDefault="00643D05" w:rsidP="00196EC7">
      <w:pPr>
        <w:tabs>
          <w:tab w:val="left" w:pos="566"/>
        </w:tabs>
        <w:ind w:firstLine="709"/>
        <w:jc w:val="both"/>
        <w:outlineLvl w:val="4"/>
        <w:rPr>
          <w:strike/>
          <w:color w:val="FF0000"/>
          <w:sz w:val="18"/>
          <w:szCs w:val="18"/>
        </w:rPr>
      </w:pPr>
      <w:r w:rsidRPr="00196EC7">
        <w:rPr>
          <w:strike/>
          <w:color w:val="FF0000"/>
          <w:sz w:val="18"/>
          <w:szCs w:val="18"/>
        </w:rPr>
        <w:t xml:space="preserve">b) Üçüncü basamak </w:t>
      </w:r>
      <w:bookmarkStart w:id="733" w:name="_Hlk101519695"/>
      <w:r w:rsidR="00A3747F" w:rsidRPr="00196EC7">
        <w:rPr>
          <w:b/>
          <w:bCs/>
          <w:strike/>
          <w:sz w:val="18"/>
          <w:szCs w:val="18"/>
        </w:rPr>
        <w:t xml:space="preserve">(Ek:RG-21/04/2022-31816/5-ç md. Yürürlük:29/04/2022) </w:t>
      </w:r>
      <w:r w:rsidR="00A3747F" w:rsidRPr="00196EC7">
        <w:rPr>
          <w:bCs/>
          <w:strike/>
          <w:sz w:val="18"/>
          <w:szCs w:val="18"/>
        </w:rPr>
        <w:t>resmi</w:t>
      </w:r>
      <w:r w:rsidR="00A3747F" w:rsidRPr="00196EC7">
        <w:rPr>
          <w:strike/>
          <w:sz w:val="18"/>
          <w:szCs w:val="18"/>
        </w:rPr>
        <w:t xml:space="preserve"> </w:t>
      </w:r>
      <w:bookmarkEnd w:id="733"/>
      <w:r w:rsidRPr="00196EC7">
        <w:rPr>
          <w:strike/>
          <w:color w:val="FF0000"/>
          <w:sz w:val="18"/>
          <w:szCs w:val="18"/>
        </w:rPr>
        <w:t>sağlık hizmeti sunucularında, en az bir immünoloji ve alerji hastalıkları uzman hekiminin yer aldığı sağlık kurulu raporuna dayanılarak</w:t>
      </w:r>
      <w:r w:rsidR="00090C7C" w:rsidRPr="00196EC7">
        <w:rPr>
          <w:strike/>
          <w:color w:val="FF0000"/>
          <w:sz w:val="18"/>
          <w:szCs w:val="18"/>
        </w:rPr>
        <w:t xml:space="preserve"> </w:t>
      </w:r>
      <w:r w:rsidR="00090C7C" w:rsidRPr="00196EC7">
        <w:rPr>
          <w:b/>
          <w:strike/>
          <w:sz w:val="18"/>
          <w:szCs w:val="18"/>
        </w:rPr>
        <w:t>(Ek:RG-04/09/2019- 30878/26-b md.Yürürlük:12/09/2019)</w:t>
      </w:r>
      <w:r w:rsidRPr="00196EC7">
        <w:rPr>
          <w:strike/>
          <w:color w:val="FF0000"/>
          <w:sz w:val="18"/>
          <w:szCs w:val="18"/>
        </w:rPr>
        <w:t xml:space="preserve"> </w:t>
      </w:r>
      <w:r w:rsidR="00090C7C" w:rsidRPr="00196EC7">
        <w:rPr>
          <w:rFonts w:eastAsia="Calibri"/>
          <w:strike/>
          <w:sz w:val="18"/>
          <w:szCs w:val="18"/>
        </w:rPr>
        <w:t>göğüs hastalıkları veya</w:t>
      </w:r>
      <w:r w:rsidR="00090C7C" w:rsidRPr="00196EC7">
        <w:rPr>
          <w:strike/>
          <w:color w:val="FF0000"/>
          <w:sz w:val="18"/>
          <w:szCs w:val="18"/>
        </w:rPr>
        <w:t xml:space="preserve"> </w:t>
      </w:r>
      <w:r w:rsidRPr="00196EC7">
        <w:rPr>
          <w:strike/>
          <w:color w:val="FF0000"/>
          <w:sz w:val="18"/>
          <w:szCs w:val="18"/>
        </w:rPr>
        <w:t>immünoloji ve alerji hastalıkları uzman hekimleri tarafından reçete edilmesi halinde bedeli ödenir.</w:t>
      </w:r>
    </w:p>
    <w:p w:rsidR="00643D05" w:rsidRDefault="00643D05" w:rsidP="00196EC7">
      <w:pPr>
        <w:tabs>
          <w:tab w:val="left" w:pos="566"/>
        </w:tabs>
        <w:ind w:firstLine="709"/>
        <w:jc w:val="both"/>
        <w:outlineLvl w:val="4"/>
        <w:rPr>
          <w:strike/>
          <w:color w:val="FF0000"/>
          <w:sz w:val="18"/>
          <w:szCs w:val="18"/>
        </w:rPr>
      </w:pPr>
      <w:r w:rsidRPr="00196EC7">
        <w:rPr>
          <w:strike/>
          <w:color w:val="FF0000"/>
          <w:sz w:val="18"/>
          <w:szCs w:val="18"/>
        </w:rPr>
        <w:t>c) İlk tedaviye yanıtın üçüncü basamak</w:t>
      </w:r>
      <w:r w:rsidR="00A3747F" w:rsidRPr="00196EC7">
        <w:rPr>
          <w:strike/>
          <w:color w:val="FF0000"/>
          <w:sz w:val="18"/>
          <w:szCs w:val="18"/>
        </w:rPr>
        <w:t xml:space="preserve"> </w:t>
      </w:r>
      <w:r w:rsidR="00A3747F" w:rsidRPr="00196EC7">
        <w:rPr>
          <w:b/>
          <w:bCs/>
          <w:strike/>
          <w:sz w:val="18"/>
          <w:szCs w:val="18"/>
        </w:rPr>
        <w:t xml:space="preserve">(Ek:RG-21/04/2022-31816/5-ç md.Yürürlük:29/04/2022) </w:t>
      </w:r>
      <w:r w:rsidR="00A3747F" w:rsidRPr="00196EC7">
        <w:rPr>
          <w:bCs/>
          <w:strike/>
          <w:sz w:val="18"/>
          <w:szCs w:val="18"/>
        </w:rPr>
        <w:t>resmi</w:t>
      </w:r>
      <w:r w:rsidRPr="00196EC7">
        <w:rPr>
          <w:strike/>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sidRPr="00196EC7">
        <w:rPr>
          <w:b/>
          <w:strike/>
          <w:sz w:val="18"/>
          <w:szCs w:val="18"/>
        </w:rPr>
        <w:t>(Ek:RG- 04/09/2019- 30878/ 26-b md. Yürürlük: 12/09/2019)</w:t>
      </w:r>
      <w:r w:rsidR="00090C7C" w:rsidRPr="00196EC7">
        <w:rPr>
          <w:rFonts w:eastAsia="Calibri"/>
          <w:strike/>
          <w:sz w:val="18"/>
          <w:szCs w:val="18"/>
        </w:rPr>
        <w:t xml:space="preserve"> göğüs hastalıkları veya</w:t>
      </w:r>
      <w:r w:rsidR="00090C7C" w:rsidRPr="00196EC7">
        <w:rPr>
          <w:b/>
          <w:strike/>
          <w:sz w:val="18"/>
          <w:szCs w:val="18"/>
        </w:rPr>
        <w:t xml:space="preserve"> </w:t>
      </w:r>
      <w:r w:rsidRPr="00196EC7">
        <w:rPr>
          <w:strike/>
          <w:color w:val="FF0000"/>
          <w:sz w:val="18"/>
          <w:szCs w:val="18"/>
        </w:rPr>
        <w:t>immünoloji ve alerji hastalıkları uzman hekimleri tarafından reçete edilmesi halinde bedeli ödenir.</w:t>
      </w:r>
    </w:p>
    <w:p w:rsidR="00196EC7" w:rsidRPr="00196EC7" w:rsidRDefault="00196EC7" w:rsidP="00196EC7">
      <w:pPr>
        <w:tabs>
          <w:tab w:val="left" w:pos="566"/>
        </w:tabs>
        <w:jc w:val="both"/>
        <w:outlineLvl w:val="4"/>
        <w:rPr>
          <w:sz w:val="18"/>
          <w:szCs w:val="18"/>
        </w:rPr>
      </w:pPr>
      <w:r w:rsidRPr="00196EC7">
        <w:rPr>
          <w:sz w:val="18"/>
          <w:szCs w:val="18"/>
        </w:rPr>
        <w:t xml:space="preserve">          </w:t>
      </w:r>
      <w:r>
        <w:rPr>
          <w:sz w:val="18"/>
          <w:szCs w:val="18"/>
        </w:rPr>
        <w:t xml:space="preserve">  </w:t>
      </w:r>
      <w:r w:rsidRPr="00196EC7">
        <w:rPr>
          <w:sz w:val="18"/>
          <w:szCs w:val="18"/>
        </w:rPr>
        <w:t xml:space="preserve">  b) Üçüncü basamak resmi sağlık hizmeti sunucularında, en az bir alerji veya immünoloji ve alerji hastalıkları uzman hekiminin yer aldığı sağlık kurulu raporuna dayanılarak göğüs hastalıkları, alerji veya immünoloji ve alerji hastalıkları uzman hekimleri tarafından reçete edilmesi halinde bedeli Kurumca karşılanır.</w:t>
      </w:r>
    </w:p>
    <w:p w:rsidR="00196EC7" w:rsidRPr="00196EC7" w:rsidRDefault="00196EC7" w:rsidP="00196EC7">
      <w:pPr>
        <w:tabs>
          <w:tab w:val="left" w:pos="566"/>
        </w:tabs>
        <w:jc w:val="both"/>
        <w:outlineLvl w:val="4"/>
        <w:rPr>
          <w:sz w:val="18"/>
          <w:szCs w:val="18"/>
        </w:rPr>
      </w:pPr>
      <w:r w:rsidRPr="00196EC7">
        <w:rPr>
          <w:sz w:val="18"/>
          <w:szCs w:val="18"/>
        </w:rPr>
        <w:t xml:space="preserve">         </w:t>
      </w:r>
      <w:r>
        <w:rPr>
          <w:sz w:val="18"/>
          <w:szCs w:val="18"/>
        </w:rPr>
        <w:t xml:space="preserve">  </w:t>
      </w:r>
      <w:r w:rsidRPr="00196EC7">
        <w:rPr>
          <w:sz w:val="18"/>
          <w:szCs w:val="18"/>
        </w:rPr>
        <w:t xml:space="preserve">   c) İlk tedaviye yanıtın üçüncü basamak resmi sağlık hizmeti sunucularında 16 ncı haftada değerlendirilmesi ve tedaviye devamın uygun görülmesi halinde bu durumun belirtildiği en az bir alerji veya immünoloji ve alerji hastalıkları uzman hekiminin yer aldığı sağlık kurulu raporu ile göğüs hastalıkları, alerji veya immünoloji ve alerji hastalıkları uzman hekimleri tarafından reçete edilmesi halinde bedeli Kurumca karşılanır.</w:t>
      </w:r>
    </w:p>
    <w:p w:rsidR="009755F3" w:rsidRDefault="009755F3" w:rsidP="00196EC7">
      <w:pPr>
        <w:tabs>
          <w:tab w:val="left" w:pos="566"/>
        </w:tabs>
        <w:ind w:firstLine="709"/>
        <w:jc w:val="both"/>
        <w:outlineLvl w:val="4"/>
        <w:rPr>
          <w:b/>
          <w:color w:val="FF0000"/>
          <w:sz w:val="18"/>
          <w:szCs w:val="18"/>
        </w:rPr>
      </w:pPr>
      <w:bookmarkStart w:id="734" w:name="_Hlk86140902"/>
      <w:r w:rsidRPr="009755F3">
        <w:rPr>
          <w:b/>
          <w:color w:val="FF0000"/>
          <w:sz w:val="18"/>
          <w:szCs w:val="18"/>
        </w:rPr>
        <w:t>(Ek:RG- 04/09/2019- 30878/ 26-c md. Yürürlük: 12/09/2019)</w:t>
      </w:r>
    </w:p>
    <w:bookmarkEnd w:id="734"/>
    <w:p w:rsidR="009755F3" w:rsidRPr="009755F3" w:rsidRDefault="009755F3" w:rsidP="00196EC7">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735" w:name="_Hlk164861721"/>
      <w:r w:rsidRPr="00B439CA">
        <w:rPr>
          <w:rFonts w:eastAsia="Calibri"/>
          <w:color w:val="FF0000"/>
          <w:sz w:val="18"/>
          <w:szCs w:val="18"/>
          <w:lang w:eastAsia="en-US"/>
        </w:rPr>
        <w:lastRenderedPageBreak/>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edilmesi halinde bedelleri Kurumca karşılanır. Aynı grupta yer alan etkin maddeleri içeren iki ayrı nebül formundaki ilaçlar kombine olarak kullanılamaz. </w:t>
      </w:r>
      <w:bookmarkEnd w:id="735"/>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2B2D44">
        <w:rPr>
          <w:b/>
          <w:color w:val="FF0000"/>
          <w:sz w:val="18"/>
          <w:szCs w:val="18"/>
        </w:rPr>
        <w:t>(Mülga:RG-1</w:t>
      </w:r>
      <w:r w:rsidR="00EB38C4" w:rsidRPr="002B2D44">
        <w:rPr>
          <w:b/>
          <w:color w:val="FF0000"/>
          <w:sz w:val="18"/>
          <w:szCs w:val="18"/>
        </w:rPr>
        <w:t>6</w:t>
      </w:r>
      <w:r w:rsidR="003C2691" w:rsidRPr="002B2D44">
        <w:rPr>
          <w:b/>
          <w:color w:val="FF0000"/>
          <w:sz w:val="18"/>
          <w:szCs w:val="18"/>
        </w:rPr>
        <w:t>/06/2020-3115</w:t>
      </w:r>
      <w:r w:rsidR="00EB38C4" w:rsidRPr="002B2D44">
        <w:rPr>
          <w:b/>
          <w:color w:val="FF0000"/>
          <w:sz w:val="18"/>
          <w:szCs w:val="18"/>
        </w:rPr>
        <w:t>7</w:t>
      </w:r>
      <w:r w:rsidR="003C2691" w:rsidRPr="002B2D44">
        <w:rPr>
          <w:b/>
          <w:color w:val="FF0000"/>
          <w:sz w:val="18"/>
          <w:szCs w:val="18"/>
        </w:rPr>
        <w:t>/13-a md. Yürürlük: 2</w:t>
      </w:r>
      <w:r w:rsidR="00EB38C4" w:rsidRPr="002B2D44">
        <w:rPr>
          <w:b/>
          <w:color w:val="FF0000"/>
          <w:sz w:val="18"/>
          <w:szCs w:val="18"/>
        </w:rPr>
        <w:t>4</w:t>
      </w:r>
      <w:r w:rsidR="003C2691" w:rsidRPr="002B2D44">
        <w:rPr>
          <w:b/>
          <w:color w:val="FF0000"/>
          <w:sz w:val="18"/>
          <w:szCs w:val="18"/>
        </w:rPr>
        <w:t>/06/2020)</w:t>
      </w:r>
      <w:r w:rsidRPr="002B2D44">
        <w:rPr>
          <w:color w:val="FF0000"/>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lastRenderedPageBreak/>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736"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737" w:name="_Hlk164869524"/>
      <w:r w:rsidRPr="00A96CD0">
        <w:rPr>
          <w:rFonts w:eastAsia="Calibri"/>
          <w:color w:val="FF0000"/>
          <w:sz w:val="18"/>
          <w:szCs w:val="18"/>
          <w:lang w:eastAsia="en-US"/>
        </w:rPr>
        <w:t>immünoloji, immünoloji ve alerji, alerji</w:t>
      </w:r>
      <w:bookmarkEnd w:id="737"/>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736"/>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5D3113">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5D3113">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42274E" w:rsidP="0042274E">
      <w:pPr>
        <w:tabs>
          <w:tab w:val="left" w:pos="993"/>
        </w:tabs>
        <w:jc w:val="both"/>
        <w:rPr>
          <w:sz w:val="18"/>
          <w:szCs w:val="18"/>
        </w:rPr>
      </w:pPr>
      <w:r>
        <w:rPr>
          <w:sz w:val="18"/>
          <w:szCs w:val="18"/>
        </w:rPr>
        <w:t xml:space="preserve">                 </w:t>
      </w:r>
      <w:r w:rsidR="00857DA8" w:rsidRPr="0098164A">
        <w:rPr>
          <w:sz w:val="18"/>
          <w:szCs w:val="18"/>
        </w:rPr>
        <w:t xml:space="preserve">(1) Nasal kortikosteroid preparatları; 2-5 yaş grubu hastalarda (2 ve 5 yaş grubu dahil), yalnızca çocuk sağlığı ve hastalıkları, alerji, klinik immünoloji </w:t>
      </w:r>
      <w:r w:rsidR="005D3113" w:rsidRPr="0009497E">
        <w:rPr>
          <w:b/>
          <w:bCs/>
          <w:color w:val="FF0000"/>
          <w:sz w:val="18"/>
          <w:szCs w:val="18"/>
        </w:rPr>
        <w:t>(Değişik:RG</w:t>
      </w:r>
      <w:r w:rsidR="005D3113">
        <w:rPr>
          <w:b/>
          <w:bCs/>
          <w:color w:val="FF0000"/>
          <w:sz w:val="18"/>
          <w:szCs w:val="18"/>
        </w:rPr>
        <w:t>-25</w:t>
      </w:r>
      <w:r w:rsidR="005D3113" w:rsidRPr="0009497E">
        <w:rPr>
          <w:b/>
          <w:bCs/>
          <w:color w:val="FF0000"/>
          <w:sz w:val="18"/>
          <w:szCs w:val="18"/>
        </w:rPr>
        <w:t>/</w:t>
      </w:r>
      <w:r w:rsidR="005D3113">
        <w:rPr>
          <w:b/>
          <w:bCs/>
          <w:color w:val="FF0000"/>
          <w:sz w:val="18"/>
          <w:szCs w:val="18"/>
        </w:rPr>
        <w:t>03</w:t>
      </w:r>
      <w:r w:rsidR="005D3113" w:rsidRPr="0009497E">
        <w:rPr>
          <w:b/>
          <w:bCs/>
          <w:color w:val="FF0000"/>
          <w:sz w:val="18"/>
          <w:szCs w:val="18"/>
        </w:rPr>
        <w:t>/202</w:t>
      </w:r>
      <w:r w:rsidR="005D3113">
        <w:rPr>
          <w:b/>
          <w:bCs/>
          <w:color w:val="FF0000"/>
          <w:sz w:val="18"/>
          <w:szCs w:val="18"/>
        </w:rPr>
        <w:t>5</w:t>
      </w:r>
      <w:r w:rsidR="005D3113" w:rsidRPr="0009497E">
        <w:rPr>
          <w:b/>
          <w:bCs/>
          <w:color w:val="FF0000"/>
          <w:sz w:val="18"/>
          <w:szCs w:val="18"/>
        </w:rPr>
        <w:t>-32</w:t>
      </w:r>
      <w:r w:rsidR="005D3113">
        <w:rPr>
          <w:b/>
          <w:bCs/>
          <w:color w:val="FF0000"/>
          <w:sz w:val="18"/>
          <w:szCs w:val="18"/>
        </w:rPr>
        <w:t>852</w:t>
      </w:r>
      <w:r w:rsidR="005D3113" w:rsidRPr="0009497E">
        <w:rPr>
          <w:b/>
          <w:bCs/>
          <w:color w:val="FF0000"/>
          <w:sz w:val="18"/>
          <w:szCs w:val="18"/>
        </w:rPr>
        <w:t>/</w:t>
      </w:r>
      <w:r w:rsidR="005D3113">
        <w:rPr>
          <w:b/>
          <w:bCs/>
          <w:color w:val="FF0000"/>
          <w:sz w:val="18"/>
          <w:szCs w:val="18"/>
        </w:rPr>
        <w:t>13</w:t>
      </w:r>
      <w:r w:rsidR="005D3113" w:rsidRPr="0009497E">
        <w:rPr>
          <w:b/>
          <w:bCs/>
          <w:color w:val="FF0000"/>
          <w:sz w:val="18"/>
          <w:szCs w:val="18"/>
        </w:rPr>
        <w:t xml:space="preserve"> md. Yürürlük:</w:t>
      </w:r>
      <w:r w:rsidR="005D3113">
        <w:rPr>
          <w:b/>
          <w:bCs/>
          <w:color w:val="FF0000"/>
          <w:sz w:val="18"/>
          <w:szCs w:val="18"/>
        </w:rPr>
        <w:t>04</w:t>
      </w:r>
      <w:r w:rsidR="005D3113" w:rsidRPr="0009497E">
        <w:rPr>
          <w:b/>
          <w:bCs/>
          <w:color w:val="FF0000"/>
          <w:sz w:val="18"/>
          <w:szCs w:val="18"/>
        </w:rPr>
        <w:t>/</w:t>
      </w:r>
      <w:r w:rsidR="005D3113">
        <w:rPr>
          <w:b/>
          <w:bCs/>
          <w:color w:val="FF0000"/>
          <w:sz w:val="18"/>
          <w:szCs w:val="18"/>
        </w:rPr>
        <w:t>04</w:t>
      </w:r>
      <w:r w:rsidR="005D3113" w:rsidRPr="0009497E">
        <w:rPr>
          <w:b/>
          <w:bCs/>
          <w:color w:val="FF0000"/>
          <w:sz w:val="18"/>
          <w:szCs w:val="18"/>
        </w:rPr>
        <w:t>/202</w:t>
      </w:r>
      <w:r w:rsidR="005D3113">
        <w:rPr>
          <w:b/>
          <w:bCs/>
          <w:color w:val="FF0000"/>
          <w:sz w:val="18"/>
          <w:szCs w:val="18"/>
        </w:rPr>
        <w:t>5</w:t>
      </w:r>
      <w:r w:rsidR="005D3113" w:rsidRPr="0009497E">
        <w:rPr>
          <w:b/>
          <w:bCs/>
          <w:color w:val="FF0000"/>
          <w:sz w:val="18"/>
          <w:szCs w:val="18"/>
        </w:rPr>
        <w:t>)</w:t>
      </w:r>
      <w:r w:rsidR="005D3113">
        <w:rPr>
          <w:b/>
          <w:bCs/>
          <w:color w:val="FF0000"/>
          <w:sz w:val="18"/>
          <w:szCs w:val="18"/>
        </w:rPr>
        <w:t xml:space="preserve"> </w:t>
      </w:r>
      <w:r w:rsidR="00857DA8" w:rsidRPr="005D3113">
        <w:rPr>
          <w:strike/>
          <w:sz w:val="18"/>
          <w:szCs w:val="18"/>
        </w:rPr>
        <w:t>veya KBB</w:t>
      </w:r>
      <w:r w:rsidR="005D3113" w:rsidRPr="005D3113">
        <w:rPr>
          <w:color w:val="FF0000"/>
          <w:sz w:val="18"/>
          <w:szCs w:val="18"/>
        </w:rPr>
        <w:t>, aile hekimliği veya kulak burun boğaz</w:t>
      </w:r>
      <w:r w:rsidR="005D3113" w:rsidRPr="005D3113">
        <w:rPr>
          <w:sz w:val="18"/>
          <w:szCs w:val="18"/>
        </w:rPr>
        <w:t xml:space="preserve"> </w:t>
      </w:r>
      <w:r w:rsidR="00857DA8" w:rsidRPr="0098164A">
        <w:rPr>
          <w:sz w:val="18"/>
          <w:szCs w:val="18"/>
        </w:rPr>
        <w:t xml:space="preserve">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738"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738"/>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lastRenderedPageBreak/>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w:t>
      </w:r>
      <w:r w:rsidR="0079226D" w:rsidRPr="0079226D">
        <w:rPr>
          <w:b/>
          <w:sz w:val="18"/>
          <w:szCs w:val="18"/>
        </w:rPr>
        <w:t>(Değişik: RG-02/11/2024-32710/</w:t>
      </w:r>
      <w:r w:rsidR="009B7752">
        <w:rPr>
          <w:b/>
          <w:sz w:val="18"/>
          <w:szCs w:val="18"/>
        </w:rPr>
        <w:t>18</w:t>
      </w:r>
      <w:r w:rsidR="0079226D" w:rsidRPr="0079226D">
        <w:rPr>
          <w:b/>
          <w:sz w:val="18"/>
          <w:szCs w:val="18"/>
        </w:rPr>
        <w:t xml:space="preserve"> md. Yürürlük:09/11/2024)</w:t>
      </w:r>
      <w:r w:rsidR="0079226D">
        <w:rPr>
          <w:sz w:val="18"/>
          <w:szCs w:val="18"/>
        </w:rPr>
        <w:t xml:space="preserve"> </w:t>
      </w:r>
      <w:r w:rsidRPr="0079226D">
        <w:rPr>
          <w:strike/>
          <w:sz w:val="18"/>
          <w:szCs w:val="18"/>
        </w:rPr>
        <w:t>üçüncü basamak</w:t>
      </w:r>
      <w:r>
        <w:rPr>
          <w:sz w:val="18"/>
          <w:szCs w:val="18"/>
        </w:rPr>
        <w:t xml:space="preserve"> </w:t>
      </w:r>
      <w:bookmarkStart w:id="739"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md.Yürürlük:03/09/2022) </w:t>
      </w:r>
      <w:bookmarkEnd w:id="739"/>
      <w:r w:rsidRPr="00480BA2">
        <w:rPr>
          <w:strike/>
          <w:sz w:val="18"/>
          <w:szCs w:val="18"/>
        </w:rPr>
        <w:t>sağlık kurumlarında</w:t>
      </w:r>
      <w:r w:rsidR="00480BA2">
        <w:rPr>
          <w:bCs/>
          <w:sz w:val="18"/>
          <w:szCs w:val="18"/>
        </w:rPr>
        <w:t xml:space="preserve"> </w:t>
      </w:r>
      <w:r w:rsidR="00480BA2" w:rsidRPr="0079226D">
        <w:rPr>
          <w:bCs/>
          <w:strike/>
          <w:color w:val="FF0000"/>
          <w:sz w:val="18"/>
          <w:szCs w:val="18"/>
        </w:rPr>
        <w:t>resmi</w:t>
      </w:r>
      <w:r w:rsidR="00480BA2" w:rsidRPr="00480BA2">
        <w:rPr>
          <w:bCs/>
          <w:color w:val="FF0000"/>
          <w:sz w:val="18"/>
          <w:szCs w:val="18"/>
        </w:rPr>
        <w:t xml:space="preserve"> </w:t>
      </w:r>
      <w:r w:rsidR="0079226D" w:rsidRPr="0023583A">
        <w:rPr>
          <w:sz w:val="18"/>
          <w:szCs w:val="18"/>
        </w:rPr>
        <w:t xml:space="preserve">ikinci veya üçüncü basamak </w:t>
      </w:r>
      <w:r w:rsidR="00480BA2" w:rsidRPr="00480BA2">
        <w:rPr>
          <w:bCs/>
          <w:color w:val="FF0000"/>
          <w:sz w:val="18"/>
          <w:szCs w:val="18"/>
        </w:rPr>
        <w:t xml:space="preserve">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w:t>
      </w:r>
      <w:r w:rsidR="00156C47" w:rsidRPr="00156C47">
        <w:rPr>
          <w:b/>
          <w:color w:val="FF0000"/>
          <w:sz w:val="18"/>
          <w:szCs w:val="18"/>
        </w:rPr>
        <w:t>(Değişik: RG-02/11/2024-32710/18 md. Yürürlük:09/11/2024)</w:t>
      </w:r>
      <w:r w:rsidR="00156C47" w:rsidRPr="00156C47">
        <w:rPr>
          <w:color w:val="FF0000"/>
          <w:sz w:val="18"/>
          <w:szCs w:val="18"/>
        </w:rPr>
        <w:t xml:space="preserve"> </w:t>
      </w:r>
      <w:r w:rsidRPr="00156C47">
        <w:rPr>
          <w:bCs/>
          <w:strike/>
          <w:color w:val="FF0000"/>
          <w:sz w:val="18"/>
          <w:szCs w:val="18"/>
        </w:rPr>
        <w:t>üçüncü basamak</w:t>
      </w:r>
      <w:r w:rsidRPr="00A63804">
        <w:rPr>
          <w:bCs/>
          <w:color w:val="FF0000"/>
          <w:sz w:val="18"/>
          <w:szCs w:val="18"/>
        </w:rPr>
        <w:t xml:space="preserve"> </w:t>
      </w:r>
      <w:r w:rsidR="00480BA2" w:rsidRPr="00480BA2">
        <w:rPr>
          <w:b/>
          <w:sz w:val="18"/>
          <w:szCs w:val="18"/>
        </w:rPr>
        <w:t xml:space="preserve">(Değişik:RG-25/08/2022-31934/31 md.Yürürlük:03/09/2022) </w:t>
      </w:r>
      <w:r w:rsidRPr="00480BA2">
        <w:rPr>
          <w:bCs/>
          <w:strike/>
          <w:color w:val="FF0000"/>
          <w:sz w:val="18"/>
          <w:szCs w:val="18"/>
        </w:rPr>
        <w:t>sağlık kurumlarında</w:t>
      </w:r>
      <w:r w:rsidRPr="00A63804">
        <w:rPr>
          <w:bCs/>
          <w:color w:val="FF0000"/>
          <w:sz w:val="18"/>
          <w:szCs w:val="18"/>
        </w:rPr>
        <w:t xml:space="preserve"> </w:t>
      </w:r>
      <w:r w:rsidR="00480BA2" w:rsidRPr="00156C47">
        <w:rPr>
          <w:bCs/>
          <w:strike/>
          <w:sz w:val="18"/>
          <w:szCs w:val="18"/>
        </w:rPr>
        <w:t>resmi</w:t>
      </w:r>
      <w:r w:rsidR="00480BA2" w:rsidRPr="00156C47">
        <w:rPr>
          <w:bCs/>
          <w:sz w:val="18"/>
          <w:szCs w:val="18"/>
        </w:rPr>
        <w:t xml:space="preserve"> </w:t>
      </w:r>
      <w:r w:rsidR="00156C47" w:rsidRPr="00156C47">
        <w:rPr>
          <w:color w:val="FF0000"/>
          <w:sz w:val="18"/>
          <w:szCs w:val="18"/>
        </w:rPr>
        <w:t>ikinci veya üçüncü basamak</w:t>
      </w:r>
      <w:r w:rsidR="00156C47" w:rsidRPr="00156C47">
        <w:rPr>
          <w:bCs/>
          <w:sz w:val="18"/>
          <w:szCs w:val="18"/>
        </w:rPr>
        <w:t xml:space="preserve"> </w:t>
      </w:r>
      <w:r w:rsidR="00480BA2">
        <w:rPr>
          <w:bCs/>
          <w:sz w:val="18"/>
          <w:szCs w:val="18"/>
        </w:rPr>
        <w:t xml:space="preserve">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40"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w:t>
      </w:r>
      <w:r w:rsidR="00BE3822">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Değişik:RG-</w:t>
      </w:r>
      <w:r w:rsidR="00295AE1">
        <w:rPr>
          <w:rFonts w:ascii="Times New Roman" w:hAnsi="Times New Roman" w:cs="Times New Roman"/>
          <w:color w:val="FF0000"/>
          <w:sz w:val="18"/>
          <w:szCs w:val="18"/>
        </w:rPr>
        <w:t>25/07/2014-29071</w:t>
      </w:r>
      <w:r w:rsidR="002A2EE5" w:rsidRPr="002A2EE5">
        <w:rPr>
          <w:rFonts w:ascii="Times New Roman" w:hAnsi="Times New Roman" w:cs="Times New Roman"/>
          <w:color w:val="FF0000"/>
          <w:sz w:val="18"/>
          <w:szCs w:val="18"/>
        </w:rPr>
        <w:t>/</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md.Yürürlük:</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BE3822">
        <w:rPr>
          <w:rFonts w:ascii="Times New Roman" w:hAnsi="Times New Roman" w:cs="Times New Roman"/>
          <w:color w:val="FF0000"/>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40"/>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Default="00857DA8" w:rsidP="007A4FEB">
      <w:pPr>
        <w:pStyle w:val="Balk3"/>
        <w:spacing w:before="0"/>
        <w:ind w:firstLine="284"/>
        <w:jc w:val="both"/>
        <w:rPr>
          <w:rFonts w:ascii="Times New Roman" w:hAnsi="Times New Roman" w:cs="Times New Roman"/>
          <w:color w:val="auto"/>
          <w:sz w:val="18"/>
          <w:szCs w:val="18"/>
        </w:rPr>
      </w:pPr>
      <w:bookmarkStart w:id="741"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41"/>
      <w:r w:rsidR="00E32E71" w:rsidRPr="0098164A">
        <w:rPr>
          <w:rFonts w:ascii="Times New Roman" w:hAnsi="Times New Roman" w:cs="Times New Roman"/>
          <w:color w:val="auto"/>
          <w:sz w:val="18"/>
          <w:szCs w:val="18"/>
        </w:rPr>
        <w:t xml:space="preserve"> </w:t>
      </w:r>
    </w:p>
    <w:p w:rsidR="004671A1" w:rsidRPr="004671A1" w:rsidRDefault="004671A1" w:rsidP="004671A1">
      <w:r w:rsidRPr="004671A1">
        <w:rPr>
          <w:b/>
          <w:bCs/>
          <w:sz w:val="18"/>
          <w:szCs w:val="18"/>
        </w:rPr>
        <w:t xml:space="preserve">         (Değişik: RG-</w:t>
      </w:r>
      <w:r w:rsidR="004C2781">
        <w:rPr>
          <w:b/>
          <w:bCs/>
          <w:sz w:val="18"/>
          <w:szCs w:val="18"/>
        </w:rPr>
        <w:t xml:space="preserve"> 08</w:t>
      </w:r>
      <w:r w:rsidRPr="004671A1">
        <w:rPr>
          <w:b/>
          <w:bCs/>
          <w:sz w:val="18"/>
          <w:szCs w:val="18"/>
        </w:rPr>
        <w:t>/02/2025- 328</w:t>
      </w:r>
      <w:r w:rsidR="004C2781">
        <w:rPr>
          <w:b/>
          <w:bCs/>
          <w:sz w:val="18"/>
          <w:szCs w:val="18"/>
        </w:rPr>
        <w:t xml:space="preserve">35 </w:t>
      </w:r>
      <w:r w:rsidRPr="004671A1">
        <w:rPr>
          <w:b/>
          <w:bCs/>
          <w:sz w:val="18"/>
          <w:szCs w:val="18"/>
        </w:rPr>
        <w:t xml:space="preserve">/ 6 md. Yürürlük: </w:t>
      </w:r>
      <w:r w:rsidR="004C2781">
        <w:rPr>
          <w:b/>
          <w:bCs/>
          <w:sz w:val="18"/>
          <w:szCs w:val="18"/>
        </w:rPr>
        <w:t>1</w:t>
      </w:r>
      <w:r w:rsidR="003F1B8E">
        <w:rPr>
          <w:b/>
          <w:bCs/>
          <w:sz w:val="18"/>
          <w:szCs w:val="18"/>
        </w:rPr>
        <w:t>5</w:t>
      </w:r>
      <w:r w:rsidRPr="004671A1">
        <w:rPr>
          <w:b/>
          <w:bCs/>
          <w:sz w:val="18"/>
          <w:szCs w:val="18"/>
        </w:rPr>
        <w:t>/</w:t>
      </w:r>
      <w:r w:rsidR="004C2781">
        <w:rPr>
          <w:b/>
          <w:bCs/>
          <w:sz w:val="18"/>
          <w:szCs w:val="18"/>
        </w:rPr>
        <w:t>03</w:t>
      </w:r>
      <w:r w:rsidRPr="004671A1">
        <w:rPr>
          <w:b/>
          <w:bCs/>
          <w:sz w:val="18"/>
          <w:szCs w:val="18"/>
        </w:rPr>
        <w:t>/2025)</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4671A1">
        <w:rPr>
          <w:rFonts w:ascii="Times New Roman" w:hAnsi="Times New Roman" w:cs="Times New Roman"/>
          <w:i w:val="0"/>
          <w:strike/>
          <w:color w:val="auto"/>
          <w:sz w:val="18"/>
          <w:szCs w:val="18"/>
        </w:rPr>
        <w:t>4.2.27.A</w:t>
      </w:r>
      <w:r w:rsidR="009A7940" w:rsidRPr="004671A1">
        <w:rPr>
          <w:rFonts w:ascii="Times New Roman" w:hAnsi="Times New Roman" w:cs="Times New Roman"/>
          <w:i w:val="0"/>
          <w:strike/>
          <w:color w:val="auto"/>
          <w:sz w:val="18"/>
          <w:szCs w:val="18"/>
        </w:rPr>
        <w:t xml:space="preserve"> </w:t>
      </w:r>
      <w:r w:rsidRPr="004671A1">
        <w:rPr>
          <w:rFonts w:ascii="Times New Roman" w:hAnsi="Times New Roman" w:cs="Times New Roman"/>
          <w:i w:val="0"/>
          <w:strike/>
          <w:color w:val="auto"/>
          <w:sz w:val="18"/>
          <w:szCs w:val="18"/>
        </w:rPr>
        <w:t xml:space="preserve">- Faktörler </w:t>
      </w:r>
    </w:p>
    <w:p w:rsidR="004671A1" w:rsidRPr="004671A1" w:rsidRDefault="004671A1" w:rsidP="004671A1">
      <w:pPr>
        <w:ind w:firstLine="426"/>
      </w:pPr>
      <w:r w:rsidRPr="00905AE4">
        <w:rPr>
          <w:b/>
          <w:sz w:val="18"/>
          <w:szCs w:val="18"/>
        </w:rPr>
        <w:t>4.2.27.A.1</w:t>
      </w:r>
      <w:r w:rsidRPr="00905AE4">
        <w:rPr>
          <w:b/>
          <w:bCs/>
          <w:sz w:val="18"/>
          <w:szCs w:val="18"/>
        </w:rPr>
        <w:t>-</w:t>
      </w:r>
      <w:r w:rsidRPr="00905AE4">
        <w:rPr>
          <w:b/>
          <w:sz w:val="18"/>
          <w:szCs w:val="18"/>
        </w:rPr>
        <w:t xml:space="preserve"> Faktörler</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 xml:space="preserve">Faktör VIIa, hastanın tanısını, faktör düzeyini ve varsa inhibitör düzeyini (glanzmann trombastenisinde bu iki düzey de aranmaz) gösterir hematoloji uzman hekiminin yer aldığı sağlık kurulu raporuna dayanılarak; prospektüs onaylı </w:t>
      </w:r>
      <w:r w:rsidR="009E2E9C" w:rsidRPr="00A33C93">
        <w:rPr>
          <w:strike/>
          <w:color w:val="000000" w:themeColor="text1"/>
          <w:sz w:val="18"/>
          <w:szCs w:val="18"/>
        </w:rPr>
        <w:lastRenderedPageBreak/>
        <w:t>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AD21FA">
      <w:pPr>
        <w:tabs>
          <w:tab w:val="left" w:pos="709"/>
          <w:tab w:val="left" w:pos="851"/>
        </w:tabs>
        <w:jc w:val="both"/>
        <w:rPr>
          <w:noProof/>
          <w:color w:val="FF0000"/>
          <w:sz w:val="18"/>
          <w:szCs w:val="18"/>
        </w:rPr>
      </w:pPr>
      <w:r w:rsidRPr="00137E77">
        <w:rPr>
          <w:noProof/>
          <w:color w:val="FF0000"/>
          <w:sz w:val="18"/>
          <w:szCs w:val="18"/>
        </w:rPr>
        <w:t xml:space="preserve"> </w:t>
      </w:r>
      <w:r w:rsidR="00AD21FA">
        <w:rPr>
          <w:noProof/>
          <w:color w:val="FF0000"/>
          <w:sz w:val="18"/>
          <w:szCs w:val="18"/>
        </w:rPr>
        <w:t xml:space="preserve">              </w:t>
      </w:r>
      <w:r w:rsidRPr="00AD0AD4">
        <w:rPr>
          <w:noProof/>
          <w:color w:val="FF0000"/>
          <w:sz w:val="18"/>
          <w:szCs w:val="18"/>
        </w:rPr>
        <w:t xml:space="preserve">(1) Hastanın tanısı, faktör düzeyi, </w:t>
      </w:r>
      <w:bookmarkStart w:id="742"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42"/>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r w:rsidR="009377CD" w:rsidRPr="00156C47">
        <w:rPr>
          <w:b/>
          <w:noProof/>
          <w:sz w:val="18"/>
          <w:szCs w:val="18"/>
        </w:rPr>
        <w:t>(Ek:RG-</w:t>
      </w:r>
      <w:r w:rsidR="00BE3822">
        <w:rPr>
          <w:b/>
          <w:noProof/>
          <w:sz w:val="18"/>
          <w:szCs w:val="18"/>
        </w:rPr>
        <w:t>0</w:t>
      </w:r>
      <w:r w:rsidR="009377CD" w:rsidRPr="00156C47">
        <w:rPr>
          <w:b/>
          <w:noProof/>
          <w:sz w:val="18"/>
          <w:szCs w:val="18"/>
        </w:rPr>
        <w:t>2/11/2024-32710/</w:t>
      </w:r>
      <w:r w:rsidR="009377CD">
        <w:rPr>
          <w:b/>
          <w:noProof/>
          <w:sz w:val="18"/>
          <w:szCs w:val="18"/>
        </w:rPr>
        <w:t>19-a</w:t>
      </w:r>
      <w:r w:rsidR="009377CD" w:rsidRPr="00156C47">
        <w:rPr>
          <w:b/>
          <w:noProof/>
          <w:sz w:val="18"/>
          <w:szCs w:val="18"/>
        </w:rPr>
        <w:t xml:space="preserve"> md.Yürürlük:09/11/2024)</w:t>
      </w:r>
      <w:r w:rsidR="009377CD" w:rsidRPr="00156C47">
        <w:rPr>
          <w:noProof/>
          <w:color w:val="FF0000"/>
          <w:sz w:val="18"/>
          <w:szCs w:val="18"/>
        </w:rPr>
        <w:t xml:space="preserve"> </w:t>
      </w:r>
      <w:r w:rsidR="009377CD" w:rsidRPr="00F64F1F">
        <w:rPr>
          <w:noProof/>
          <w:sz w:val="18"/>
          <w:szCs w:val="18"/>
        </w:rPr>
        <w:t>Faktör kullanımı için hastaya düzenlenecek ilk rapor üçüncü basamak resmi sağlık hizmeti sunucularında düzenlenmelidir.</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w:t>
      </w:r>
      <w:r w:rsidR="002F6E54">
        <w:rPr>
          <w:noProof/>
          <w:color w:val="FF0000"/>
          <w:sz w:val="18"/>
          <w:szCs w:val="18"/>
        </w:rPr>
        <w:t xml:space="preserve"> </w:t>
      </w:r>
      <w:r w:rsidR="002F6E54" w:rsidRPr="002F6E54">
        <w:rPr>
          <w:b/>
          <w:noProof/>
          <w:sz w:val="18"/>
          <w:szCs w:val="18"/>
        </w:rPr>
        <w:t>(Değişik:RG-25/03/2025-32852/14-a md. Yürürlük:04/04/2025)</w:t>
      </w:r>
      <w:r w:rsidR="002F6E54" w:rsidRPr="002F6E54">
        <w:rPr>
          <w:noProof/>
          <w:sz w:val="18"/>
          <w:szCs w:val="18"/>
        </w:rPr>
        <w:t xml:space="preserve"> </w:t>
      </w:r>
      <w:r w:rsidRPr="002F6E54">
        <w:rPr>
          <w:strike/>
          <w:noProof/>
          <w:color w:val="FF0000"/>
          <w:sz w:val="18"/>
          <w:szCs w:val="18"/>
        </w:rPr>
        <w:t>6 ay</w:t>
      </w:r>
      <w:r w:rsidRPr="00AD0AD4">
        <w:rPr>
          <w:noProof/>
          <w:color w:val="FF0000"/>
          <w:sz w:val="18"/>
          <w:szCs w:val="18"/>
        </w:rPr>
        <w:t xml:space="preserve"> </w:t>
      </w:r>
      <w:r w:rsidR="002F6E54" w:rsidRPr="007B5100">
        <w:rPr>
          <w:rFonts w:eastAsia="Calibri"/>
          <w:bCs/>
          <w:sz w:val="18"/>
          <w:szCs w:val="18"/>
        </w:rPr>
        <w:t>6 aya kadar</w:t>
      </w:r>
      <w:r w:rsidR="002F6E54" w:rsidRPr="00AD0AD4">
        <w:rPr>
          <w:noProof/>
          <w:color w:val="FF0000"/>
          <w:sz w:val="18"/>
          <w:szCs w:val="18"/>
        </w:rPr>
        <w:t xml:space="preserve"> </w:t>
      </w:r>
      <w:r w:rsidRPr="00AD0AD4">
        <w:rPr>
          <w:noProof/>
          <w:color w:val="FF0000"/>
          <w:sz w:val="18"/>
          <w:szCs w:val="18"/>
        </w:rPr>
        <w:t>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w:t>
      </w:r>
      <w:r w:rsidRPr="002F6E54">
        <w:rPr>
          <w:noProof/>
          <w:sz w:val="18"/>
          <w:szCs w:val="18"/>
        </w:rPr>
        <w:t xml:space="preserve"> </w:t>
      </w:r>
      <w:r w:rsidR="002F6E54" w:rsidRPr="002F6E54">
        <w:rPr>
          <w:b/>
          <w:noProof/>
          <w:sz w:val="18"/>
          <w:szCs w:val="18"/>
        </w:rPr>
        <w:t>(Değişik:RG-25/03/2025-32852/14-a md. Yürürlük:04/04/2025)</w:t>
      </w:r>
      <w:r w:rsidR="002F6E54" w:rsidRPr="002F6E54">
        <w:rPr>
          <w:noProof/>
          <w:sz w:val="18"/>
          <w:szCs w:val="18"/>
        </w:rPr>
        <w:t xml:space="preserve"> </w:t>
      </w:r>
      <w:r w:rsidRPr="002F6E54">
        <w:rPr>
          <w:strike/>
          <w:noProof/>
          <w:color w:val="FF0000"/>
          <w:sz w:val="18"/>
          <w:szCs w:val="18"/>
        </w:rPr>
        <w:t>3 gün</w:t>
      </w:r>
      <w:r w:rsidRPr="00AD0AD4">
        <w:rPr>
          <w:noProof/>
          <w:color w:val="FF0000"/>
          <w:sz w:val="18"/>
          <w:szCs w:val="18"/>
        </w:rPr>
        <w:t xml:space="preserve"> </w:t>
      </w:r>
      <w:r w:rsidR="002F6E54" w:rsidRPr="002F6E54">
        <w:rPr>
          <w:noProof/>
          <w:sz w:val="18"/>
          <w:szCs w:val="18"/>
        </w:rPr>
        <w:t xml:space="preserve">3 güne kadar </w:t>
      </w:r>
      <w:r w:rsidRPr="00AD0AD4">
        <w:rPr>
          <w:noProof/>
          <w:color w:val="FF0000"/>
          <w:sz w:val="18"/>
          <w:szCs w:val="18"/>
        </w:rPr>
        <w:t>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FC35E0" w:rsidRPr="00FC35E0" w:rsidRDefault="00FC35E0" w:rsidP="0029464F">
      <w:pPr>
        <w:ind w:firstLine="709"/>
        <w:jc w:val="both"/>
        <w:rPr>
          <w:b/>
          <w:noProof/>
          <w:sz w:val="18"/>
          <w:szCs w:val="18"/>
        </w:rPr>
      </w:pPr>
      <w:r w:rsidRPr="00FC35E0">
        <w:rPr>
          <w:b/>
          <w:noProof/>
          <w:sz w:val="18"/>
          <w:szCs w:val="18"/>
        </w:rPr>
        <w:t>(Değişik: RG-02/11/2024- 32710/19-b md. Yürürlük: 09/11/2024)</w:t>
      </w:r>
    </w:p>
    <w:p w:rsidR="00FC35E0" w:rsidRDefault="00137E77" w:rsidP="00FC35E0">
      <w:pPr>
        <w:ind w:firstLine="709"/>
        <w:jc w:val="both"/>
        <w:rPr>
          <w:strike/>
          <w:noProof/>
          <w:color w:val="FF0000"/>
          <w:sz w:val="18"/>
          <w:szCs w:val="18"/>
        </w:rPr>
      </w:pPr>
      <w:r w:rsidRPr="00FC35E0">
        <w:rPr>
          <w:strike/>
          <w:noProof/>
          <w:color w:val="FF0000"/>
          <w:sz w:val="18"/>
          <w:szCs w:val="18"/>
        </w:rPr>
        <w:t xml:space="preserve">(3) Faktör VIIa, hastanın tanısını, faktör düzeyini ve </w:t>
      </w:r>
      <w:r w:rsidR="00EB67DC" w:rsidRPr="00FC35E0">
        <w:rPr>
          <w:rFonts w:eastAsia="Calibri"/>
          <w:b/>
          <w:bCs/>
          <w:strike/>
          <w:color w:val="FF0000"/>
          <w:sz w:val="18"/>
          <w:szCs w:val="18"/>
          <w:lang w:eastAsia="en-US"/>
        </w:rPr>
        <w:t>(Mülga:RG-1</w:t>
      </w:r>
      <w:r w:rsidR="008451DC" w:rsidRPr="00FC35E0">
        <w:rPr>
          <w:rFonts w:eastAsia="Calibri"/>
          <w:b/>
          <w:bCs/>
          <w:strike/>
          <w:color w:val="FF0000"/>
          <w:sz w:val="18"/>
          <w:szCs w:val="18"/>
          <w:lang w:eastAsia="en-US"/>
        </w:rPr>
        <w:t>6</w:t>
      </w:r>
      <w:r w:rsidR="00EB67DC" w:rsidRPr="00FC35E0">
        <w:rPr>
          <w:rFonts w:eastAsia="Calibri"/>
          <w:b/>
          <w:bCs/>
          <w:strike/>
          <w:color w:val="FF0000"/>
          <w:sz w:val="18"/>
          <w:szCs w:val="18"/>
          <w:lang w:eastAsia="en-US"/>
        </w:rPr>
        <w:t>/03/2023-3213</w:t>
      </w:r>
      <w:r w:rsidR="00CA1A89"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/29 md. Yürürlük:2</w:t>
      </w:r>
      <w:r w:rsidR="006544D4"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 xml:space="preserve">/03/2023) </w:t>
      </w:r>
      <w:r w:rsidRPr="00FC35E0">
        <w:rPr>
          <w:strike/>
          <w:noProof/>
          <w:color w:val="FF0000"/>
          <w:sz w:val="18"/>
          <w:szCs w:val="18"/>
        </w:rPr>
        <w:t xml:space="preserve">varsa inhibitör düzeyini (glanzmanntrombastenisinde bu iki düzey de aranmaz) gösterir hematoloji uzman hekiminin yer aldığı sağlık kurulu raporuna dayanılarak; prospektüs onaylı endikasyonlarında hafif-orta şiddetteki kanamalarda </w:t>
      </w:r>
      <w:r w:rsidR="00AB1EC6" w:rsidRPr="00FC35E0">
        <w:rPr>
          <w:b/>
          <w:strike/>
          <w:noProof/>
          <w:sz w:val="18"/>
          <w:szCs w:val="18"/>
        </w:rPr>
        <w:t>(Değişik: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00AB1EC6" w:rsidRPr="00FC35E0">
        <w:rPr>
          <w:strike/>
          <w:noProof/>
          <w:sz w:val="18"/>
          <w:szCs w:val="18"/>
        </w:rPr>
        <w:t xml:space="preserve"> </w:t>
      </w:r>
      <w:r w:rsidRPr="00FC35E0">
        <w:rPr>
          <w:strike/>
          <w:noProof/>
          <w:color w:val="FF0000"/>
          <w:sz w:val="18"/>
          <w:szCs w:val="18"/>
        </w:rPr>
        <w:t>4 doza</w:t>
      </w:r>
      <w:r w:rsidR="00AB1EC6" w:rsidRPr="00FC35E0">
        <w:rPr>
          <w:strike/>
          <w:noProof/>
          <w:color w:val="FF0000"/>
          <w:sz w:val="18"/>
          <w:szCs w:val="18"/>
        </w:rPr>
        <w:t xml:space="preserve"> </w:t>
      </w:r>
      <w:r w:rsidR="00AB1EC6" w:rsidRPr="00FC35E0">
        <w:rPr>
          <w:strike/>
          <w:color w:val="000000" w:themeColor="text1"/>
          <w:sz w:val="18"/>
          <w:szCs w:val="18"/>
        </w:rPr>
        <w:t xml:space="preserve">3 doza (3 dahil) </w:t>
      </w:r>
      <w:r w:rsidRPr="00FC35E0">
        <w:rPr>
          <w:strike/>
          <w:noProof/>
          <w:color w:val="FF0000"/>
          <w:sz w:val="18"/>
          <w:szCs w:val="18"/>
        </w:rPr>
        <w:t xml:space="preserve"> kadar, merkezi sinir sistemi kanamalarında veya hayatı tehdit eden (hemodinamiği bozan) şiddetli kanamalarda veya cerrahi operasyonlarda 12 doza</w:t>
      </w:r>
      <w:r w:rsidR="00AB1EC6" w:rsidRPr="00FC35E0">
        <w:rPr>
          <w:strike/>
          <w:noProof/>
          <w:color w:val="FF0000"/>
          <w:sz w:val="18"/>
          <w:szCs w:val="18"/>
        </w:rPr>
        <w:t xml:space="preserve"> </w:t>
      </w:r>
      <w:r w:rsidR="00AB1EC6" w:rsidRPr="00FC35E0">
        <w:rPr>
          <w:b/>
          <w:strike/>
          <w:noProof/>
          <w:sz w:val="18"/>
          <w:szCs w:val="18"/>
        </w:rPr>
        <w:t>(Ek: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Pr="00FC35E0">
        <w:rPr>
          <w:strike/>
          <w:noProof/>
          <w:sz w:val="18"/>
          <w:szCs w:val="18"/>
        </w:rPr>
        <w:t xml:space="preserve"> </w:t>
      </w:r>
      <w:r w:rsidR="00AB1EC6" w:rsidRPr="00FC35E0">
        <w:rPr>
          <w:strike/>
          <w:color w:val="000000" w:themeColor="text1"/>
          <w:sz w:val="18"/>
          <w:szCs w:val="18"/>
        </w:rPr>
        <w:t xml:space="preserve">(12 dahil) </w:t>
      </w:r>
      <w:r w:rsidRPr="00FC35E0">
        <w:rPr>
          <w:strike/>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Pr="00141665" w:rsidRDefault="00FC35E0" w:rsidP="00FC35E0">
      <w:pPr>
        <w:ind w:firstLine="709"/>
        <w:jc w:val="both"/>
        <w:rPr>
          <w:noProof/>
          <w:sz w:val="18"/>
          <w:szCs w:val="18"/>
        </w:rPr>
      </w:pPr>
      <w:r w:rsidRPr="00141665">
        <w:rPr>
          <w:noProof/>
          <w:sz w:val="18"/>
          <w:szCs w:val="18"/>
        </w:rPr>
        <w:t>(3) Faktör VIIa</w:t>
      </w:r>
      <w:r>
        <w:rPr>
          <w:noProof/>
          <w:sz w:val="18"/>
          <w:szCs w:val="18"/>
        </w:rPr>
        <w:t>;</w:t>
      </w:r>
      <w:r w:rsidRPr="00141665">
        <w:rPr>
          <w:noProof/>
          <w:sz w:val="18"/>
          <w:szCs w:val="18"/>
        </w:rPr>
        <w:t xml:space="preserve"> </w:t>
      </w:r>
    </w:p>
    <w:p w:rsidR="00FC35E0" w:rsidRDefault="00FC35E0" w:rsidP="00FC35E0">
      <w:pPr>
        <w:pStyle w:val="ListeParagraf"/>
        <w:spacing w:before="0" w:beforeAutospacing="0" w:after="0" w:afterAutospacing="0"/>
        <w:ind w:firstLine="708"/>
        <w:jc w:val="both"/>
        <w:rPr>
          <w:noProof/>
          <w:sz w:val="18"/>
          <w:szCs w:val="18"/>
        </w:rPr>
      </w:pPr>
      <w:r w:rsidRPr="00141665">
        <w:rPr>
          <w:noProof/>
          <w:sz w:val="18"/>
          <w:szCs w:val="18"/>
        </w:rPr>
        <w:t xml:space="preserve">a) Hastanın tanısını, faktör düzeyini ve inhibitör düzeyini (glanzmanntrombastenisinde bu iki düzey de aranmaz) gösterir hematoloji uzman hekiminin yer aldığı sağlık kurulu raporuna dayanılarak; prospektüs onaylı endikasyonlarında hafif-orta şiddetteki kanamalarda </w:t>
      </w:r>
      <w:r w:rsidRPr="00141665">
        <w:rPr>
          <w:sz w:val="18"/>
          <w:szCs w:val="18"/>
        </w:rPr>
        <w:t xml:space="preserve">3 doza (3 dahil) </w:t>
      </w:r>
      <w:r w:rsidRPr="00141665">
        <w:rPr>
          <w:noProof/>
          <w:sz w:val="18"/>
          <w:szCs w:val="18"/>
        </w:rPr>
        <w:t xml:space="preserve"> kadar, merkezi sinir sistemi kanamalarında veya hayatı tehdit eden (hemodinamiği bozan) şiddetli kanamalarda veya cerrahi operasyonlarda 12 doza </w:t>
      </w:r>
      <w:r w:rsidRPr="00141665">
        <w:rPr>
          <w:sz w:val="18"/>
          <w:szCs w:val="18"/>
        </w:rPr>
        <w:t xml:space="preserve">(12 dahil) </w:t>
      </w:r>
      <w:r w:rsidRPr="00141665">
        <w:rPr>
          <w:noProof/>
          <w:sz w:val="18"/>
          <w:szCs w:val="18"/>
        </w:rPr>
        <w:t xml:space="preserve">kadar hematoloji uzman hekimlerince, bu hekimlerin bulunmadığı hastanelerde bu durumun belirtilmesi koşuluyla iç hastalıkları ve/veya çocuk sağlığı ve hastalıkları </w:t>
      </w:r>
      <w:r w:rsidRPr="00141665">
        <w:rPr>
          <w:noProof/>
          <w:sz w:val="18"/>
          <w:szCs w:val="18"/>
        </w:rPr>
        <w:lastRenderedPageBreak/>
        <w:t>uzman hekimleri tarafından reçete edilir. Kullanılan ünitenin kaç dozluk olduğu hekim tarafından reçete/tabela üzerinde belirtilir.</w:t>
      </w:r>
    </w:p>
    <w:p w:rsidR="00FC35E0" w:rsidRDefault="00FC35E0" w:rsidP="00FC35E0">
      <w:pPr>
        <w:pStyle w:val="ListeParagraf"/>
        <w:spacing w:before="0" w:beforeAutospacing="0" w:after="0" w:afterAutospacing="0"/>
        <w:ind w:firstLine="708"/>
        <w:jc w:val="both"/>
        <w:rPr>
          <w:noProof/>
          <w:color w:val="FF0000"/>
          <w:sz w:val="18"/>
          <w:szCs w:val="18"/>
        </w:rPr>
      </w:pPr>
      <w:r w:rsidRPr="00141665">
        <w:rPr>
          <w:rFonts w:eastAsiaTheme="minorEastAsia"/>
          <w:kern w:val="24"/>
          <w:sz w:val="18"/>
          <w:szCs w:val="18"/>
        </w:rPr>
        <w:t xml:space="preserve">b) Proflaksi tedavisinde; ayda 4 veya dörtten daha sık kanama atağı geçiren, pıhtılaşma faktörleri VIII veya IX'a karşı 5 Bethesda </w:t>
      </w:r>
      <w:r>
        <w:rPr>
          <w:rFonts w:eastAsiaTheme="minorEastAsia"/>
          <w:kern w:val="24"/>
          <w:sz w:val="18"/>
          <w:szCs w:val="18"/>
        </w:rPr>
        <w:t>Ü</w:t>
      </w:r>
      <w:r w:rsidRPr="00141665">
        <w:rPr>
          <w:rFonts w:eastAsiaTheme="minorEastAsia"/>
          <w:kern w:val="24"/>
          <w:sz w:val="18"/>
          <w:szCs w:val="18"/>
        </w:rPr>
        <w:t xml:space="preserve">nitesi (BU)’nin üzerinde inhibitör geliştirmiş olan konjenital hemofili hastalarında veya faktör VIII veya faktör IX uygulamasına karşı yüksek anamnestik yanıt vermesi beklenen konjenital hemofili hastalarında kanama epizodlarının profilaksisi için günde bir kez 90 mcg/kg dozunu geçmemek kaydıyla hematoloji uzman hekiminin yer aldığı </w:t>
      </w:r>
      <w:r w:rsidR="00391EB5" w:rsidRPr="00391EB5">
        <w:rPr>
          <w:rFonts w:eastAsiaTheme="minorEastAsia"/>
          <w:b/>
          <w:color w:val="FF0000"/>
          <w:kern w:val="24"/>
          <w:sz w:val="18"/>
          <w:szCs w:val="18"/>
        </w:rPr>
        <w:t>(Değişik:RG-25/03/2025- 32852/1</w:t>
      </w:r>
      <w:r w:rsidR="00D60E9F">
        <w:rPr>
          <w:rFonts w:eastAsiaTheme="minorEastAsia"/>
          <w:b/>
          <w:color w:val="FF0000"/>
          <w:kern w:val="24"/>
          <w:sz w:val="18"/>
          <w:szCs w:val="18"/>
        </w:rPr>
        <w:t>4</w:t>
      </w:r>
      <w:r w:rsidR="00391EB5" w:rsidRPr="00391EB5">
        <w:rPr>
          <w:rFonts w:eastAsiaTheme="minorEastAsia"/>
          <w:b/>
          <w:color w:val="FF0000"/>
          <w:kern w:val="24"/>
          <w:sz w:val="18"/>
          <w:szCs w:val="18"/>
        </w:rPr>
        <w:t>-</w:t>
      </w:r>
      <w:r w:rsidR="00D60E9F">
        <w:rPr>
          <w:rFonts w:eastAsiaTheme="minorEastAsia"/>
          <w:b/>
          <w:color w:val="FF0000"/>
          <w:kern w:val="24"/>
          <w:sz w:val="18"/>
          <w:szCs w:val="18"/>
        </w:rPr>
        <w:t>b</w:t>
      </w:r>
      <w:r w:rsidR="00391EB5" w:rsidRPr="00391EB5">
        <w:rPr>
          <w:rFonts w:eastAsiaTheme="minorEastAsia"/>
          <w:b/>
          <w:color w:val="FF0000"/>
          <w:kern w:val="24"/>
          <w:sz w:val="18"/>
          <w:szCs w:val="18"/>
        </w:rPr>
        <w:t xml:space="preserve"> md. Yürürlük:04/04/2025)</w:t>
      </w:r>
      <w:r w:rsidR="00391EB5" w:rsidRPr="00391EB5">
        <w:rPr>
          <w:rFonts w:eastAsiaTheme="minorEastAsia"/>
          <w:kern w:val="24"/>
          <w:sz w:val="18"/>
          <w:szCs w:val="18"/>
        </w:rPr>
        <w:t xml:space="preserve"> </w:t>
      </w:r>
      <w:r w:rsidRPr="00391EB5">
        <w:rPr>
          <w:rFonts w:eastAsiaTheme="minorEastAsia"/>
          <w:strike/>
          <w:kern w:val="24"/>
          <w:sz w:val="18"/>
          <w:szCs w:val="18"/>
        </w:rPr>
        <w:t>3 ay</w:t>
      </w:r>
      <w:r w:rsidRPr="00141665">
        <w:rPr>
          <w:rFonts w:eastAsiaTheme="minorEastAsia"/>
          <w:kern w:val="24"/>
          <w:sz w:val="18"/>
          <w:szCs w:val="18"/>
        </w:rPr>
        <w:t xml:space="preserve"> </w:t>
      </w:r>
      <w:r w:rsidR="00391EB5" w:rsidRPr="00391EB5">
        <w:rPr>
          <w:rFonts w:eastAsiaTheme="minorEastAsia"/>
          <w:color w:val="FF0000"/>
          <w:kern w:val="24"/>
          <w:sz w:val="18"/>
          <w:szCs w:val="18"/>
        </w:rPr>
        <w:t xml:space="preserve">3 aya kadar </w:t>
      </w:r>
      <w:r w:rsidRPr="00141665">
        <w:rPr>
          <w:rFonts w:eastAsiaTheme="minorEastAsia"/>
          <w:kern w:val="24"/>
          <w:sz w:val="18"/>
          <w:szCs w:val="18"/>
        </w:rPr>
        <w:t>süreli sağlık kurulu raporuna dayanılarak hematoloji uzman hekimlerince, bu hekimlerin bulunmadığı hastanelerde bu durumun belirtilmesi koşuluyla  iç hastalıkları ve/veya çocuk sağlığı ve hastalıkları uzman hekimleri tarafından reçete edilmesi halinde bedeli Kurumca karşılanır. Faktör inhibitör titresi 5 BU’nun altında ise proflaksi tedavisi sonlandırılır.</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Default="00137E77" w:rsidP="00FC35E0">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B52A5A" w:rsidRDefault="00C60A37" w:rsidP="00B52A5A">
      <w:pPr>
        <w:ind w:firstLine="709"/>
        <w:rPr>
          <w:rFonts w:eastAsia="Calibri"/>
          <w:b/>
          <w:bCs/>
          <w:sz w:val="18"/>
          <w:szCs w:val="18"/>
          <w:lang w:eastAsia="en-US"/>
        </w:rPr>
      </w:pPr>
      <w:r w:rsidRPr="00C60A37">
        <w:rPr>
          <w:rFonts w:eastAsia="Calibri"/>
          <w:b/>
          <w:bCs/>
          <w:sz w:val="18"/>
          <w:szCs w:val="18"/>
          <w:lang w:eastAsia="en-US"/>
        </w:rPr>
        <w:t>(Değişik: RG-</w:t>
      </w:r>
      <w:r w:rsidR="009775E6">
        <w:rPr>
          <w:rFonts w:eastAsia="Calibri"/>
          <w:b/>
          <w:bCs/>
          <w:sz w:val="18"/>
          <w:szCs w:val="18"/>
          <w:lang w:eastAsia="en-US"/>
        </w:rPr>
        <w:t xml:space="preserve"> </w:t>
      </w:r>
      <w:r w:rsidR="00B52A5A">
        <w:rPr>
          <w:rFonts w:eastAsia="Calibri"/>
          <w:b/>
          <w:bCs/>
          <w:sz w:val="18"/>
          <w:szCs w:val="18"/>
          <w:lang w:eastAsia="en-US"/>
        </w:rPr>
        <w:t>25</w:t>
      </w:r>
      <w:r w:rsidRPr="00C60A37">
        <w:rPr>
          <w:rFonts w:eastAsia="Calibri"/>
          <w:b/>
          <w:bCs/>
          <w:sz w:val="18"/>
          <w:szCs w:val="18"/>
          <w:lang w:eastAsia="en-US"/>
        </w:rPr>
        <w:t>/11/2025-33</w:t>
      </w:r>
      <w:r w:rsidR="00B52A5A">
        <w:rPr>
          <w:rFonts w:eastAsia="Calibri"/>
          <w:b/>
          <w:bCs/>
          <w:sz w:val="18"/>
          <w:szCs w:val="18"/>
          <w:lang w:eastAsia="en-US"/>
        </w:rPr>
        <w:t>088</w:t>
      </w:r>
      <w:r w:rsidRPr="00C60A37">
        <w:rPr>
          <w:rFonts w:eastAsia="Calibri"/>
          <w:b/>
          <w:bCs/>
          <w:sz w:val="18"/>
          <w:szCs w:val="18"/>
          <w:lang w:eastAsia="en-US"/>
        </w:rPr>
        <w:t>/</w:t>
      </w:r>
      <w:r w:rsidR="009775E6">
        <w:rPr>
          <w:rFonts w:eastAsia="Calibri"/>
          <w:b/>
          <w:bCs/>
          <w:sz w:val="18"/>
          <w:szCs w:val="18"/>
          <w:lang w:eastAsia="en-US"/>
        </w:rPr>
        <w:t xml:space="preserve"> </w:t>
      </w:r>
      <w:r w:rsidRPr="00C60A37">
        <w:rPr>
          <w:rFonts w:eastAsia="Calibri"/>
          <w:b/>
          <w:bCs/>
          <w:sz w:val="18"/>
          <w:szCs w:val="18"/>
          <w:lang w:eastAsia="en-US"/>
        </w:rPr>
        <w:t xml:space="preserve">8 md. Yürürlük: </w:t>
      </w:r>
      <w:r w:rsidR="00B52A5A">
        <w:rPr>
          <w:rFonts w:eastAsia="Calibri"/>
          <w:b/>
          <w:bCs/>
          <w:sz w:val="18"/>
          <w:szCs w:val="18"/>
          <w:lang w:eastAsia="en-US"/>
        </w:rPr>
        <w:t>03</w:t>
      </w:r>
      <w:r w:rsidRPr="00C60A37">
        <w:rPr>
          <w:b/>
          <w:bCs/>
          <w:sz w:val="18"/>
          <w:szCs w:val="18"/>
        </w:rPr>
        <w:t>/1</w:t>
      </w:r>
      <w:r w:rsidR="00B52A5A">
        <w:rPr>
          <w:b/>
          <w:bCs/>
          <w:sz w:val="18"/>
          <w:szCs w:val="18"/>
        </w:rPr>
        <w:t>2</w:t>
      </w:r>
      <w:r w:rsidRPr="00C60A37">
        <w:rPr>
          <w:b/>
          <w:bCs/>
          <w:sz w:val="18"/>
          <w:szCs w:val="18"/>
        </w:rPr>
        <w:t>/2025</w:t>
      </w:r>
      <w:r w:rsidRPr="00C60A37">
        <w:rPr>
          <w:rFonts w:eastAsia="Calibri"/>
          <w:b/>
          <w:bCs/>
          <w:sz w:val="18"/>
          <w:szCs w:val="18"/>
          <w:lang w:eastAsia="en-US"/>
        </w:rPr>
        <w:t>)</w:t>
      </w:r>
    </w:p>
    <w:p w:rsidR="00137E77" w:rsidRPr="00C60A37" w:rsidRDefault="00137E77" w:rsidP="00B52A5A">
      <w:pPr>
        <w:ind w:firstLine="709"/>
        <w:rPr>
          <w:strike/>
          <w:noProof/>
          <w:color w:val="FF0000"/>
          <w:sz w:val="18"/>
          <w:szCs w:val="18"/>
        </w:rPr>
      </w:pPr>
      <w:r w:rsidRPr="00C60A37">
        <w:rPr>
          <w:strike/>
          <w:noProof/>
          <w:color w:val="FF0000"/>
          <w:sz w:val="18"/>
          <w:szCs w:val="18"/>
        </w:rPr>
        <w:t>b)Acil müracaatlarda;</w:t>
      </w:r>
    </w:p>
    <w:p w:rsidR="00C71432" w:rsidRPr="00B52A5A" w:rsidRDefault="00C71432" w:rsidP="00FC35E0">
      <w:pPr>
        <w:ind w:firstLine="709"/>
        <w:jc w:val="both"/>
        <w:rPr>
          <w:b/>
          <w:strike/>
          <w:noProof/>
          <w:sz w:val="18"/>
          <w:szCs w:val="18"/>
        </w:rPr>
      </w:pPr>
      <w:r w:rsidRPr="00B52A5A">
        <w:rPr>
          <w:b/>
          <w:strike/>
          <w:noProof/>
          <w:sz w:val="18"/>
          <w:szCs w:val="18"/>
        </w:rPr>
        <w:t>(Değişik: RG-1</w:t>
      </w:r>
      <w:r w:rsidR="00E23495" w:rsidRPr="00B52A5A">
        <w:rPr>
          <w:b/>
          <w:strike/>
          <w:noProof/>
          <w:sz w:val="18"/>
          <w:szCs w:val="18"/>
        </w:rPr>
        <w:t>6</w:t>
      </w:r>
      <w:r w:rsidRPr="00B52A5A">
        <w:rPr>
          <w:b/>
          <w:strike/>
          <w:noProof/>
          <w:sz w:val="18"/>
          <w:szCs w:val="18"/>
        </w:rPr>
        <w:t>/06/2020-3115</w:t>
      </w:r>
      <w:r w:rsidR="00FB11A6" w:rsidRPr="00B52A5A">
        <w:rPr>
          <w:b/>
          <w:strike/>
          <w:noProof/>
          <w:sz w:val="18"/>
          <w:szCs w:val="18"/>
        </w:rPr>
        <w:t>7</w:t>
      </w:r>
      <w:r w:rsidRPr="00B52A5A">
        <w:rPr>
          <w:b/>
          <w:strike/>
          <w:noProof/>
          <w:sz w:val="18"/>
          <w:szCs w:val="18"/>
        </w:rPr>
        <w:t>/15-a md. Yürürlük: 2</w:t>
      </w:r>
      <w:r w:rsidR="00FB11A6" w:rsidRPr="00B52A5A">
        <w:rPr>
          <w:b/>
          <w:strike/>
          <w:noProof/>
          <w:sz w:val="18"/>
          <w:szCs w:val="18"/>
        </w:rPr>
        <w:t>4</w:t>
      </w:r>
      <w:r w:rsidRPr="00B52A5A">
        <w:rPr>
          <w:b/>
          <w:strike/>
          <w:noProof/>
          <w:sz w:val="18"/>
          <w:szCs w:val="18"/>
        </w:rPr>
        <w:t>/06/2020)</w:t>
      </w:r>
    </w:p>
    <w:p w:rsidR="00137E77" w:rsidRDefault="00137E77" w:rsidP="00FC35E0">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60A37" w:rsidRDefault="00C71432" w:rsidP="00FC35E0">
      <w:pPr>
        <w:ind w:firstLine="709"/>
        <w:jc w:val="both"/>
        <w:rPr>
          <w:strike/>
          <w:noProof/>
          <w:color w:val="FF0000"/>
          <w:sz w:val="18"/>
          <w:szCs w:val="18"/>
        </w:rPr>
      </w:pPr>
      <w:r w:rsidRPr="00C60A37">
        <w:rPr>
          <w:rFonts w:eastAsia="Calibri"/>
          <w:strike/>
          <w:sz w:val="18"/>
          <w:szCs w:val="18"/>
        </w:rPr>
        <w:t xml:space="preserve">1-Kumarin türevlerinin </w:t>
      </w:r>
      <w:r w:rsidR="0023781D" w:rsidRPr="00C60A37">
        <w:rPr>
          <w:b/>
          <w:strike/>
          <w:noProof/>
          <w:color w:val="FF0000"/>
          <w:sz w:val="18"/>
          <w:szCs w:val="18"/>
        </w:rPr>
        <w:t>(Ek:RG-</w:t>
      </w:r>
      <w:r w:rsidR="00D43567" w:rsidRPr="00C60A37">
        <w:rPr>
          <w:b/>
          <w:strike/>
          <w:noProof/>
          <w:color w:val="FF0000"/>
          <w:sz w:val="18"/>
          <w:szCs w:val="18"/>
        </w:rPr>
        <w:t>1</w:t>
      </w:r>
      <w:r w:rsidR="007C6F4F" w:rsidRPr="00C60A37">
        <w:rPr>
          <w:b/>
          <w:strike/>
          <w:noProof/>
          <w:color w:val="FF0000"/>
          <w:sz w:val="18"/>
          <w:szCs w:val="18"/>
        </w:rPr>
        <w:t>9</w:t>
      </w:r>
      <w:r w:rsidR="0023781D" w:rsidRPr="00C60A37">
        <w:rPr>
          <w:b/>
          <w:strike/>
          <w:noProof/>
          <w:color w:val="FF0000"/>
          <w:sz w:val="18"/>
          <w:szCs w:val="18"/>
        </w:rPr>
        <w:t>/</w:t>
      </w:r>
      <w:r w:rsidR="00C309B9" w:rsidRPr="00C60A37">
        <w:rPr>
          <w:b/>
          <w:strike/>
          <w:noProof/>
          <w:color w:val="FF0000"/>
          <w:sz w:val="18"/>
          <w:szCs w:val="18"/>
        </w:rPr>
        <w:t>1</w:t>
      </w:r>
      <w:r w:rsidR="0023781D" w:rsidRPr="00C60A37">
        <w:rPr>
          <w:b/>
          <w:strike/>
          <w:noProof/>
          <w:color w:val="FF0000"/>
          <w:sz w:val="18"/>
          <w:szCs w:val="18"/>
        </w:rPr>
        <w:t>0/2023-323</w:t>
      </w:r>
      <w:r w:rsidR="00D43567" w:rsidRPr="00C60A37">
        <w:rPr>
          <w:b/>
          <w:strike/>
          <w:noProof/>
          <w:color w:val="FF0000"/>
          <w:sz w:val="18"/>
          <w:szCs w:val="18"/>
        </w:rPr>
        <w:t>4</w:t>
      </w:r>
      <w:r w:rsidR="007C6F4F" w:rsidRPr="00C60A37">
        <w:rPr>
          <w:b/>
          <w:strike/>
          <w:noProof/>
          <w:color w:val="FF0000"/>
          <w:sz w:val="18"/>
          <w:szCs w:val="18"/>
        </w:rPr>
        <w:t>4</w:t>
      </w:r>
      <w:r w:rsidR="0023781D" w:rsidRPr="00C60A37">
        <w:rPr>
          <w:b/>
          <w:strike/>
          <w:noProof/>
          <w:color w:val="FF0000"/>
          <w:sz w:val="18"/>
          <w:szCs w:val="18"/>
        </w:rPr>
        <w:t>/12-a md.Yürürlük:</w:t>
      </w:r>
      <w:r w:rsidR="00D43567" w:rsidRPr="00C60A37">
        <w:rPr>
          <w:b/>
          <w:strike/>
          <w:noProof/>
          <w:color w:val="FF0000"/>
          <w:sz w:val="18"/>
          <w:szCs w:val="18"/>
        </w:rPr>
        <w:t>2</w:t>
      </w:r>
      <w:r w:rsidR="007C6F4F" w:rsidRPr="00C60A37">
        <w:rPr>
          <w:b/>
          <w:strike/>
          <w:noProof/>
          <w:color w:val="FF0000"/>
          <w:sz w:val="18"/>
          <w:szCs w:val="18"/>
        </w:rPr>
        <w:t>7</w:t>
      </w:r>
      <w:r w:rsidR="0023781D" w:rsidRPr="00C60A37">
        <w:rPr>
          <w:b/>
          <w:strike/>
          <w:noProof/>
          <w:color w:val="FF0000"/>
          <w:sz w:val="18"/>
          <w:szCs w:val="18"/>
        </w:rPr>
        <w:t>/</w:t>
      </w:r>
      <w:r w:rsidR="00C309B9" w:rsidRPr="00C60A37">
        <w:rPr>
          <w:b/>
          <w:strike/>
          <w:noProof/>
          <w:color w:val="FF0000"/>
          <w:sz w:val="18"/>
          <w:szCs w:val="18"/>
        </w:rPr>
        <w:t>1</w:t>
      </w:r>
      <w:r w:rsidR="0023781D" w:rsidRPr="00C60A37">
        <w:rPr>
          <w:b/>
          <w:strike/>
          <w:noProof/>
          <w:color w:val="FF0000"/>
          <w:sz w:val="18"/>
          <w:szCs w:val="18"/>
        </w:rPr>
        <w:t xml:space="preserve">0/2023) </w:t>
      </w:r>
      <w:r w:rsidR="0023781D" w:rsidRPr="00C60A37">
        <w:rPr>
          <w:rFonts w:cs="Arial"/>
          <w:strike/>
          <w:color w:val="FF0000"/>
          <w:sz w:val="18"/>
          <w:szCs w:val="18"/>
        </w:rPr>
        <w:t>ve non vitamin K (NOAK) oral antikoagülanların</w:t>
      </w:r>
      <w:r w:rsidR="0023781D" w:rsidRPr="00C60A37">
        <w:rPr>
          <w:b/>
          <w:strike/>
          <w:noProof/>
          <w:color w:val="FF0000"/>
          <w:sz w:val="18"/>
          <w:szCs w:val="18"/>
        </w:rPr>
        <w:t xml:space="preserve"> </w:t>
      </w:r>
      <w:r w:rsidRPr="00C60A37">
        <w:rPr>
          <w:rFonts w:eastAsia="Calibri"/>
          <w:strike/>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Default="00137E77" w:rsidP="00C60A37">
      <w:pPr>
        <w:ind w:firstLine="709"/>
        <w:jc w:val="both"/>
        <w:rPr>
          <w:strike/>
          <w:noProof/>
          <w:color w:val="FF0000"/>
          <w:sz w:val="18"/>
          <w:szCs w:val="18"/>
        </w:rPr>
      </w:pPr>
      <w:r w:rsidRPr="00C60A37">
        <w:rPr>
          <w:strike/>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C60A37" w:rsidRPr="00C60A37" w:rsidRDefault="00C60A37" w:rsidP="00C60A37">
      <w:pPr>
        <w:jc w:val="both"/>
        <w:rPr>
          <w:sz w:val="18"/>
          <w:szCs w:val="18"/>
        </w:rPr>
      </w:pPr>
      <w:r w:rsidRPr="00C60A37">
        <w:rPr>
          <w:color w:val="0070C0"/>
          <w:sz w:val="18"/>
          <w:szCs w:val="18"/>
        </w:rPr>
        <w:t xml:space="preserve">                </w:t>
      </w:r>
      <w:r w:rsidRPr="00C60A37">
        <w:rPr>
          <w:sz w:val="18"/>
          <w:szCs w:val="18"/>
        </w:rPr>
        <w:t xml:space="preserve">b) </w:t>
      </w:r>
      <w:r w:rsidRPr="00C60A37">
        <w:rPr>
          <w:bCs/>
          <w:noProof/>
          <w:sz w:val="18"/>
          <w:szCs w:val="18"/>
        </w:rPr>
        <w:t>Acil durumlarda; yatan hastalarda acil durumlarda veya ayaktan acil müracaatlarda</w:t>
      </w:r>
      <w:r w:rsidRPr="00C60A37">
        <w:rPr>
          <w:sz w:val="18"/>
          <w:szCs w:val="18"/>
        </w:rPr>
        <w:t>;</w:t>
      </w:r>
    </w:p>
    <w:p w:rsidR="00C60A37" w:rsidRDefault="00C60A37" w:rsidP="00C60A37">
      <w:pPr>
        <w:jc w:val="both"/>
        <w:rPr>
          <w:rFonts w:eastAsia="Calibri"/>
          <w:sz w:val="18"/>
          <w:szCs w:val="18"/>
        </w:rPr>
      </w:pPr>
      <w:r w:rsidRPr="00C60A37">
        <w:rPr>
          <w:sz w:val="18"/>
          <w:szCs w:val="18"/>
        </w:rPr>
        <w:t xml:space="preserve">                1) Kumarin türevlerinin ve non vitamin K (NOAK) oral antikoagülanların uygulanmasından kaynaklanan ve hayatı tehdit eden aktif kanaması olan hastalarda INR ve PT değerleri aranmaksızın kanama yeri belirtilmek koşulu ile </w:t>
      </w:r>
      <w:r w:rsidRPr="00C60A37">
        <w:rPr>
          <w:noProof/>
          <w:sz w:val="18"/>
          <w:szCs w:val="18"/>
        </w:rPr>
        <w:t>yatan hastalarda acil durumlarda veya ayaktan acil müracaatlarda tüm uzman hekimlerce  rapor şartı aranmaksızın hastaya en fazla bir günlük dozda ilaç reçete edilmesi</w:t>
      </w:r>
      <w:r w:rsidRPr="00C60A37">
        <w:rPr>
          <w:b/>
          <w:noProof/>
          <w:sz w:val="18"/>
          <w:szCs w:val="18"/>
        </w:rPr>
        <w:t xml:space="preserve"> </w:t>
      </w:r>
      <w:r w:rsidRPr="00C60A37">
        <w:rPr>
          <w:rFonts w:eastAsia="Calibri"/>
          <w:sz w:val="18"/>
          <w:szCs w:val="18"/>
        </w:rPr>
        <w:t xml:space="preserve">halinde bedelleri Kurumca karşılanır. Bir günden uzun sürecek tedavilerin kanamanın devam ettiğini bildirir günlük kullanım dozunun belirtildiği en fazla üç gün süreli hematoloji uzman hekimlerince düzenlenecek rapor ile, hematoloji uzman hekiminin bulunmadığı sağlık hizmeti sunucularında ise </w:t>
      </w:r>
      <w:r w:rsidRPr="00C60A37">
        <w:rPr>
          <w:noProof/>
          <w:sz w:val="18"/>
          <w:szCs w:val="18"/>
        </w:rPr>
        <w:t>en az bir dahiliye ve/veya çocuk sağlığı hastalıkları uzman hekiminin yer aldığı sağlık kurulu raporu</w:t>
      </w:r>
      <w:r w:rsidRPr="00C60A37">
        <w:rPr>
          <w:b/>
          <w:noProof/>
          <w:sz w:val="18"/>
          <w:szCs w:val="18"/>
        </w:rPr>
        <w:t xml:space="preserve"> </w:t>
      </w:r>
      <w:r w:rsidRPr="00C60A37">
        <w:rPr>
          <w:noProof/>
          <w:sz w:val="18"/>
          <w:szCs w:val="18"/>
        </w:rPr>
        <w:t>düzenlenmek suretiyle</w:t>
      </w:r>
      <w:r w:rsidRPr="00C60A37">
        <w:rPr>
          <w:rFonts w:eastAsia="Calibri"/>
          <w:sz w:val="18"/>
          <w:szCs w:val="18"/>
        </w:rPr>
        <w:t xml:space="preserve"> tedaviye devam edilmesi halinde bedelleri Kurumca karşılanır.</w:t>
      </w:r>
    </w:p>
    <w:p w:rsidR="00C60A37" w:rsidRPr="00C60A37" w:rsidRDefault="00C60A37" w:rsidP="00C60A37">
      <w:pPr>
        <w:jc w:val="both"/>
        <w:rPr>
          <w:rFonts w:eastAsia="Calibri"/>
          <w:sz w:val="18"/>
          <w:szCs w:val="18"/>
        </w:rPr>
      </w:pPr>
      <w:r w:rsidRPr="00C60A37">
        <w:rPr>
          <w:bCs/>
          <w:noProof/>
          <w:sz w:val="18"/>
          <w:szCs w:val="18"/>
        </w:rPr>
        <w:t xml:space="preserve">               2) Kazanılmış (edinsel) koagülasyon bozukluklarında (K vitamini yetersizliği, karaciğer yetmezliği gibi)</w:t>
      </w:r>
      <w:r w:rsidRPr="00C60A37">
        <w:rPr>
          <w:b/>
          <w:bCs/>
          <w:noProof/>
          <w:sz w:val="18"/>
          <w:szCs w:val="18"/>
        </w:rPr>
        <w:t xml:space="preserve"> </w:t>
      </w:r>
      <w:r w:rsidRPr="00C60A37">
        <w:rPr>
          <w:noProof/>
          <w:sz w:val="18"/>
          <w:szCs w:val="18"/>
        </w:rPr>
        <w:t xml:space="preserve">oluşan kanamalarda ilgili kanama yeri belirtilmek koşulu ile uzman hekimlerce yatan hastalarda acil durumlarda veya ayaktan acil müracaatlarda rapor şartı aranmaksızın hastaya en fazla bir  günlük  dozda  ilaç reçete edilmesi </w:t>
      </w:r>
      <w:r w:rsidRPr="00C60A37">
        <w:rPr>
          <w:rFonts w:eastAsia="Calibri"/>
          <w:sz w:val="18"/>
          <w:szCs w:val="18"/>
        </w:rPr>
        <w:t xml:space="preserve">halinde bedelleri Kurumca karşılanır. </w:t>
      </w:r>
      <w:r w:rsidRPr="00C60A37">
        <w:rPr>
          <w:noProof/>
          <w:sz w:val="18"/>
          <w:szCs w:val="18"/>
        </w:rPr>
        <w:t xml:space="preserve">Kullanılan ünitenin bir günlük doz olduğu  hekim tarafından reçete/tabela üzerinde belirtilir. Bir günden uzun sürecek tedavilerin hematoloji uzman hekimlerince </w:t>
      </w:r>
      <w:r w:rsidRPr="00C60A37">
        <w:rPr>
          <w:rFonts w:eastAsia="Calibri"/>
          <w:sz w:val="18"/>
          <w:szCs w:val="18"/>
        </w:rPr>
        <w:t>düzenlenecek rapor ile</w:t>
      </w:r>
      <w:r w:rsidRPr="00C60A37">
        <w:rPr>
          <w:noProof/>
          <w:sz w:val="18"/>
          <w:szCs w:val="18"/>
        </w:rPr>
        <w:t xml:space="preserve">, hematoloji uzman hekiminin bulunmadığı sağlık hizmeti sunucularında ise ilgili uzman hekim tarafından kanamanın devam ettiğini bildirir günlük kullanım dozunun belirtildiği en fazla üç gün süreli en az bir dahiliye ve/veya çocuk sağlığı hastalıkları uzmanının yer </w:t>
      </w:r>
      <w:r w:rsidRPr="00C60A37">
        <w:rPr>
          <w:rFonts w:eastAsia="Calibri"/>
          <w:noProof/>
          <w:sz w:val="18"/>
          <w:szCs w:val="18"/>
          <w:lang w:eastAsia="en-US"/>
        </w:rPr>
        <w:t xml:space="preserve"> aldığı sağlık kurulu raporu düzenlenmek suretiyle tedaviye devam edilmesi halinde bedelleri Kurumca karşılanır. Tedavinin devam etmesi durumunda hematoloji uzman hekiminin bulunduğu hastaneye sevk edilir.</w:t>
      </w:r>
    </w:p>
    <w:p w:rsidR="00137E77" w:rsidRPr="00AD0AD4" w:rsidRDefault="00137E77" w:rsidP="00C60A37">
      <w:pPr>
        <w:ind w:firstLine="709"/>
        <w:rPr>
          <w:noProof/>
          <w:color w:val="FF0000"/>
          <w:sz w:val="18"/>
          <w:szCs w:val="18"/>
        </w:rPr>
      </w:pPr>
      <w:r w:rsidRPr="00AD0AD4">
        <w:rPr>
          <w:noProof/>
          <w:color w:val="FF0000"/>
          <w:sz w:val="18"/>
          <w:szCs w:val="18"/>
        </w:rPr>
        <w:t>(5)</w:t>
      </w:r>
      <w:r w:rsidR="00FA5C5A">
        <w:rPr>
          <w:noProof/>
          <w:color w:val="FF0000"/>
          <w:sz w:val="18"/>
          <w:szCs w:val="18"/>
        </w:rPr>
        <w:t xml:space="preserve"> </w:t>
      </w:r>
      <w:r w:rsidRPr="00AD0AD4">
        <w:rPr>
          <w:noProof/>
          <w:color w:val="FF0000"/>
          <w:sz w:val="18"/>
          <w:szCs w:val="18"/>
        </w:rPr>
        <w:t>Aktifleşmiş protrombin kompleksi konsantresi (aPCC);</w:t>
      </w:r>
    </w:p>
    <w:p w:rsidR="00137E77" w:rsidRPr="00AD0AD4" w:rsidRDefault="00137E77" w:rsidP="00C60A37">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43"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43"/>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lastRenderedPageBreak/>
        <w:t xml:space="preserve">Haftalık faktör kullanımının 4500 üniteyi geçmesi gerektiği durumlarda, bu duruma sebep olan gerekçelerin belirtileceği </w:t>
      </w:r>
      <w:r w:rsidR="00835CCB" w:rsidRPr="00835CCB">
        <w:rPr>
          <w:noProof/>
          <w:color w:val="FF0000"/>
          <w:sz w:val="18"/>
          <w:szCs w:val="18"/>
        </w:rPr>
        <w:t xml:space="preserve">            </w:t>
      </w:r>
      <w:bookmarkStart w:id="744" w:name="_Hlk193797886"/>
      <w:r w:rsidR="00835CCB" w:rsidRPr="00835CCB">
        <w:rPr>
          <w:b/>
          <w:noProof/>
          <w:sz w:val="18"/>
          <w:szCs w:val="18"/>
        </w:rPr>
        <w:t>(Değişik: RG-25/03/2025-32852/14-c md. Yürürlük:04/04/2025)</w:t>
      </w:r>
      <w:r w:rsidR="00835CCB" w:rsidRPr="00835CCB">
        <w:rPr>
          <w:noProof/>
          <w:sz w:val="18"/>
          <w:szCs w:val="18"/>
        </w:rPr>
        <w:t xml:space="preserve"> </w:t>
      </w:r>
      <w:bookmarkEnd w:id="744"/>
      <w:r w:rsidRPr="00835CCB">
        <w:rPr>
          <w:strike/>
          <w:noProof/>
          <w:color w:val="FF0000"/>
          <w:sz w:val="18"/>
          <w:szCs w:val="18"/>
        </w:rPr>
        <w:t>6 ay</w:t>
      </w:r>
      <w:r w:rsidRPr="00835CCB">
        <w:rPr>
          <w:noProof/>
          <w:color w:val="FF0000"/>
          <w:sz w:val="18"/>
          <w:szCs w:val="18"/>
        </w:rPr>
        <w:t xml:space="preserve"> </w:t>
      </w:r>
      <w:r w:rsidR="00835CCB" w:rsidRPr="00835CCB">
        <w:rPr>
          <w:noProof/>
          <w:sz w:val="18"/>
          <w:szCs w:val="18"/>
        </w:rPr>
        <w:t xml:space="preserve">6 aya kadar </w:t>
      </w:r>
      <w:r w:rsidRPr="00835CCB">
        <w:rPr>
          <w:noProof/>
          <w:color w:val="FF0000"/>
          <w:sz w:val="18"/>
          <w:szCs w:val="18"/>
        </w:rPr>
        <w:t xml:space="preserve">süreli </w:t>
      </w:r>
      <w:r w:rsidRPr="00AD0AD4">
        <w:rPr>
          <w:noProof/>
          <w:color w:val="FF0000"/>
          <w:sz w:val="18"/>
          <w:szCs w:val="18"/>
        </w:rPr>
        <w:t>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 xml:space="preserve">(6) İmmün tolerans tedavisi (İTT); sadece üçüncü basamak sağlık hizmeti sunucularında, üç hematoloji uzman hekiminin yer aldığı </w:t>
      </w:r>
      <w:r w:rsidR="00835CCB" w:rsidRPr="00835CCB">
        <w:rPr>
          <w:b/>
          <w:sz w:val="18"/>
          <w:szCs w:val="18"/>
        </w:rPr>
        <w:t>(Değişik: RG-25/03/2025- 32852/14-</w:t>
      </w:r>
      <w:r w:rsidR="00835CCB">
        <w:rPr>
          <w:b/>
          <w:sz w:val="18"/>
          <w:szCs w:val="18"/>
        </w:rPr>
        <w:t>ç</w:t>
      </w:r>
      <w:r w:rsidR="00835CCB" w:rsidRPr="00835CCB">
        <w:rPr>
          <w:b/>
          <w:sz w:val="18"/>
          <w:szCs w:val="18"/>
        </w:rPr>
        <w:t xml:space="preserve"> md. Yürürlük:04/04/2025)</w:t>
      </w:r>
      <w:r w:rsidR="00835CCB" w:rsidRPr="00835CCB">
        <w:rPr>
          <w:sz w:val="18"/>
          <w:szCs w:val="18"/>
        </w:rPr>
        <w:t xml:space="preserve"> </w:t>
      </w:r>
      <w:r w:rsidRPr="00835CCB">
        <w:rPr>
          <w:strike/>
          <w:color w:val="FF0000"/>
          <w:sz w:val="18"/>
          <w:szCs w:val="18"/>
        </w:rPr>
        <w:t>6 ay</w:t>
      </w:r>
      <w:r w:rsidRPr="00F9110C">
        <w:rPr>
          <w:color w:val="FF0000"/>
          <w:sz w:val="18"/>
          <w:szCs w:val="18"/>
        </w:rPr>
        <w:t xml:space="preserve"> </w:t>
      </w:r>
      <w:r w:rsidR="00835CCB" w:rsidRPr="00835CCB">
        <w:rPr>
          <w:sz w:val="18"/>
          <w:szCs w:val="18"/>
        </w:rPr>
        <w:t xml:space="preserve">6 aya kadar </w:t>
      </w:r>
      <w:r w:rsidRPr="00F9110C">
        <w:rPr>
          <w:color w:val="FF0000"/>
          <w:sz w:val="18"/>
          <w:szCs w:val="18"/>
        </w:rPr>
        <w:t>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w:t>
      </w:r>
      <w:r w:rsidR="00835CCB" w:rsidRPr="00835CCB">
        <w:rPr>
          <w:b/>
          <w:sz w:val="18"/>
          <w:szCs w:val="18"/>
        </w:rPr>
        <w:t>(Değişik:RG-25/03/2025-32852/14-</w:t>
      </w:r>
      <w:r w:rsidR="00835CCB">
        <w:rPr>
          <w:b/>
          <w:sz w:val="18"/>
          <w:szCs w:val="18"/>
        </w:rPr>
        <w:t>ç</w:t>
      </w:r>
      <w:r w:rsidR="00835CCB" w:rsidRPr="00835CCB">
        <w:rPr>
          <w:b/>
          <w:sz w:val="18"/>
          <w:szCs w:val="18"/>
        </w:rPr>
        <w:t xml:space="preserve"> md. Yürürlük:04/04/2025) </w:t>
      </w:r>
      <w:r w:rsidRPr="00835CCB">
        <w:rPr>
          <w:strike/>
          <w:color w:val="FF0000"/>
          <w:sz w:val="18"/>
          <w:szCs w:val="18"/>
        </w:rPr>
        <w:t>6 ay</w:t>
      </w:r>
      <w:r w:rsidRPr="00F9110C">
        <w:rPr>
          <w:color w:val="FF0000"/>
          <w:sz w:val="18"/>
          <w:szCs w:val="18"/>
        </w:rPr>
        <w:t xml:space="preserve"> </w:t>
      </w:r>
      <w:r w:rsidR="00835CCB" w:rsidRPr="00835CCB">
        <w:rPr>
          <w:sz w:val="18"/>
          <w:szCs w:val="18"/>
        </w:rPr>
        <w:t xml:space="preserve">6 aya kadar </w:t>
      </w:r>
      <w:r w:rsidRPr="00F9110C">
        <w:rPr>
          <w:color w:val="FF0000"/>
          <w:sz w:val="18"/>
          <w:szCs w:val="18"/>
        </w:rPr>
        <w:t xml:space="preserve">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 xml:space="preserve">b) </w:t>
      </w:r>
      <w:r w:rsidR="00D315E4" w:rsidRPr="00D315E4">
        <w:rPr>
          <w:rFonts w:cs="Arial"/>
          <w:b/>
          <w:iCs/>
          <w:sz w:val="18"/>
          <w:szCs w:val="18"/>
        </w:rPr>
        <w:t>(Değişik:RG-25/03/2025-32852/14-</w:t>
      </w:r>
      <w:r w:rsidR="00D315E4">
        <w:rPr>
          <w:rFonts w:cs="Arial"/>
          <w:b/>
          <w:iCs/>
          <w:sz w:val="18"/>
          <w:szCs w:val="18"/>
        </w:rPr>
        <w:t>d</w:t>
      </w:r>
      <w:r w:rsidR="00D315E4" w:rsidRPr="00D315E4">
        <w:rPr>
          <w:rFonts w:cs="Arial"/>
          <w:b/>
          <w:iCs/>
          <w:sz w:val="18"/>
          <w:szCs w:val="18"/>
        </w:rPr>
        <w:t xml:space="preserve"> md.Yürürlük:04/04/2025)</w:t>
      </w:r>
      <w:r w:rsidR="00D315E4" w:rsidRPr="00D315E4">
        <w:rPr>
          <w:rFonts w:cs="Arial"/>
          <w:iCs/>
          <w:sz w:val="18"/>
          <w:szCs w:val="18"/>
        </w:rPr>
        <w:t xml:space="preserve"> </w:t>
      </w:r>
      <w:r w:rsidRPr="00D315E4">
        <w:rPr>
          <w:rFonts w:cs="Arial"/>
          <w:iCs/>
          <w:strike/>
          <w:color w:val="FF0000"/>
          <w:sz w:val="18"/>
          <w:szCs w:val="18"/>
        </w:rPr>
        <w:t>Von Willebrand</w:t>
      </w:r>
      <w:r w:rsidRPr="00033778">
        <w:rPr>
          <w:rFonts w:cs="Arial"/>
          <w:iCs/>
          <w:color w:val="FF0000"/>
          <w:sz w:val="18"/>
          <w:szCs w:val="18"/>
        </w:rPr>
        <w:t xml:space="preserve"> </w:t>
      </w:r>
      <w:r w:rsidR="00D315E4" w:rsidRPr="00D315E4">
        <w:rPr>
          <w:rFonts w:cs="Arial"/>
          <w:iCs/>
          <w:sz w:val="18"/>
          <w:szCs w:val="18"/>
        </w:rPr>
        <w:t xml:space="preserve">Tüm Von Willebrand </w:t>
      </w:r>
      <w:r w:rsidRPr="00033778">
        <w:rPr>
          <w:rFonts w:cs="Arial"/>
          <w:iCs/>
          <w:color w:val="FF0000"/>
          <w:sz w:val="18"/>
          <w:szCs w:val="18"/>
        </w:rPr>
        <w:t xml:space="preserve">hastalarında akut kanama yaşanması ya da cerrahi girişim gerekmesi halinde, bu amaçla yapılacak ilaç temini için, bu durumun belirtileceği </w:t>
      </w:r>
      <w:r w:rsidR="00D315E4" w:rsidRPr="00D315E4">
        <w:rPr>
          <w:rFonts w:cs="Arial"/>
          <w:b/>
          <w:iCs/>
          <w:sz w:val="18"/>
          <w:szCs w:val="18"/>
        </w:rPr>
        <w:t xml:space="preserve">(Değişik:RG-25/03/2025-32852/14-d md. Yürürlük:04/04/2025) </w:t>
      </w:r>
      <w:r w:rsidRPr="00D315E4">
        <w:rPr>
          <w:rFonts w:cs="Arial"/>
          <w:iCs/>
          <w:strike/>
          <w:color w:val="FF0000"/>
          <w:sz w:val="18"/>
          <w:szCs w:val="18"/>
        </w:rPr>
        <w:t>3 gün</w:t>
      </w:r>
      <w:r w:rsidRPr="00033778">
        <w:rPr>
          <w:rFonts w:cs="Arial"/>
          <w:iCs/>
          <w:color w:val="FF0000"/>
          <w:sz w:val="18"/>
          <w:szCs w:val="18"/>
        </w:rPr>
        <w:t xml:space="preserve"> </w:t>
      </w:r>
      <w:r w:rsidR="00D315E4" w:rsidRPr="00D315E4">
        <w:rPr>
          <w:rFonts w:cs="Arial"/>
          <w:iCs/>
          <w:sz w:val="18"/>
          <w:szCs w:val="18"/>
        </w:rPr>
        <w:t xml:space="preserve">3 güne kadar </w:t>
      </w:r>
      <w:r w:rsidRPr="00033778">
        <w:rPr>
          <w:rFonts w:cs="Arial"/>
          <w:iCs/>
          <w:color w:val="FF0000"/>
          <w:sz w:val="18"/>
          <w:szCs w:val="18"/>
        </w:rPr>
        <w:t>süreli yeni bir hematoloji uzman hekim raporu düzenlenir.</w:t>
      </w:r>
    </w:p>
    <w:p w:rsidR="004671A1" w:rsidRPr="004671A1" w:rsidRDefault="004671A1" w:rsidP="004671A1">
      <w:pPr>
        <w:rPr>
          <w:color w:val="FF0000"/>
        </w:rPr>
      </w:pPr>
      <w:r w:rsidRPr="004671A1">
        <w:rPr>
          <w:b/>
          <w:bCs/>
          <w:sz w:val="18"/>
          <w:szCs w:val="18"/>
        </w:rPr>
        <w:t xml:space="preserve">         </w:t>
      </w:r>
      <w:r w:rsidRPr="004671A1">
        <w:rPr>
          <w:b/>
          <w:bCs/>
          <w:color w:val="FF0000"/>
          <w:sz w:val="18"/>
          <w:szCs w:val="18"/>
        </w:rPr>
        <w:t>(</w:t>
      </w:r>
      <w:r w:rsidR="007C664D">
        <w:rPr>
          <w:b/>
          <w:bCs/>
          <w:color w:val="FF0000"/>
          <w:sz w:val="18"/>
          <w:szCs w:val="18"/>
        </w:rPr>
        <w:t>Ek</w:t>
      </w:r>
      <w:r w:rsidRPr="004671A1">
        <w:rPr>
          <w:b/>
          <w:bCs/>
          <w:color w:val="FF0000"/>
          <w:sz w:val="18"/>
          <w:szCs w:val="18"/>
        </w:rPr>
        <w:t>: RG-</w:t>
      </w:r>
      <w:r w:rsidR="004C2781">
        <w:rPr>
          <w:b/>
          <w:bCs/>
          <w:color w:val="FF0000"/>
          <w:sz w:val="18"/>
          <w:szCs w:val="18"/>
        </w:rPr>
        <w:t xml:space="preserve"> 08</w:t>
      </w:r>
      <w:r w:rsidRPr="004671A1">
        <w:rPr>
          <w:b/>
          <w:bCs/>
          <w:color w:val="FF0000"/>
          <w:sz w:val="18"/>
          <w:szCs w:val="18"/>
        </w:rPr>
        <w:t>/0</w:t>
      </w:r>
      <w:r w:rsidR="004C2781">
        <w:rPr>
          <w:b/>
          <w:bCs/>
          <w:color w:val="FF0000"/>
          <w:sz w:val="18"/>
          <w:szCs w:val="18"/>
        </w:rPr>
        <w:t>3</w:t>
      </w:r>
      <w:r w:rsidRPr="004671A1">
        <w:rPr>
          <w:b/>
          <w:bCs/>
          <w:color w:val="FF0000"/>
          <w:sz w:val="18"/>
          <w:szCs w:val="18"/>
        </w:rPr>
        <w:t>/2025- 328</w:t>
      </w:r>
      <w:r w:rsidR="004C2781">
        <w:rPr>
          <w:b/>
          <w:bCs/>
          <w:color w:val="FF0000"/>
          <w:sz w:val="18"/>
          <w:szCs w:val="18"/>
        </w:rPr>
        <w:t>35</w:t>
      </w:r>
      <w:r w:rsidRPr="004671A1">
        <w:rPr>
          <w:b/>
          <w:bCs/>
          <w:color w:val="FF0000"/>
          <w:sz w:val="18"/>
          <w:szCs w:val="18"/>
        </w:rPr>
        <w:t xml:space="preserve">/ 6 md. Yürürlük: </w:t>
      </w:r>
      <w:r w:rsidR="004C2781">
        <w:rPr>
          <w:b/>
          <w:bCs/>
          <w:color w:val="FF0000"/>
          <w:sz w:val="18"/>
          <w:szCs w:val="18"/>
        </w:rPr>
        <w:t>1</w:t>
      </w:r>
      <w:r w:rsidR="003F1B8E">
        <w:rPr>
          <w:b/>
          <w:bCs/>
          <w:color w:val="FF0000"/>
          <w:sz w:val="18"/>
          <w:szCs w:val="18"/>
        </w:rPr>
        <w:t>5</w:t>
      </w:r>
      <w:r w:rsidRPr="004671A1">
        <w:rPr>
          <w:b/>
          <w:bCs/>
          <w:color w:val="FF0000"/>
          <w:sz w:val="18"/>
          <w:szCs w:val="18"/>
        </w:rPr>
        <w:t>/</w:t>
      </w:r>
      <w:r w:rsidR="004C2781">
        <w:rPr>
          <w:b/>
          <w:bCs/>
          <w:color w:val="FF0000"/>
          <w:sz w:val="18"/>
          <w:szCs w:val="18"/>
        </w:rPr>
        <w:t>03</w:t>
      </w:r>
      <w:r w:rsidRPr="004671A1">
        <w:rPr>
          <w:b/>
          <w:bCs/>
          <w:color w:val="FF0000"/>
          <w:sz w:val="18"/>
          <w:szCs w:val="18"/>
        </w:rPr>
        <w:t>/2025)</w:t>
      </w:r>
    </w:p>
    <w:p w:rsidR="004671A1" w:rsidRPr="004671A1" w:rsidRDefault="004671A1" w:rsidP="004671A1">
      <w:pPr>
        <w:tabs>
          <w:tab w:val="left" w:pos="709"/>
          <w:tab w:val="left" w:pos="851"/>
        </w:tabs>
        <w:jc w:val="both"/>
        <w:rPr>
          <w:bCs/>
          <w:color w:val="FF0000"/>
          <w:sz w:val="18"/>
          <w:szCs w:val="18"/>
        </w:rPr>
      </w:pPr>
      <w:r w:rsidRPr="004671A1">
        <w:rPr>
          <w:color w:val="FF0000"/>
          <w:sz w:val="18"/>
          <w:szCs w:val="18"/>
        </w:rPr>
        <w:t xml:space="preserve">                </w:t>
      </w:r>
      <w:r w:rsidRPr="004671A1">
        <w:rPr>
          <w:b/>
          <w:bCs/>
          <w:color w:val="FF0000"/>
          <w:sz w:val="18"/>
          <w:szCs w:val="18"/>
        </w:rPr>
        <w:t>4.2.27.A.2- Emicizumab kullanım ilkeleri</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 xml:space="preserve">1) Konjenital faktör VIII eksikliği olan inhibitörlü ya da inhibitörsüz hemofili A hastalarının rutin profilaksi tedavisinde aşağıdaki koşullarda kullanılır. </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a) Faktör düzeyi % l veya altında ve/veya ayda üçten fazla kanaması olan konjenital faktör VIII eksikliği olan 18 yaş altı hemofili A hastalarının rutin profilaksi tedavisinde kullanılması halinde bedeli Kurumca karşılanır.</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b) Faktör VIII’e karşı 5 Bethesda Ünitesi (BU)'nin üzerinde inhibitör gelişmiş olan tüm yaş gruplarındaki konjenital hemofili A hastalarının rutin profilaksi tedavisinde kullanılması halinde bedeli Kurumca karşılanır.</w:t>
      </w:r>
    </w:p>
    <w:p w:rsidR="006848EA" w:rsidRDefault="004671A1" w:rsidP="004671A1">
      <w:pPr>
        <w:tabs>
          <w:tab w:val="left" w:pos="709"/>
          <w:tab w:val="left" w:pos="851"/>
        </w:tabs>
        <w:jc w:val="both"/>
        <w:rPr>
          <w:bCs/>
          <w:color w:val="FF0000"/>
          <w:sz w:val="18"/>
          <w:szCs w:val="18"/>
        </w:rPr>
      </w:pPr>
      <w:r w:rsidRPr="004671A1">
        <w:rPr>
          <w:bCs/>
          <w:color w:val="FF0000"/>
          <w:sz w:val="18"/>
          <w:szCs w:val="18"/>
        </w:rPr>
        <w:tab/>
        <w:t>2) Üçüncü basamak sağlık hizmeti sunucularında en az bir hematoloji uzman hekiminin yer aldığı, hastanın tanısını, faktör düzeyini, inhibitör düzeyini belirten 3 ay süreli sağlık kurulu raporuna dayan</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 xml:space="preserve">ılarak, hematoloji uzman hekimleri tarafından reçete edilmesi halinde bedeli Kurumca karşılanır. İlk 3 aylık tedavi maksimum birer aylık dozda olacak şekilde reçetelenir. </w:t>
      </w:r>
    </w:p>
    <w:p w:rsidR="004671A1" w:rsidRPr="00F9110C" w:rsidRDefault="004671A1" w:rsidP="009A48B7">
      <w:pPr>
        <w:tabs>
          <w:tab w:val="left" w:pos="709"/>
          <w:tab w:val="left" w:pos="851"/>
        </w:tabs>
        <w:jc w:val="both"/>
        <w:rPr>
          <w:color w:val="FF0000"/>
          <w:sz w:val="18"/>
          <w:szCs w:val="18"/>
        </w:rPr>
      </w:pPr>
      <w:r w:rsidRPr="004671A1">
        <w:rPr>
          <w:bCs/>
          <w:color w:val="FF0000"/>
          <w:sz w:val="18"/>
          <w:szCs w:val="18"/>
        </w:rPr>
        <w:t xml:space="preserve">                3) Her düzenlenen reçetede hastanın güncel vücut ağırlığı belirtilmelidir. Emicizumab tedavisine ilk 4 hafta boyunca haftada 1 kez 3 mg/kg yükleme dozu ile başlanır. Bunu takiben 5. haftadan itibaren idame dozu olarak haftada 1 kez 1,5 mg/kg, 2 haftada 1 kez 3 mg/kg veya 4 haftada 1 kez 6 mg/kg reçete edilmesi halinde bedeli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315B4A" w:rsidRPr="002B2D44">
        <w:rPr>
          <w:noProof/>
          <w:color w:val="FF0000"/>
          <w:sz w:val="18"/>
          <w:szCs w:val="18"/>
        </w:rPr>
        <w:t>“</w:t>
      </w:r>
      <w:r w:rsidR="00236669" w:rsidRPr="002B2D44">
        <w:rPr>
          <w:b/>
          <w:color w:val="FF0000"/>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45"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45"/>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lastRenderedPageBreak/>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(5) Bu durumların belirtildiği, hematoloji veya çocuk hematolojisi ve onkolojisi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46"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46"/>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9A48B7" w:rsidRPr="009A48B7">
        <w:rPr>
          <w:b/>
          <w:bCs/>
          <w:sz w:val="18"/>
          <w:szCs w:val="18"/>
        </w:rPr>
        <w:t>(Ek:RG- 25/03/2025-32852/1</w:t>
      </w:r>
      <w:r w:rsidR="009A48B7">
        <w:rPr>
          <w:b/>
          <w:bCs/>
          <w:sz w:val="18"/>
          <w:szCs w:val="18"/>
        </w:rPr>
        <w:t>5</w:t>
      </w:r>
      <w:r w:rsidR="009A48B7" w:rsidRPr="009A48B7">
        <w:rPr>
          <w:b/>
          <w:bCs/>
          <w:sz w:val="18"/>
          <w:szCs w:val="18"/>
        </w:rPr>
        <w:t xml:space="preserve"> md. Yürürlük:04/04/2025)</w:t>
      </w:r>
      <w:r w:rsidR="009A48B7">
        <w:rPr>
          <w:bCs/>
          <w:sz w:val="18"/>
          <w:szCs w:val="18"/>
        </w:rPr>
        <w:t xml:space="preserve"> </w:t>
      </w:r>
      <w:r w:rsidR="009A48B7" w:rsidRPr="009A48B7">
        <w:rPr>
          <w:bCs/>
          <w:sz w:val="18"/>
          <w:szCs w:val="18"/>
        </w:rPr>
        <w:t xml:space="preserve">veya iç hastalıkları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r w:rsidR="009A48B7">
        <w:rPr>
          <w:color w:val="FF0000"/>
          <w:sz w:val="18"/>
          <w:szCs w:val="18"/>
        </w:rPr>
        <w:t xml:space="preserve"> </w:t>
      </w:r>
      <w:r w:rsidR="009A48B7" w:rsidRPr="009A48B7">
        <w:rPr>
          <w:b/>
          <w:sz w:val="18"/>
          <w:szCs w:val="18"/>
        </w:rPr>
        <w:t xml:space="preserve">(Ek: RG-25/03/2025-32852/15 md. Yürürlük:04/04/2025) </w:t>
      </w:r>
      <w:r w:rsidR="009A48B7" w:rsidRPr="009A48B7">
        <w:rPr>
          <w:sz w:val="18"/>
          <w:szCs w:val="18"/>
        </w:rPr>
        <w:t>Tedavinin devamında ilk rapor süresi (24 ay) sonunda devam raporlarının aile hekimliği uzman hekimlerince de düzenlenmesi halinde bedelleri Kurumca karşılanır.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lastRenderedPageBreak/>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CC1BFE"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 xml:space="preserve">dışındaki lipid düşürücü ilaçlar (fenofibrat, </w:t>
      </w:r>
      <w:r w:rsidR="00E32E71" w:rsidRPr="00CC1BFE">
        <w:rPr>
          <w:rFonts w:ascii="Times New Roman" w:hAnsi="Times New Roman" w:cs="Times New Roman"/>
          <w:i w:val="0"/>
          <w:color w:val="auto"/>
          <w:sz w:val="18"/>
          <w:szCs w:val="18"/>
        </w:rPr>
        <w:t>gemfibrozil</w:t>
      </w:r>
      <w:r w:rsidR="002F6509" w:rsidRPr="00CC1BFE">
        <w:rPr>
          <w:rFonts w:ascii="Times New Roman" w:hAnsi="Times New Roman" w:cs="Times New Roman"/>
          <w:i w:val="0"/>
          <w:color w:val="auto"/>
          <w:sz w:val="18"/>
          <w:szCs w:val="18"/>
        </w:rPr>
        <w:t xml:space="preserve"> (Mülga:RG-10/05/2018-30417/</w:t>
      </w:r>
      <w:r w:rsidR="00A30DAE" w:rsidRPr="00CC1BFE">
        <w:rPr>
          <w:rFonts w:ascii="Times New Roman" w:hAnsi="Times New Roman" w:cs="Times New Roman"/>
          <w:i w:val="0"/>
          <w:color w:val="auto"/>
          <w:sz w:val="18"/>
          <w:szCs w:val="18"/>
        </w:rPr>
        <w:t xml:space="preserve"> </w:t>
      </w:r>
      <w:r w:rsidR="002F6509" w:rsidRPr="00CC1BFE">
        <w:rPr>
          <w:rFonts w:ascii="Times New Roman" w:hAnsi="Times New Roman" w:cs="Times New Roman"/>
          <w:i w:val="0"/>
          <w:color w:val="auto"/>
          <w:sz w:val="18"/>
          <w:szCs w:val="18"/>
        </w:rPr>
        <w:t xml:space="preserve">18-a md. Yürürlük:18/05/2018) </w:t>
      </w:r>
      <w:r w:rsidR="00E32E71" w:rsidRPr="00CC1BFE">
        <w:rPr>
          <w:rFonts w:ascii="Times New Roman" w:hAnsi="Times New Roman" w:cs="Times New Roman"/>
          <w:i w:val="0"/>
          <w:strike/>
          <w:color w:val="auto"/>
          <w:sz w:val="18"/>
          <w:szCs w:val="18"/>
        </w:rPr>
        <w:t>, kolestiramin</w:t>
      </w:r>
      <w:r w:rsidR="00E32E71" w:rsidRPr="00CC1BFE">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lastRenderedPageBreak/>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47"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47"/>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48"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48"/>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49"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00B52A5A">
        <w:rPr>
          <w:b/>
          <w:bCs/>
          <w:sz w:val="18"/>
          <w:szCs w:val="18"/>
        </w:rPr>
        <w:t xml:space="preserve"> </w:t>
      </w: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50" w:name="_Hlk43208193"/>
      <w:r w:rsidR="00345AB7" w:rsidRPr="00345AB7">
        <w:rPr>
          <w:b/>
          <w:bCs/>
          <w:sz w:val="18"/>
          <w:szCs w:val="18"/>
        </w:rPr>
        <w:t>(Ek:RG-16/06/2020-31157/ 18-a md. Yürürlük:24/06/2020)</w:t>
      </w:r>
      <w:r w:rsidR="00345AB7" w:rsidRPr="003B1056">
        <w:rPr>
          <w:b/>
          <w:sz w:val="18"/>
          <w:szCs w:val="18"/>
        </w:rPr>
        <w:t xml:space="preserve">, </w:t>
      </w:r>
      <w:bookmarkEnd w:id="750"/>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lastRenderedPageBreak/>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a) Fonksiyonel kapasiteleri NYHA sınıf II veya III olan hastalarda mono veya ikili kombinasyon (yetişkin için 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(Ek:RG-</w:t>
      </w:r>
      <w:r w:rsidR="00B2361A">
        <w:rPr>
          <w:rFonts w:eastAsia="ヒラギノ明朝 Pro W3"/>
          <w:b/>
          <w:sz w:val="18"/>
          <w:szCs w:val="18"/>
        </w:rPr>
        <w:t>07/10/2016-29850</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md.Yürürlük:</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(Ek:RG-</w:t>
      </w:r>
      <w:r w:rsidR="00DF2240">
        <w:rPr>
          <w:rFonts w:eastAsia="ヒラギノ明朝 Pro W3"/>
          <w:b/>
          <w:sz w:val="18"/>
          <w:szCs w:val="18"/>
        </w:rPr>
        <w:t>04/09/2019-30878</w:t>
      </w:r>
      <w:r w:rsidR="00DF2240" w:rsidRPr="008932AD">
        <w:rPr>
          <w:rFonts w:eastAsia="ヒラギノ明朝 Pro W3"/>
          <w:b/>
          <w:sz w:val="18"/>
          <w:szCs w:val="18"/>
        </w:rPr>
        <w:t>/</w:t>
      </w:r>
      <w:r w:rsidR="00DF2240">
        <w:rPr>
          <w:rFonts w:eastAsia="ヒラギノ明朝 Pro W3"/>
          <w:b/>
          <w:sz w:val="18"/>
          <w:szCs w:val="18"/>
        </w:rPr>
        <w:t>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md.Yürürlük:</w:t>
      </w:r>
      <w:r w:rsidR="00DF2240">
        <w:rPr>
          <w:rFonts w:eastAsia="ヒラギノ明朝 Pro W3"/>
          <w:b/>
          <w:sz w:val="18"/>
          <w:szCs w:val="18"/>
        </w:rPr>
        <w:t>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51" w:name="_Hlk43208457"/>
      <w:r w:rsidR="00E431F6" w:rsidRPr="00293542">
        <w:rPr>
          <w:b/>
          <w:bCs/>
          <w:color w:val="FF0000"/>
          <w:sz w:val="18"/>
          <w:szCs w:val="18"/>
        </w:rPr>
        <w:t>(Ek:RG-16/06/2020-31157/18-</w:t>
      </w:r>
      <w:r w:rsidR="00293542">
        <w:rPr>
          <w:b/>
          <w:bCs/>
          <w:color w:val="FF0000"/>
          <w:sz w:val="18"/>
          <w:szCs w:val="18"/>
        </w:rPr>
        <w:t>c</w:t>
      </w:r>
      <w:r w:rsidR="00E431F6" w:rsidRPr="00293542">
        <w:rPr>
          <w:b/>
          <w:bCs/>
          <w:color w:val="FF0000"/>
          <w:sz w:val="18"/>
          <w:szCs w:val="18"/>
        </w:rPr>
        <w:t xml:space="preserve"> md.Yürürlük:24/06/2020)</w:t>
      </w:r>
      <w:r w:rsidR="00293542" w:rsidRPr="00293542">
        <w:rPr>
          <w:color w:val="FF0000"/>
          <w:sz w:val="18"/>
          <w:szCs w:val="18"/>
        </w:rPr>
        <w:t xml:space="preserve">, </w:t>
      </w:r>
      <w:bookmarkEnd w:id="751"/>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4462" w:rsidRDefault="00B44462" w:rsidP="00741488">
      <w:pPr>
        <w:ind w:firstLine="566"/>
        <w:rPr>
          <w:rFonts w:eastAsia="Calibri"/>
          <w:b/>
          <w:bCs/>
          <w:sz w:val="18"/>
          <w:szCs w:val="18"/>
          <w:lang w:eastAsia="en-US"/>
        </w:rPr>
      </w:pPr>
      <w:r w:rsidRPr="00B44462">
        <w:rPr>
          <w:rFonts w:eastAsia="Calibri"/>
          <w:b/>
          <w:bCs/>
          <w:sz w:val="18"/>
          <w:szCs w:val="18"/>
          <w:lang w:eastAsia="en-US"/>
        </w:rPr>
        <w:lastRenderedPageBreak/>
        <w:t xml:space="preserve">     </w:t>
      </w:r>
      <w:r w:rsidR="00741488">
        <w:rPr>
          <w:rFonts w:eastAsia="Calibri"/>
          <w:b/>
          <w:bCs/>
          <w:sz w:val="18"/>
          <w:szCs w:val="18"/>
          <w:lang w:eastAsia="en-US"/>
        </w:rPr>
        <w:t xml:space="preserve"> </w:t>
      </w:r>
      <w:r w:rsidRPr="00B44462">
        <w:rPr>
          <w:rFonts w:eastAsia="Calibri"/>
          <w:b/>
          <w:bCs/>
          <w:sz w:val="18"/>
          <w:szCs w:val="18"/>
          <w:lang w:eastAsia="en-US"/>
        </w:rPr>
        <w:t>(Ek: RG-</w:t>
      </w:r>
      <w:r w:rsidR="009775E6">
        <w:rPr>
          <w:rFonts w:eastAsia="Calibri"/>
          <w:b/>
          <w:bCs/>
          <w:sz w:val="18"/>
          <w:szCs w:val="18"/>
          <w:lang w:eastAsia="en-US"/>
        </w:rPr>
        <w:t xml:space="preserve"> </w:t>
      </w:r>
      <w:r w:rsidR="00B52A5A">
        <w:rPr>
          <w:rFonts w:eastAsia="Calibri"/>
          <w:b/>
          <w:bCs/>
          <w:sz w:val="18"/>
          <w:szCs w:val="18"/>
          <w:lang w:eastAsia="en-US"/>
        </w:rPr>
        <w:t>25</w:t>
      </w:r>
      <w:r w:rsidRPr="00B44462">
        <w:rPr>
          <w:rFonts w:eastAsia="Calibri"/>
          <w:b/>
          <w:bCs/>
          <w:sz w:val="18"/>
          <w:szCs w:val="18"/>
          <w:lang w:eastAsia="en-US"/>
        </w:rPr>
        <w:t>/11/2025-33</w:t>
      </w:r>
      <w:r w:rsidR="00B52A5A">
        <w:rPr>
          <w:rFonts w:eastAsia="Calibri"/>
          <w:b/>
          <w:bCs/>
          <w:sz w:val="18"/>
          <w:szCs w:val="18"/>
          <w:lang w:eastAsia="en-US"/>
        </w:rPr>
        <w:t>088</w:t>
      </w:r>
      <w:r w:rsidRPr="00B44462">
        <w:rPr>
          <w:rFonts w:eastAsia="Calibri"/>
          <w:b/>
          <w:bCs/>
          <w:sz w:val="18"/>
          <w:szCs w:val="18"/>
          <w:lang w:eastAsia="en-US"/>
        </w:rPr>
        <w:t xml:space="preserve">/9 md. Yürürlük: </w:t>
      </w:r>
      <w:r w:rsidR="00B52A5A">
        <w:rPr>
          <w:rFonts w:eastAsia="Calibri"/>
          <w:b/>
          <w:bCs/>
          <w:sz w:val="18"/>
          <w:szCs w:val="18"/>
          <w:lang w:eastAsia="en-US"/>
        </w:rPr>
        <w:t>03</w:t>
      </w:r>
      <w:r w:rsidRPr="00B44462">
        <w:rPr>
          <w:b/>
          <w:bCs/>
          <w:sz w:val="18"/>
          <w:szCs w:val="18"/>
        </w:rPr>
        <w:t>/1</w:t>
      </w:r>
      <w:r w:rsidR="00B52A5A">
        <w:rPr>
          <w:b/>
          <w:bCs/>
          <w:sz w:val="18"/>
          <w:szCs w:val="18"/>
        </w:rPr>
        <w:t>2</w:t>
      </w:r>
      <w:r w:rsidRPr="00B44462">
        <w:rPr>
          <w:b/>
          <w:bCs/>
          <w:sz w:val="18"/>
          <w:szCs w:val="18"/>
        </w:rPr>
        <w:t>/2025</w:t>
      </w:r>
      <w:r w:rsidRPr="00B44462">
        <w:rPr>
          <w:rFonts w:eastAsia="Calibri"/>
          <w:b/>
          <w:bCs/>
          <w:sz w:val="18"/>
          <w:szCs w:val="18"/>
          <w:lang w:eastAsia="en-US"/>
        </w:rPr>
        <w:t>)</w:t>
      </w:r>
    </w:p>
    <w:p w:rsidR="00741488" w:rsidRPr="00741488" w:rsidRDefault="00741488" w:rsidP="00741488">
      <w:pPr>
        <w:tabs>
          <w:tab w:val="left" w:pos="709"/>
          <w:tab w:val="left" w:pos="851"/>
          <w:tab w:val="left" w:pos="993"/>
        </w:tabs>
        <w:jc w:val="both"/>
        <w:outlineLvl w:val="4"/>
        <w:rPr>
          <w:rFonts w:eastAsia="ヒラギノ明朝 Pro W3"/>
          <w:b/>
          <w:sz w:val="18"/>
          <w:szCs w:val="18"/>
        </w:rPr>
      </w:pPr>
      <w:r>
        <w:rPr>
          <w:color w:val="0070C0"/>
          <w:sz w:val="18"/>
          <w:szCs w:val="18"/>
        </w:rPr>
        <w:tab/>
        <w:t xml:space="preserve">   </w:t>
      </w:r>
      <w:r w:rsidRPr="00741488">
        <w:rPr>
          <w:sz w:val="18"/>
          <w:szCs w:val="18"/>
        </w:rPr>
        <w:t>(10) Bosentan etkin maddesini 32 mg dozunda içeren ilaçlar pulmoner arteriyel hipertansiyonda; yukardaki fıkralarda belirtilen koşulları sağlayan 30 kg altı pediatrik hastalar veya kilo sınırı aranmaksızın yutma güçlüğü olan (yoğun bakımda tedavi gören veya entübe veya ağızdan beslenemeyen veya nazogastrik beslenme zorunluluğu olan) hastalarda reçetelenmesi halinde bedeli Kurumca karşılanır.</w:t>
      </w:r>
    </w:p>
    <w:p w:rsidR="00B43C22" w:rsidRPr="00B43C22" w:rsidRDefault="00B43C22" w:rsidP="00741488">
      <w:pPr>
        <w:tabs>
          <w:tab w:val="left" w:pos="566"/>
        </w:tabs>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74148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74148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74148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B52A5A" w:rsidRDefault="00B43C22" w:rsidP="00AA2DF8">
      <w:pPr>
        <w:jc w:val="both"/>
        <w:rPr>
          <w:rFonts w:eastAsia="ヒラギノ明朝 Pro W3"/>
          <w:color w:val="FF0000"/>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B52A5A">
        <w:rPr>
          <w:rFonts w:eastAsia="ヒラギノ明朝 Pro W3"/>
          <w:color w:val="FF0000"/>
          <w:sz w:val="18"/>
          <w:szCs w:val="18"/>
        </w:rPr>
        <w:t>Her üç aylık tedavi sonunda egzersiz kapasitesinde (6 dakika yürüme testi) düzelme olması</w:t>
      </w:r>
      <w:r w:rsidR="00AA2DF8" w:rsidRPr="00B52A5A">
        <w:rPr>
          <w:rFonts w:eastAsia="ヒラギノ明朝 Pro W3"/>
          <w:color w:val="FF0000"/>
          <w:sz w:val="18"/>
          <w:szCs w:val="18"/>
        </w:rPr>
        <w:t xml:space="preserve"> </w:t>
      </w:r>
      <w:r w:rsidR="00AA2DF8" w:rsidRPr="00CF02A8">
        <w:rPr>
          <w:rFonts w:eastAsia="Calibri"/>
          <w:b/>
          <w:bCs/>
          <w:sz w:val="18"/>
          <w:szCs w:val="18"/>
        </w:rPr>
        <w:t>(Ek:RG-</w:t>
      </w:r>
      <w:r w:rsidR="00CF02A8" w:rsidRPr="00CF02A8">
        <w:rPr>
          <w:b/>
          <w:bCs/>
          <w:sz w:val="18"/>
          <w:szCs w:val="18"/>
        </w:rPr>
        <w:t>1</w:t>
      </w:r>
      <w:r w:rsidR="00460D0B">
        <w:rPr>
          <w:b/>
          <w:bCs/>
          <w:sz w:val="18"/>
          <w:szCs w:val="18"/>
        </w:rPr>
        <w:t>8</w:t>
      </w:r>
      <w:r w:rsidR="00CF02A8" w:rsidRPr="00CF02A8">
        <w:rPr>
          <w:b/>
          <w:bCs/>
          <w:sz w:val="18"/>
          <w:szCs w:val="18"/>
        </w:rPr>
        <w:t>/06/2016-2974</w:t>
      </w:r>
      <w:r w:rsidR="00460D0B">
        <w:rPr>
          <w:b/>
          <w:bCs/>
          <w:sz w:val="18"/>
          <w:szCs w:val="18"/>
        </w:rPr>
        <w:t>6</w:t>
      </w:r>
      <w:r w:rsidR="00AA2DF8" w:rsidRPr="00CF02A8">
        <w:rPr>
          <w:rFonts w:eastAsia="Calibri"/>
          <w:b/>
          <w:bCs/>
          <w:sz w:val="18"/>
          <w:szCs w:val="18"/>
        </w:rPr>
        <w:t>/19 md.Yürürlük:</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B52A5A">
        <w:rPr>
          <w:rFonts w:eastAsia="Calibri"/>
          <w:bCs/>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B52A5A">
        <w:rPr>
          <w:rFonts w:eastAsia="ヒラギノ明朝 Pro W3"/>
          <w:color w:val="FF0000"/>
          <w:sz w:val="18"/>
          <w:szCs w:val="18"/>
        </w:rPr>
        <w:t xml:space="preserve">veya DSÖ fonksiyonel sınıfında iyileşme olması </w:t>
      </w:r>
      <w:r w:rsidR="001266B6" w:rsidRPr="0084602C">
        <w:rPr>
          <w:rFonts w:eastAsia="Calibri"/>
          <w:b/>
          <w:bCs/>
          <w:sz w:val="18"/>
          <w:szCs w:val="18"/>
        </w:rPr>
        <w:t>(Ek:RG-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/06/2016-2974</w:t>
      </w:r>
      <w:r w:rsidR="00460D0B">
        <w:rPr>
          <w:b/>
          <w:bCs/>
          <w:sz w:val="18"/>
          <w:szCs w:val="18"/>
        </w:rPr>
        <w:t>6</w:t>
      </w:r>
      <w:r w:rsidR="001266B6" w:rsidRPr="00CF02A8">
        <w:rPr>
          <w:rFonts w:eastAsia="Calibri"/>
          <w:b/>
          <w:bCs/>
          <w:sz w:val="18"/>
          <w:szCs w:val="18"/>
        </w:rPr>
        <w:t>/19 md.Yürürlük:</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B52A5A">
        <w:rPr>
          <w:rFonts w:eastAsia="Calibri"/>
          <w:bCs/>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B52A5A">
        <w:rPr>
          <w:rFonts w:eastAsia="ヒラギノ明朝 Pro W3"/>
          <w:color w:val="FF0000"/>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49"/>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FC35E0" w:rsidRPr="00F56253" w:rsidRDefault="00FC35E0" w:rsidP="007A4FEB">
      <w:pPr>
        <w:pStyle w:val="Balk3"/>
        <w:spacing w:before="0"/>
        <w:ind w:firstLine="284"/>
        <w:jc w:val="both"/>
        <w:rPr>
          <w:rFonts w:ascii="Times New Roman" w:hAnsi="Times New Roman" w:cs="Times New Roman"/>
          <w:color w:val="FF0000"/>
          <w:sz w:val="18"/>
          <w:szCs w:val="18"/>
        </w:rPr>
      </w:pPr>
      <w:bookmarkStart w:id="752" w:name="_Toc351975286"/>
      <w:r w:rsidRPr="00F56253">
        <w:rPr>
          <w:rFonts w:ascii="Times New Roman" w:hAnsi="Times New Roman" w:cs="Times New Roman"/>
          <w:color w:val="FF0000"/>
          <w:sz w:val="18"/>
          <w:szCs w:val="18"/>
        </w:rPr>
        <w:t>(Değişik: RG-02/11/2024- 32710/</w:t>
      </w:r>
      <w:r w:rsidR="00F56253" w:rsidRPr="00F56253">
        <w:rPr>
          <w:rFonts w:ascii="Times New Roman" w:hAnsi="Times New Roman" w:cs="Times New Roman"/>
          <w:color w:val="FF0000"/>
          <w:sz w:val="18"/>
          <w:szCs w:val="18"/>
        </w:rPr>
        <w:t>20</w:t>
      </w:r>
      <w:r w:rsidRPr="00F56253">
        <w:rPr>
          <w:rFonts w:ascii="Times New Roman" w:hAnsi="Times New Roman" w:cs="Times New Roman"/>
          <w:color w:val="FF0000"/>
          <w:sz w:val="18"/>
          <w:szCs w:val="18"/>
        </w:rPr>
        <w:t xml:space="preserve"> md. Yürürlük: 09/11/2024)</w:t>
      </w:r>
    </w:p>
    <w:p w:rsidR="00857DA8" w:rsidRPr="00FC35E0" w:rsidRDefault="00857DA8" w:rsidP="007A4FEB">
      <w:pPr>
        <w:pStyle w:val="Balk3"/>
        <w:spacing w:before="0"/>
        <w:ind w:firstLine="284"/>
        <w:jc w:val="both"/>
        <w:rPr>
          <w:rFonts w:ascii="Times New Roman" w:hAnsi="Times New Roman" w:cs="Times New Roman"/>
          <w:strike/>
          <w:color w:val="auto"/>
          <w:sz w:val="18"/>
          <w:szCs w:val="18"/>
        </w:rPr>
      </w:pPr>
      <w:r w:rsidRPr="00FC35E0">
        <w:rPr>
          <w:rFonts w:ascii="Times New Roman" w:hAnsi="Times New Roman" w:cs="Times New Roman"/>
          <w:strike/>
          <w:color w:val="auto"/>
          <w:sz w:val="18"/>
          <w:szCs w:val="18"/>
        </w:rPr>
        <w:t>4.2.32</w:t>
      </w:r>
      <w:r w:rsidR="009A7940" w:rsidRPr="00FC35E0">
        <w:rPr>
          <w:rFonts w:ascii="Times New Roman" w:hAnsi="Times New Roman" w:cs="Times New Roman"/>
          <w:strike/>
          <w:color w:val="auto"/>
          <w:sz w:val="18"/>
          <w:szCs w:val="18"/>
        </w:rPr>
        <w:t xml:space="preserve"> -</w:t>
      </w:r>
      <w:r w:rsidRPr="00FC35E0">
        <w:rPr>
          <w:rFonts w:ascii="Times New Roman" w:hAnsi="Times New Roman" w:cs="Times New Roman"/>
          <w:strike/>
          <w:color w:val="auto"/>
          <w:sz w:val="18"/>
          <w:szCs w:val="18"/>
        </w:rPr>
        <w:t xml:space="preserve"> Kontrast </w:t>
      </w:r>
      <w:r w:rsidR="00AC3E7E" w:rsidRPr="00FC35E0">
        <w:rPr>
          <w:rFonts w:ascii="Times New Roman" w:hAnsi="Times New Roman" w:cs="Times New Roman"/>
          <w:strike/>
          <w:color w:val="auto"/>
          <w:sz w:val="18"/>
          <w:szCs w:val="18"/>
        </w:rPr>
        <w:t>m</w:t>
      </w:r>
      <w:r w:rsidRPr="00FC35E0">
        <w:rPr>
          <w:rFonts w:ascii="Times New Roman" w:hAnsi="Times New Roman" w:cs="Times New Roman"/>
          <w:strike/>
          <w:color w:val="auto"/>
          <w:sz w:val="18"/>
          <w:szCs w:val="18"/>
        </w:rPr>
        <w:t>addeler</w:t>
      </w:r>
      <w:bookmarkEnd w:id="752"/>
      <w:r w:rsidRPr="00FC35E0">
        <w:rPr>
          <w:rFonts w:ascii="Times New Roman" w:hAnsi="Times New Roman" w:cs="Times New Roman"/>
          <w:strike/>
          <w:color w:val="auto"/>
          <w:sz w:val="18"/>
          <w:szCs w:val="18"/>
        </w:rPr>
        <w:t xml:space="preserve"> </w:t>
      </w:r>
    </w:p>
    <w:p w:rsidR="00857DA8" w:rsidRPr="00FC35E0" w:rsidRDefault="00C72855" w:rsidP="00B347C0">
      <w:pPr>
        <w:pStyle w:val="numbered10"/>
        <w:spacing w:before="0" w:beforeAutospacing="0" w:after="0" w:afterAutospacing="0"/>
        <w:ind w:firstLine="709"/>
        <w:jc w:val="both"/>
        <w:outlineLvl w:val="4"/>
        <w:rPr>
          <w:strike/>
          <w:sz w:val="18"/>
          <w:szCs w:val="18"/>
        </w:rPr>
      </w:pPr>
      <w:r w:rsidRPr="00FC35E0">
        <w:rPr>
          <w:strike/>
          <w:sz w:val="18"/>
          <w:szCs w:val="18"/>
        </w:rPr>
        <w:t xml:space="preserve"> </w:t>
      </w:r>
      <w:r w:rsidR="00857DA8" w:rsidRPr="00FC35E0">
        <w:rPr>
          <w:strike/>
          <w:sz w:val="18"/>
          <w:szCs w:val="18"/>
        </w:rPr>
        <w:t>(1) Ayakta yapılan intravenöz piyelografi (I.V.P) ve histerosal</w:t>
      </w:r>
      <w:r w:rsidR="008A7E99" w:rsidRPr="00FC35E0">
        <w:rPr>
          <w:strike/>
          <w:sz w:val="18"/>
          <w:szCs w:val="18"/>
        </w:rPr>
        <w:t>p</w:t>
      </w:r>
      <w:r w:rsidR="00857DA8" w:rsidRPr="00FC35E0">
        <w:rPr>
          <w:strike/>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(2) Reçeteye ön tanı ve istenilen tetkik, tetkiki isteyen uzman hekim veya radyoloji uzman hekimi tarafından yazılıp imzalanacaktır.</w:t>
      </w:r>
    </w:p>
    <w:p w:rsidR="00857DA8"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(3) Gadoksetat; sadece karaciğer ve safra yolları manyetik rezonans kolonjiografi (kontrastlı) incelemelerinde kullanılır.</w:t>
      </w:r>
    </w:p>
    <w:p w:rsidR="00696C35" w:rsidRPr="00FC35E0" w:rsidRDefault="00696C35" w:rsidP="00B347C0">
      <w:pPr>
        <w:pStyle w:val="numbered10"/>
        <w:spacing w:before="0" w:beforeAutospacing="0" w:after="0" w:afterAutospacing="0"/>
        <w:ind w:firstLine="709"/>
        <w:jc w:val="both"/>
        <w:outlineLvl w:val="4"/>
        <w:rPr>
          <w:strike/>
          <w:sz w:val="18"/>
          <w:szCs w:val="18"/>
        </w:rPr>
      </w:pPr>
      <w:r w:rsidRPr="00FC35E0">
        <w:rPr>
          <w:b/>
          <w:strike/>
          <w:color w:val="FF0000"/>
          <w:sz w:val="18"/>
          <w:szCs w:val="18"/>
        </w:rPr>
        <w:t xml:space="preserve"> (</w:t>
      </w:r>
      <w:r w:rsidRPr="00FC35E0">
        <w:rPr>
          <w:rFonts w:eastAsiaTheme="minorEastAsia" w:cstheme="minorBidi"/>
          <w:b/>
          <w:strike/>
          <w:color w:val="FF0000"/>
          <w:sz w:val="18"/>
          <w:szCs w:val="18"/>
        </w:rPr>
        <w:t>Değişik:RG-04/05/2013-28637</w:t>
      </w:r>
      <w:r w:rsidRPr="00FC35E0">
        <w:rPr>
          <w:b/>
          <w:strike/>
          <w:color w:val="FF0000"/>
          <w:sz w:val="18"/>
          <w:szCs w:val="18"/>
        </w:rPr>
        <w:t>/16</w:t>
      </w:r>
      <w:r>
        <w:rPr>
          <w:b/>
          <w:strike/>
          <w:color w:val="FF0000"/>
          <w:sz w:val="18"/>
          <w:szCs w:val="18"/>
        </w:rPr>
        <w:t xml:space="preserve"> </w:t>
      </w:r>
      <w:r w:rsidRPr="00FC35E0">
        <w:rPr>
          <w:b/>
          <w:strike/>
          <w:color w:val="FF0000"/>
          <w:sz w:val="18"/>
          <w:szCs w:val="18"/>
        </w:rPr>
        <w:t>md.</w:t>
      </w:r>
      <w:r>
        <w:rPr>
          <w:b/>
          <w:strike/>
          <w:color w:val="FF0000"/>
          <w:sz w:val="18"/>
          <w:szCs w:val="18"/>
        </w:rPr>
        <w:t xml:space="preserve"> </w:t>
      </w:r>
      <w:r w:rsidRPr="00FC35E0">
        <w:rPr>
          <w:b/>
          <w:strike/>
          <w:color w:val="FF0000"/>
          <w:sz w:val="18"/>
          <w:szCs w:val="18"/>
        </w:rPr>
        <w:t>Yürürlük:11/05/2013)</w:t>
      </w:r>
    </w:p>
    <w:p w:rsidR="00E53829" w:rsidRPr="00FC35E0" w:rsidRDefault="00857DA8" w:rsidP="00696C35">
      <w:pPr>
        <w:pStyle w:val="numbered10"/>
        <w:tabs>
          <w:tab w:val="left" w:pos="602"/>
        </w:tabs>
        <w:spacing w:before="0" w:beforeAutospacing="0" w:after="0" w:afterAutospacing="0"/>
        <w:ind w:firstLine="709"/>
        <w:jc w:val="both"/>
        <w:outlineLvl w:val="4"/>
        <w:rPr>
          <w:strike/>
          <w:sz w:val="18"/>
          <w:szCs w:val="18"/>
        </w:rPr>
      </w:pPr>
      <w:r w:rsidRPr="00FC35E0">
        <w:rPr>
          <w:strike/>
          <w:sz w:val="18"/>
          <w:szCs w:val="18"/>
        </w:rPr>
        <w:t>(4)</w:t>
      </w:r>
      <w:r w:rsidR="006E0259" w:rsidRPr="00696C35">
        <w:rPr>
          <w:b/>
          <w:strike/>
          <w:sz w:val="18"/>
          <w:szCs w:val="18"/>
        </w:rPr>
        <w:t xml:space="preserve"> </w:t>
      </w:r>
      <w:r w:rsidRPr="00FC35E0">
        <w:rPr>
          <w:strike/>
          <w:sz w:val="18"/>
          <w:szCs w:val="18"/>
        </w:rPr>
        <w:t>Gadobutrol; sadece karaciğer ve böbrek manyetik rezonans incelemelerinde kullanılır.</w:t>
      </w:r>
    </w:p>
    <w:p w:rsidR="00696C35" w:rsidRDefault="00696C35" w:rsidP="006C5C14">
      <w:pPr>
        <w:pStyle w:val="numbered10"/>
        <w:tabs>
          <w:tab w:val="left" w:pos="602"/>
        </w:tabs>
        <w:spacing w:before="0" w:beforeAutospacing="0" w:after="0" w:afterAutospacing="0"/>
        <w:ind w:firstLine="709"/>
        <w:jc w:val="both"/>
        <w:outlineLvl w:val="4"/>
        <w:rPr>
          <w:strike/>
          <w:color w:val="FF0000"/>
        </w:rPr>
      </w:pPr>
    </w:p>
    <w:p w:rsidR="00696C35" w:rsidRDefault="00696C35" w:rsidP="00696C35">
      <w:pPr>
        <w:pStyle w:val="numbered10"/>
        <w:spacing w:before="0" w:beforeAutospacing="0" w:after="0" w:afterAutospacing="0"/>
        <w:ind w:firstLine="709"/>
        <w:jc w:val="both"/>
        <w:outlineLvl w:val="4"/>
        <w:rPr>
          <w:b/>
          <w:strike/>
          <w:sz w:val="18"/>
          <w:szCs w:val="18"/>
        </w:rPr>
      </w:pPr>
      <w:r w:rsidRPr="00FC35E0">
        <w:rPr>
          <w:b/>
          <w:strike/>
          <w:sz w:val="18"/>
          <w:szCs w:val="18"/>
        </w:rPr>
        <w:t>(Mülga:RG-25/07/2014-29071/36 md.Yürürlük:07/08/2014)</w:t>
      </w:r>
    </w:p>
    <w:p w:rsidR="006C5C14" w:rsidRPr="00696C35" w:rsidRDefault="00696C35" w:rsidP="006C5C14">
      <w:pPr>
        <w:pStyle w:val="numbered10"/>
        <w:tabs>
          <w:tab w:val="left" w:pos="602"/>
        </w:tabs>
        <w:spacing w:before="0" w:beforeAutospacing="0" w:after="0" w:afterAutospacing="0"/>
        <w:ind w:firstLine="709"/>
        <w:jc w:val="both"/>
        <w:outlineLvl w:val="4"/>
        <w:rPr>
          <w:bCs/>
          <w:strike/>
          <w:color w:val="FF0000"/>
          <w:sz w:val="18"/>
          <w:szCs w:val="18"/>
        </w:rPr>
      </w:pPr>
      <w:r w:rsidRPr="00696C35">
        <w:rPr>
          <w:color w:val="FF0000"/>
          <w:sz w:val="18"/>
          <w:szCs w:val="18"/>
        </w:rPr>
        <w:t>(4)</w:t>
      </w:r>
      <w:r w:rsidR="00E53829" w:rsidRPr="00696C35">
        <w:rPr>
          <w:strike/>
          <w:color w:val="FF0000"/>
        </w:rPr>
        <w:t xml:space="preserve"> </w:t>
      </w:r>
      <w:r w:rsidR="006C5C14" w:rsidRPr="00696C35">
        <w:rPr>
          <w:bCs/>
          <w:strike/>
          <w:color w:val="FF0000"/>
          <w:sz w:val="18"/>
          <w:szCs w:val="18"/>
        </w:rPr>
        <w:t xml:space="preserve">Gadobutrol; </w:t>
      </w:r>
    </w:p>
    <w:p w:rsidR="006C5C14" w:rsidRPr="00696C35" w:rsidRDefault="00696C35" w:rsidP="00696C35">
      <w:pPr>
        <w:numPr>
          <w:ilvl w:val="0"/>
          <w:numId w:val="68"/>
        </w:numPr>
        <w:tabs>
          <w:tab w:val="left" w:pos="851"/>
        </w:tabs>
        <w:ind w:left="0" w:firstLine="709"/>
        <w:jc w:val="both"/>
        <w:rPr>
          <w:bCs/>
          <w:strike/>
          <w:color w:val="FF0000"/>
          <w:sz w:val="18"/>
          <w:szCs w:val="18"/>
        </w:rPr>
      </w:pPr>
      <w:r>
        <w:rPr>
          <w:bCs/>
          <w:strike/>
          <w:color w:val="FF0000"/>
          <w:sz w:val="18"/>
          <w:szCs w:val="18"/>
        </w:rPr>
        <w:t xml:space="preserve"> </w:t>
      </w:r>
      <w:r w:rsidR="006C5C14" w:rsidRPr="00696C35">
        <w:rPr>
          <w:bCs/>
          <w:strike/>
          <w:color w:val="FF0000"/>
          <w:sz w:val="18"/>
          <w:szCs w:val="18"/>
        </w:rPr>
        <w:t>Tüm vücut MR anjiografi görüntülemesinde,</w:t>
      </w:r>
    </w:p>
    <w:p w:rsidR="006C5C14" w:rsidRPr="00696C35" w:rsidRDefault="00696C35" w:rsidP="00696C35">
      <w:pPr>
        <w:tabs>
          <w:tab w:val="left" w:pos="851"/>
        </w:tabs>
        <w:ind w:left="708"/>
        <w:jc w:val="both"/>
        <w:rPr>
          <w:bCs/>
          <w:strike/>
          <w:color w:val="FF0000"/>
          <w:sz w:val="18"/>
          <w:szCs w:val="18"/>
        </w:rPr>
      </w:pPr>
      <w:r>
        <w:rPr>
          <w:bCs/>
          <w:strike/>
          <w:color w:val="FF0000"/>
          <w:sz w:val="18"/>
          <w:szCs w:val="18"/>
        </w:rPr>
        <w:t xml:space="preserve">b) </w:t>
      </w:r>
      <w:r w:rsidR="006C5C14" w:rsidRPr="00696C35">
        <w:rPr>
          <w:bCs/>
          <w:strike/>
          <w:color w:val="FF0000"/>
          <w:sz w:val="18"/>
          <w:szCs w:val="18"/>
        </w:rPr>
        <w:t>65 yaş ve üzeri tüm hastalarda tüm prospektüs endikasyonlarında,</w:t>
      </w:r>
    </w:p>
    <w:p w:rsidR="006C5C14" w:rsidRPr="00696C35" w:rsidRDefault="00696C35" w:rsidP="00696C35">
      <w:pPr>
        <w:tabs>
          <w:tab w:val="left" w:pos="851"/>
        </w:tabs>
        <w:ind w:left="708"/>
        <w:jc w:val="both"/>
        <w:rPr>
          <w:bCs/>
          <w:strike/>
          <w:color w:val="FF0000"/>
          <w:sz w:val="18"/>
          <w:szCs w:val="18"/>
        </w:rPr>
      </w:pPr>
      <w:r>
        <w:rPr>
          <w:bCs/>
          <w:strike/>
          <w:color w:val="FF0000"/>
          <w:sz w:val="18"/>
          <w:szCs w:val="18"/>
        </w:rPr>
        <w:t xml:space="preserve">c) </w:t>
      </w:r>
      <w:r w:rsidR="006C5C14" w:rsidRPr="00696C35">
        <w:rPr>
          <w:bCs/>
          <w:strike/>
          <w:color w:val="FF0000"/>
          <w:sz w:val="18"/>
          <w:szCs w:val="18"/>
        </w:rPr>
        <w:t xml:space="preserve">Böbrek yetmezliği olan hastalarda tüm prospektüs endikasyonlarında, </w:t>
      </w:r>
    </w:p>
    <w:p w:rsidR="00652B4A" w:rsidRPr="00696C35" w:rsidRDefault="00696C35" w:rsidP="00652B4A">
      <w:pPr>
        <w:tabs>
          <w:tab w:val="left" w:pos="851"/>
        </w:tabs>
        <w:ind w:firstLine="567"/>
        <w:jc w:val="both"/>
        <w:rPr>
          <w:bCs/>
          <w:strike/>
          <w:color w:val="FF0000"/>
          <w:sz w:val="18"/>
          <w:szCs w:val="18"/>
        </w:rPr>
      </w:pPr>
      <w:r w:rsidRPr="00696C35">
        <w:rPr>
          <w:bCs/>
          <w:color w:val="FF0000"/>
          <w:sz w:val="18"/>
          <w:szCs w:val="18"/>
        </w:rPr>
        <w:t xml:space="preserve">   </w:t>
      </w:r>
      <w:r>
        <w:rPr>
          <w:bCs/>
          <w:strike/>
          <w:color w:val="FF0000"/>
          <w:sz w:val="18"/>
          <w:szCs w:val="18"/>
        </w:rPr>
        <w:t>ç</w:t>
      </w:r>
      <w:r w:rsidR="006C5C14" w:rsidRPr="00696C35">
        <w:rPr>
          <w:bCs/>
          <w:strike/>
          <w:color w:val="FF0000"/>
          <w:sz w:val="18"/>
          <w:szCs w:val="18"/>
        </w:rPr>
        <w:t>) Diğer hastalarda ise yalnızca karaciğer ve böbrek manyetik rezonans görüntülemesinde,</w:t>
      </w:r>
    </w:p>
    <w:p w:rsidR="006C5C14" w:rsidRPr="00696C35" w:rsidRDefault="00696C35" w:rsidP="00696C35">
      <w:pPr>
        <w:tabs>
          <w:tab w:val="left" w:pos="426"/>
          <w:tab w:val="left" w:pos="709"/>
          <w:tab w:val="left" w:pos="851"/>
        </w:tabs>
        <w:ind w:firstLine="567"/>
        <w:jc w:val="both"/>
        <w:rPr>
          <w:bCs/>
          <w:strike/>
          <w:color w:val="FF0000"/>
          <w:sz w:val="18"/>
          <w:szCs w:val="18"/>
        </w:rPr>
      </w:pPr>
      <w:r w:rsidRPr="00696C35">
        <w:rPr>
          <w:bCs/>
          <w:color w:val="FF0000"/>
          <w:sz w:val="18"/>
          <w:szCs w:val="18"/>
        </w:rPr>
        <w:t xml:space="preserve">   </w:t>
      </w:r>
      <w:r w:rsidR="006C5C14" w:rsidRPr="00696C35">
        <w:rPr>
          <w:bCs/>
          <w:strike/>
          <w:color w:val="FF0000"/>
          <w:sz w:val="18"/>
          <w:szCs w:val="18"/>
        </w:rPr>
        <w:t>kullanılır.</w:t>
      </w:r>
    </w:p>
    <w:p w:rsidR="00652B4A" w:rsidRPr="00FC35E0" w:rsidRDefault="00696C35" w:rsidP="00652B4A">
      <w:pPr>
        <w:tabs>
          <w:tab w:val="left" w:pos="851"/>
        </w:tabs>
        <w:ind w:firstLine="567"/>
        <w:jc w:val="both"/>
        <w:rPr>
          <w:b/>
          <w:bCs/>
          <w:strike/>
          <w:color w:val="FF0000"/>
          <w:sz w:val="18"/>
          <w:szCs w:val="18"/>
        </w:rPr>
      </w:pPr>
      <w:r>
        <w:rPr>
          <w:b/>
          <w:bCs/>
          <w:strike/>
          <w:color w:val="FF0000"/>
          <w:sz w:val="18"/>
          <w:szCs w:val="18"/>
        </w:rPr>
        <w:t xml:space="preserve"> </w:t>
      </w:r>
      <w:r w:rsidR="00652B4A" w:rsidRPr="00FC35E0">
        <w:rPr>
          <w:b/>
          <w:bCs/>
          <w:strike/>
          <w:color w:val="FF0000"/>
          <w:sz w:val="18"/>
          <w:szCs w:val="18"/>
        </w:rPr>
        <w:t>(Ek:</w:t>
      </w:r>
      <w:r w:rsidR="00CF7F40" w:rsidRPr="00FC35E0">
        <w:rPr>
          <w:b/>
          <w:bCs/>
          <w:strike/>
          <w:color w:val="FF0000"/>
          <w:sz w:val="18"/>
          <w:szCs w:val="18"/>
        </w:rPr>
        <w:t xml:space="preserve"> </w:t>
      </w:r>
      <w:r w:rsidR="00652B4A" w:rsidRPr="00FC35E0">
        <w:rPr>
          <w:b/>
          <w:bCs/>
          <w:strike/>
          <w:color w:val="FF0000"/>
          <w:sz w:val="18"/>
          <w:szCs w:val="18"/>
        </w:rPr>
        <w:t>RG-</w:t>
      </w:r>
      <w:r w:rsidR="00CF7F40" w:rsidRPr="00FC35E0">
        <w:rPr>
          <w:b/>
          <w:bCs/>
          <w:strike/>
          <w:color w:val="FF0000"/>
          <w:sz w:val="18"/>
          <w:szCs w:val="18"/>
        </w:rPr>
        <w:t xml:space="preserve"> </w:t>
      </w:r>
      <w:r w:rsidR="00B2361A" w:rsidRPr="00FC35E0">
        <w:rPr>
          <w:b/>
          <w:bCs/>
          <w:strike/>
          <w:color w:val="FF0000"/>
          <w:sz w:val="18"/>
          <w:szCs w:val="18"/>
        </w:rPr>
        <w:t>07/10/2016-</w:t>
      </w:r>
      <w:r w:rsidR="00CF7F40" w:rsidRPr="00FC35E0">
        <w:rPr>
          <w:b/>
          <w:bCs/>
          <w:strike/>
          <w:color w:val="FF0000"/>
          <w:sz w:val="18"/>
          <w:szCs w:val="18"/>
        </w:rPr>
        <w:t xml:space="preserve"> </w:t>
      </w:r>
      <w:r w:rsidR="00B2361A" w:rsidRPr="00FC35E0">
        <w:rPr>
          <w:b/>
          <w:bCs/>
          <w:strike/>
          <w:color w:val="FF0000"/>
          <w:sz w:val="18"/>
          <w:szCs w:val="18"/>
        </w:rPr>
        <w:t>29850</w:t>
      </w:r>
      <w:r w:rsidR="00652B4A" w:rsidRPr="00FC35E0">
        <w:rPr>
          <w:b/>
          <w:bCs/>
          <w:strike/>
          <w:color w:val="FF0000"/>
          <w:sz w:val="18"/>
          <w:szCs w:val="18"/>
        </w:rPr>
        <w:t>/</w:t>
      </w:r>
      <w:r w:rsidR="00CF7F40" w:rsidRPr="00FC35E0">
        <w:rPr>
          <w:b/>
          <w:bCs/>
          <w:strike/>
          <w:color w:val="FF0000"/>
          <w:sz w:val="18"/>
          <w:szCs w:val="18"/>
        </w:rPr>
        <w:t xml:space="preserve"> </w:t>
      </w:r>
      <w:r w:rsidR="00652B4A" w:rsidRPr="00FC35E0">
        <w:rPr>
          <w:b/>
          <w:bCs/>
          <w:strike/>
          <w:color w:val="FF0000"/>
          <w:sz w:val="18"/>
          <w:szCs w:val="18"/>
        </w:rPr>
        <w:t>35</w:t>
      </w:r>
      <w:r w:rsidR="00CF7F40" w:rsidRPr="00FC35E0">
        <w:rPr>
          <w:b/>
          <w:bCs/>
          <w:strike/>
          <w:color w:val="FF0000"/>
          <w:sz w:val="18"/>
          <w:szCs w:val="18"/>
        </w:rPr>
        <w:t xml:space="preserve"> </w:t>
      </w:r>
      <w:r w:rsidR="00652B4A" w:rsidRPr="00FC35E0">
        <w:rPr>
          <w:b/>
          <w:bCs/>
          <w:strike/>
          <w:color w:val="FF0000"/>
          <w:sz w:val="18"/>
          <w:szCs w:val="18"/>
        </w:rPr>
        <w:t>md. Yürürlük:</w:t>
      </w:r>
      <w:r w:rsidR="00CF7F40" w:rsidRPr="00FC35E0">
        <w:rPr>
          <w:b/>
          <w:bCs/>
          <w:strike/>
          <w:color w:val="FF0000"/>
          <w:sz w:val="18"/>
          <w:szCs w:val="18"/>
        </w:rPr>
        <w:t xml:space="preserve"> </w:t>
      </w:r>
      <w:r w:rsidR="00B2361A" w:rsidRPr="00FC35E0">
        <w:rPr>
          <w:b/>
          <w:bCs/>
          <w:strike/>
          <w:color w:val="FF0000"/>
          <w:sz w:val="18"/>
          <w:szCs w:val="18"/>
        </w:rPr>
        <w:t>15/10/2016</w:t>
      </w:r>
      <w:r w:rsidR="00652B4A" w:rsidRPr="00FC35E0">
        <w:rPr>
          <w:b/>
          <w:bCs/>
          <w:strike/>
          <w:color w:val="FF0000"/>
          <w:sz w:val="18"/>
          <w:szCs w:val="18"/>
        </w:rPr>
        <w:t>)</w:t>
      </w:r>
    </w:p>
    <w:p w:rsidR="00652B4A" w:rsidRPr="00FC35E0" w:rsidRDefault="00652B4A" w:rsidP="00AF0CE8">
      <w:pPr>
        <w:jc w:val="both"/>
        <w:rPr>
          <w:bCs/>
          <w:strike/>
          <w:color w:val="000000" w:themeColor="text1"/>
          <w:sz w:val="18"/>
          <w:szCs w:val="18"/>
        </w:rPr>
      </w:pPr>
      <w:r w:rsidRPr="00696C35">
        <w:rPr>
          <w:rFonts w:eastAsia="Calibri"/>
          <w:sz w:val="18"/>
          <w:szCs w:val="18"/>
          <w:lang w:eastAsia="en-US"/>
        </w:rPr>
        <w:t xml:space="preserve">           </w:t>
      </w:r>
      <w:r w:rsidR="00696C35">
        <w:rPr>
          <w:rFonts w:eastAsia="Calibri"/>
          <w:sz w:val="18"/>
          <w:szCs w:val="18"/>
          <w:lang w:eastAsia="en-US"/>
        </w:rPr>
        <w:t xml:space="preserve"> </w:t>
      </w:r>
      <w:r w:rsidRPr="00696C35">
        <w:rPr>
          <w:rFonts w:eastAsia="Calibri"/>
          <w:sz w:val="18"/>
          <w:szCs w:val="18"/>
          <w:lang w:eastAsia="en-US"/>
        </w:rPr>
        <w:t xml:space="preserve"> </w:t>
      </w:r>
      <w:r w:rsidRPr="00FC35E0">
        <w:rPr>
          <w:rFonts w:eastAsia="Calibri"/>
          <w:strike/>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F56253" w:rsidRPr="00F56253" w:rsidRDefault="00F56253" w:rsidP="00F56253">
      <w:pPr>
        <w:tabs>
          <w:tab w:val="left" w:pos="284"/>
        </w:tabs>
        <w:jc w:val="both"/>
        <w:rPr>
          <w:bCs/>
          <w:color w:val="FF0000"/>
          <w:sz w:val="18"/>
          <w:szCs w:val="18"/>
        </w:rPr>
      </w:pPr>
      <w:bookmarkStart w:id="753" w:name="_Toc351975287"/>
      <w:r>
        <w:rPr>
          <w:b/>
          <w:bCs/>
          <w:color w:val="FF0000"/>
          <w:sz w:val="18"/>
          <w:szCs w:val="18"/>
        </w:rPr>
        <w:t xml:space="preserve">      </w:t>
      </w:r>
      <w:r w:rsidRPr="00F56253">
        <w:rPr>
          <w:b/>
          <w:bCs/>
          <w:color w:val="FF0000"/>
          <w:sz w:val="18"/>
          <w:szCs w:val="18"/>
        </w:rPr>
        <w:t xml:space="preserve">4.2.32 - Kontrast maddeler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(1) Non-iyonik iyotlu kontrast maddelerin; ayakta yapılan İntravenöz Piyelografi (İVP) ve Histerosalpingografi (HSG), İntravenöz Piyelografi (İVP), nonvasküler girişimsel işlemler, üretrografi, sistografi, voiding sistoüretrografi gibi tetkiklerde kullanılan non-iyonik radyo-opak maddelerden bir kutu kullanılması halinde bedelleri Kurumca karşılanır. Bilgisayarlı Tomografi (BT), Bilgisayarlı Tomografi (BT) anjioyografi, Dijital Subtraksiyon Anjiyografi (DSA), anjiografi tetkikleri gibi tetkiklerde veya aşırı kilolu hastalarda bir kutuyu aşan dozda non-iyonik radyo-opak madde gerekmesi halinde, gerekçesinin reçeteye yazılması halinde bedelleri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(2) Gadoksetat; sadece karaciğer ve safra yolları manyetik rezonans kolonjiografi (kontrastlı) incelemelerinde kullanılır. Reçeteye en fazla 1 kutu yazılması halinde bedeli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(3) Gadobutrol 15 ml’yi aşan durumlarda (aşırı kilo, Manyetik Rezonans (MR), MR anjioyografi gibi) gerekçesinin reçeteye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(4) Gadoterik asit standart 0.1 mmol/kg (0.2 ml/kg) uygun dozda 1 kutu reçete edilir. Standart 0.1 mmol/kg (0.2 ml/kg) dozu aşan durumlarda gerekçesinin reçeteye yazılması halinde, en fazla 2 kutu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kullanılması halinde bedeli Kurumca karşılanır.</w:t>
      </w:r>
    </w:p>
    <w:p w:rsidR="00F56253" w:rsidRPr="00C05B2B" w:rsidRDefault="00F56253" w:rsidP="00C05B2B">
      <w:pPr>
        <w:jc w:val="both"/>
        <w:rPr>
          <w:strike/>
          <w:color w:val="FF0000"/>
          <w:sz w:val="18"/>
          <w:szCs w:val="18"/>
        </w:rPr>
      </w:pPr>
      <w:r w:rsidRPr="00F56253">
        <w:rPr>
          <w:color w:val="FF0000"/>
          <w:sz w:val="18"/>
          <w:szCs w:val="18"/>
        </w:rPr>
        <w:lastRenderedPageBreak/>
        <w:tab/>
      </w:r>
      <w:r w:rsidRPr="00D21490">
        <w:rPr>
          <w:color w:val="FF0000"/>
          <w:sz w:val="18"/>
          <w:szCs w:val="18"/>
        </w:rPr>
        <w:t>(6)</w:t>
      </w:r>
      <w:r w:rsidRPr="00F56253">
        <w:rPr>
          <w:b/>
          <w:color w:val="FF0000"/>
          <w:sz w:val="18"/>
          <w:szCs w:val="18"/>
        </w:rPr>
        <w:t xml:space="preserve"> </w:t>
      </w:r>
      <w:r w:rsidRPr="00C05B2B">
        <w:rPr>
          <w:color w:val="FF0000"/>
          <w:sz w:val="18"/>
          <w:szCs w:val="18"/>
        </w:rPr>
        <w:t>Reçeteye ön tanı ve istenilen tetkik, tetkiki isteyen uzman hekim veya radyoloji uzman hekimi tarafından yazılması halinde bedeli Kurumca karşılanır. İyodize yağ asitleri etil esterleri yalnızca</w:t>
      </w:r>
      <w:r w:rsidRPr="00F56253">
        <w:rPr>
          <w:b/>
          <w:color w:val="FF0000"/>
          <w:sz w:val="18"/>
          <w:szCs w:val="18"/>
        </w:rPr>
        <w:t xml:space="preserve"> </w:t>
      </w:r>
      <w:r w:rsidR="00C05B2B" w:rsidRPr="00C05B2B">
        <w:rPr>
          <w:rFonts w:eastAsia="Calibri"/>
          <w:b/>
          <w:bCs/>
          <w:sz w:val="18"/>
          <w:szCs w:val="18"/>
          <w:lang w:eastAsia="en-US"/>
        </w:rPr>
        <w:t>(Ek:RG-</w:t>
      </w:r>
      <w:r w:rsidR="00696C35">
        <w:rPr>
          <w:rFonts w:eastAsia="Calibri"/>
          <w:b/>
          <w:bCs/>
          <w:sz w:val="18"/>
          <w:szCs w:val="18"/>
          <w:lang w:eastAsia="en-US"/>
        </w:rPr>
        <w:t>25</w:t>
      </w:r>
      <w:r w:rsidR="00C05B2B" w:rsidRPr="00C05B2B">
        <w:rPr>
          <w:rFonts w:eastAsia="Calibri"/>
          <w:b/>
          <w:bCs/>
          <w:sz w:val="18"/>
          <w:szCs w:val="18"/>
          <w:lang w:eastAsia="en-US"/>
        </w:rPr>
        <w:t>/11/2025-33</w:t>
      </w:r>
      <w:r w:rsidR="00696C35">
        <w:rPr>
          <w:rFonts w:eastAsia="Calibri"/>
          <w:b/>
          <w:bCs/>
          <w:sz w:val="18"/>
          <w:szCs w:val="18"/>
          <w:lang w:eastAsia="en-US"/>
        </w:rPr>
        <w:t>088</w:t>
      </w:r>
      <w:r w:rsidR="00C05B2B" w:rsidRPr="00C05B2B">
        <w:rPr>
          <w:rFonts w:eastAsia="Calibri"/>
          <w:b/>
          <w:bCs/>
          <w:sz w:val="18"/>
          <w:szCs w:val="18"/>
          <w:lang w:eastAsia="en-US"/>
        </w:rPr>
        <w:t>/10 md. Yürürlük:</w:t>
      </w:r>
      <w:r w:rsidR="00696C35">
        <w:rPr>
          <w:rFonts w:eastAsia="Calibri"/>
          <w:b/>
          <w:bCs/>
          <w:sz w:val="18"/>
          <w:szCs w:val="18"/>
          <w:lang w:eastAsia="en-US"/>
        </w:rPr>
        <w:t>03</w:t>
      </w:r>
      <w:r w:rsidR="00C05B2B" w:rsidRPr="00C05B2B">
        <w:rPr>
          <w:b/>
          <w:bCs/>
          <w:sz w:val="18"/>
          <w:szCs w:val="18"/>
        </w:rPr>
        <w:t>/1</w:t>
      </w:r>
      <w:r w:rsidR="00696C35">
        <w:rPr>
          <w:b/>
          <w:bCs/>
          <w:sz w:val="18"/>
          <w:szCs w:val="18"/>
        </w:rPr>
        <w:t>2</w:t>
      </w:r>
      <w:r w:rsidR="00C05B2B" w:rsidRPr="00C05B2B">
        <w:rPr>
          <w:b/>
          <w:bCs/>
          <w:sz w:val="18"/>
          <w:szCs w:val="18"/>
        </w:rPr>
        <w:t>/2025</w:t>
      </w:r>
      <w:r w:rsidR="00C05B2B" w:rsidRPr="00C05B2B">
        <w:rPr>
          <w:rFonts w:eastAsia="Calibri"/>
          <w:b/>
          <w:bCs/>
          <w:sz w:val="18"/>
          <w:szCs w:val="18"/>
          <w:lang w:eastAsia="en-US"/>
        </w:rPr>
        <w:t>)</w:t>
      </w:r>
      <w:r w:rsidR="00C05B2B">
        <w:rPr>
          <w:rFonts w:eastAsia="Calibri"/>
          <w:b/>
          <w:bCs/>
          <w:sz w:val="18"/>
          <w:szCs w:val="18"/>
          <w:lang w:eastAsia="en-US"/>
        </w:rPr>
        <w:t xml:space="preserve"> </w:t>
      </w:r>
      <w:r w:rsidR="00C05B2B" w:rsidRPr="00C05B2B">
        <w:rPr>
          <w:rFonts w:eastAsia="Calibri"/>
          <w:sz w:val="18"/>
          <w:szCs w:val="18"/>
          <w:lang w:eastAsia="en-US"/>
        </w:rPr>
        <w:t>girişimsel radyoloji işlemini yapan</w:t>
      </w:r>
      <w:r w:rsidR="00C05B2B">
        <w:rPr>
          <w:rFonts w:eastAsia="Calibri"/>
          <w:sz w:val="18"/>
          <w:szCs w:val="18"/>
          <w:lang w:eastAsia="en-US"/>
        </w:rPr>
        <w:t xml:space="preserve"> </w:t>
      </w:r>
      <w:r w:rsidRPr="00C05B2B">
        <w:rPr>
          <w:color w:val="FF0000"/>
          <w:sz w:val="18"/>
          <w:szCs w:val="18"/>
        </w:rPr>
        <w:t>radyoloji uzman hekimlerince reçete edilebilir.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53"/>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lastRenderedPageBreak/>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lastRenderedPageBreak/>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lastRenderedPageBreak/>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704DFC" w:rsidP="00B85211">
      <w:pPr>
        <w:ind w:firstLine="709"/>
        <w:jc w:val="both"/>
        <w:rPr>
          <w:bCs/>
          <w:sz w:val="18"/>
          <w:szCs w:val="18"/>
        </w:rPr>
      </w:pPr>
      <w:r>
        <w:rPr>
          <w:bCs/>
          <w:sz w:val="18"/>
          <w:szCs w:val="18"/>
        </w:rPr>
        <w:t xml:space="preserve"> </w:t>
      </w:r>
      <w:r w:rsidR="00B85211" w:rsidRPr="00182D63">
        <w:rPr>
          <w:bCs/>
          <w:sz w:val="18"/>
          <w:szCs w:val="18"/>
        </w:rPr>
        <w:t>(1)</w:t>
      </w:r>
      <w:r w:rsidR="0042274E">
        <w:rPr>
          <w:bCs/>
          <w:sz w:val="18"/>
          <w:szCs w:val="18"/>
        </w:rPr>
        <w:t xml:space="preserve"> </w:t>
      </w:r>
      <w:bookmarkStart w:id="754" w:name="_Hlk193809757"/>
      <w:r w:rsidR="00B85211" w:rsidRPr="00A00DB5">
        <w:rPr>
          <w:bCs/>
          <w:sz w:val="18"/>
          <w:szCs w:val="18"/>
        </w:rPr>
        <w:t xml:space="preserve">Anti-VEGF </w:t>
      </w:r>
      <w:r w:rsidR="00A2072C" w:rsidRPr="00A2072C">
        <w:rPr>
          <w:b/>
          <w:bCs/>
          <w:color w:val="FF0000"/>
          <w:sz w:val="18"/>
          <w:szCs w:val="18"/>
        </w:rPr>
        <w:t>(Değişik:</w:t>
      </w:r>
      <w:r>
        <w:rPr>
          <w:b/>
          <w:bCs/>
          <w:color w:val="FF0000"/>
          <w:sz w:val="18"/>
          <w:szCs w:val="18"/>
        </w:rPr>
        <w:t xml:space="preserve"> </w:t>
      </w:r>
      <w:r w:rsidR="00A2072C" w:rsidRPr="00A2072C">
        <w:rPr>
          <w:b/>
          <w:bCs/>
          <w:color w:val="FF0000"/>
          <w:sz w:val="18"/>
          <w:szCs w:val="18"/>
        </w:rPr>
        <w:t>RG-</w:t>
      </w:r>
      <w:r>
        <w:rPr>
          <w:b/>
          <w:bCs/>
          <w:color w:val="FF0000"/>
          <w:sz w:val="18"/>
          <w:szCs w:val="18"/>
        </w:rPr>
        <w:t xml:space="preserve"> </w:t>
      </w:r>
      <w:r w:rsidR="00A2072C" w:rsidRPr="00A2072C">
        <w:rPr>
          <w:b/>
          <w:bCs/>
          <w:color w:val="FF0000"/>
          <w:sz w:val="18"/>
          <w:szCs w:val="18"/>
        </w:rPr>
        <w:t>25/03/2025-32852/1</w:t>
      </w:r>
      <w:r w:rsidR="00A2072C">
        <w:rPr>
          <w:b/>
          <w:bCs/>
          <w:color w:val="FF0000"/>
          <w:sz w:val="18"/>
          <w:szCs w:val="18"/>
        </w:rPr>
        <w:t>6</w:t>
      </w:r>
      <w:r w:rsidR="00A2072C" w:rsidRPr="00A2072C">
        <w:rPr>
          <w:b/>
          <w:bCs/>
          <w:color w:val="FF0000"/>
          <w:sz w:val="18"/>
          <w:szCs w:val="18"/>
        </w:rPr>
        <w:t>-a md.Yürürlük:</w:t>
      </w:r>
      <w:r>
        <w:rPr>
          <w:b/>
          <w:bCs/>
          <w:color w:val="FF0000"/>
          <w:sz w:val="18"/>
          <w:szCs w:val="18"/>
        </w:rPr>
        <w:t xml:space="preserve"> </w:t>
      </w:r>
      <w:r w:rsidR="00A2072C" w:rsidRPr="00A2072C">
        <w:rPr>
          <w:b/>
          <w:bCs/>
          <w:color w:val="FF0000"/>
          <w:sz w:val="18"/>
          <w:szCs w:val="18"/>
        </w:rPr>
        <w:t>04/04/2025)</w:t>
      </w:r>
      <w:r w:rsidR="0042274E">
        <w:rPr>
          <w:b/>
          <w:bCs/>
          <w:color w:val="FF0000"/>
          <w:sz w:val="18"/>
          <w:szCs w:val="18"/>
        </w:rPr>
        <w:t xml:space="preserve"> </w:t>
      </w:r>
      <w:r w:rsidR="00B85211" w:rsidRPr="00A2072C">
        <w:rPr>
          <w:bCs/>
          <w:strike/>
          <w:sz w:val="18"/>
          <w:szCs w:val="18"/>
        </w:rPr>
        <w:t>ilaçlar (bevacizumab/</w:t>
      </w:r>
      <w:r>
        <w:rPr>
          <w:bCs/>
          <w:strike/>
          <w:sz w:val="18"/>
          <w:szCs w:val="18"/>
        </w:rPr>
        <w:t xml:space="preserve"> </w:t>
      </w:r>
      <w:r w:rsidR="00B85211" w:rsidRPr="00A2072C">
        <w:rPr>
          <w:bCs/>
          <w:strike/>
          <w:sz w:val="18"/>
          <w:szCs w:val="18"/>
        </w:rPr>
        <w:t>ranibizumab/</w:t>
      </w:r>
      <w:r>
        <w:rPr>
          <w:bCs/>
          <w:strike/>
          <w:sz w:val="18"/>
          <w:szCs w:val="18"/>
        </w:rPr>
        <w:t xml:space="preserve"> </w:t>
      </w:r>
      <w:r w:rsidR="00B85211" w:rsidRPr="00A2072C">
        <w:rPr>
          <w:bCs/>
          <w:strike/>
          <w:sz w:val="18"/>
          <w:szCs w:val="18"/>
        </w:rPr>
        <w:t>aflibersept),</w:t>
      </w:r>
      <w:r w:rsidR="00B85211" w:rsidRPr="00A00DB5">
        <w:rPr>
          <w:bCs/>
          <w:sz w:val="18"/>
          <w:szCs w:val="18"/>
        </w:rPr>
        <w:t xml:space="preserve"> </w:t>
      </w:r>
      <w:r w:rsidR="00A2072C" w:rsidRPr="00A2072C">
        <w:rPr>
          <w:bCs/>
          <w:color w:val="FF0000"/>
          <w:sz w:val="18"/>
          <w:szCs w:val="18"/>
        </w:rPr>
        <w:t xml:space="preserve">ilaçlardan bevacizumab etkin maddeli ilaçlar; </w:t>
      </w:r>
      <w:r w:rsidR="00051718" w:rsidRPr="00051718">
        <w:rPr>
          <w:b/>
          <w:bCs/>
          <w:sz w:val="18"/>
          <w:szCs w:val="18"/>
        </w:rPr>
        <w:t>(Değişik: RG-</w:t>
      </w:r>
      <w:r w:rsidR="00FC6586">
        <w:rPr>
          <w:b/>
          <w:bCs/>
          <w:sz w:val="18"/>
          <w:szCs w:val="18"/>
        </w:rPr>
        <w:t>26</w:t>
      </w:r>
      <w:r w:rsidR="00051718" w:rsidRPr="00051718">
        <w:rPr>
          <w:b/>
          <w:bCs/>
          <w:sz w:val="18"/>
          <w:szCs w:val="18"/>
        </w:rPr>
        <w:t>/04/2025- 328</w:t>
      </w:r>
      <w:r w:rsidR="00FC6586">
        <w:rPr>
          <w:b/>
          <w:bCs/>
          <w:sz w:val="18"/>
          <w:szCs w:val="18"/>
        </w:rPr>
        <w:t>82</w:t>
      </w:r>
      <w:r w:rsidR="00051718" w:rsidRPr="00051718">
        <w:rPr>
          <w:b/>
          <w:bCs/>
          <w:sz w:val="18"/>
          <w:szCs w:val="18"/>
        </w:rPr>
        <w:t xml:space="preserve">/ 6 md. Yürürlük: 04/04/2025) </w:t>
      </w:r>
      <w:r w:rsidR="00A2072C" w:rsidRPr="00515A9C">
        <w:rPr>
          <w:bCs/>
          <w:strike/>
          <w:color w:val="FF0000"/>
          <w:sz w:val="18"/>
          <w:szCs w:val="18"/>
        </w:rPr>
        <w:t>ikinci basamak sağlık kurumlarında</w:t>
      </w:r>
      <w:r w:rsidR="00051718">
        <w:rPr>
          <w:bCs/>
          <w:color w:val="FF0000"/>
          <w:sz w:val="18"/>
          <w:szCs w:val="18"/>
        </w:rPr>
        <w:t xml:space="preserve"> </w:t>
      </w:r>
      <w:r w:rsidR="00051718">
        <w:rPr>
          <w:bCs/>
          <w:sz w:val="18"/>
          <w:szCs w:val="18"/>
        </w:rPr>
        <w:t>ikinci veya üçüncü basamak sağlık hizmeti sunucularında</w:t>
      </w:r>
      <w:r w:rsidR="00A2072C" w:rsidRPr="00A2072C">
        <w:rPr>
          <w:bCs/>
          <w:color w:val="FF0000"/>
          <w:sz w:val="18"/>
          <w:szCs w:val="18"/>
        </w:rPr>
        <w:t xml:space="preserve">, Anti-VEGF ilaçlardan ranibizumab ve aflibersept, </w:t>
      </w:r>
      <w:r w:rsidR="00B85211" w:rsidRPr="00A00DB5">
        <w:rPr>
          <w:bCs/>
          <w:sz w:val="18"/>
          <w:szCs w:val="18"/>
        </w:rPr>
        <w:t xml:space="preserve">deksametazon intravitreal implant veya verteporfin etkin maddelerini içeren ilaçlar üçüncü basamak </w:t>
      </w:r>
      <w:r w:rsidR="008E3034" w:rsidRPr="008E3034">
        <w:rPr>
          <w:b/>
          <w:bCs/>
          <w:color w:val="FF0000"/>
          <w:sz w:val="18"/>
          <w:szCs w:val="18"/>
        </w:rPr>
        <w:t>(Değişik: RG-</w:t>
      </w:r>
      <w:r w:rsidR="00FC6586">
        <w:rPr>
          <w:b/>
          <w:bCs/>
          <w:color w:val="FF0000"/>
          <w:sz w:val="18"/>
          <w:szCs w:val="18"/>
        </w:rPr>
        <w:t>26</w:t>
      </w:r>
      <w:r w:rsidR="008E3034" w:rsidRPr="008E3034">
        <w:rPr>
          <w:b/>
          <w:bCs/>
          <w:color w:val="FF0000"/>
          <w:sz w:val="18"/>
          <w:szCs w:val="18"/>
        </w:rPr>
        <w:t>/04/2025- 328</w:t>
      </w:r>
      <w:r w:rsidR="00FC6586">
        <w:rPr>
          <w:b/>
          <w:bCs/>
          <w:color w:val="FF0000"/>
          <w:sz w:val="18"/>
          <w:szCs w:val="18"/>
        </w:rPr>
        <w:t>82</w:t>
      </w:r>
      <w:r w:rsidR="008E3034" w:rsidRPr="008E3034">
        <w:rPr>
          <w:b/>
          <w:bCs/>
          <w:color w:val="FF0000"/>
          <w:sz w:val="18"/>
          <w:szCs w:val="18"/>
        </w:rPr>
        <w:t xml:space="preserve">/ 6 md. Yürürlük: 04/04/2025) </w:t>
      </w:r>
      <w:r w:rsidR="00B85211" w:rsidRPr="008E3034">
        <w:rPr>
          <w:bCs/>
          <w:strike/>
          <w:sz w:val="18"/>
          <w:szCs w:val="18"/>
        </w:rPr>
        <w:t>sağlık kurumlarında</w:t>
      </w:r>
      <w:r w:rsidR="00B85211" w:rsidRPr="00A00DB5">
        <w:rPr>
          <w:bCs/>
          <w:sz w:val="18"/>
          <w:szCs w:val="18"/>
        </w:rPr>
        <w:t xml:space="preserve"> </w:t>
      </w:r>
      <w:r w:rsidR="008E3034" w:rsidRPr="008E3034">
        <w:rPr>
          <w:bCs/>
          <w:color w:val="FF0000"/>
          <w:sz w:val="18"/>
          <w:szCs w:val="18"/>
        </w:rPr>
        <w:t>sağlık hizmeti sunucularında</w:t>
      </w:r>
      <w:r w:rsidR="008E3034">
        <w:rPr>
          <w:bCs/>
          <w:sz w:val="18"/>
          <w:szCs w:val="18"/>
        </w:rPr>
        <w:t xml:space="preserve"> </w:t>
      </w:r>
      <w:r w:rsidR="00B85211" w:rsidRPr="00A00DB5">
        <w:rPr>
          <w:bCs/>
          <w:sz w:val="18"/>
          <w:szCs w:val="18"/>
        </w:rPr>
        <w:t xml:space="preserve">uygulanması ve reçete edilmesi halinde bedelleri Kurumca karşılanır. </w:t>
      </w:r>
    </w:p>
    <w:bookmarkEnd w:id="754"/>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w:t>
      </w:r>
      <w:r w:rsidR="008946DE" w:rsidRPr="008946DE">
        <w:rPr>
          <w:b/>
          <w:bCs/>
          <w:color w:val="FF0000"/>
          <w:sz w:val="18"/>
          <w:szCs w:val="18"/>
        </w:rPr>
        <w:t>(Değişik:RG-02/11/2024-32710/</w:t>
      </w:r>
      <w:r w:rsidR="008946DE">
        <w:rPr>
          <w:b/>
          <w:bCs/>
          <w:color w:val="FF0000"/>
          <w:sz w:val="18"/>
          <w:szCs w:val="18"/>
        </w:rPr>
        <w:t>21-a</w:t>
      </w:r>
      <w:r w:rsidR="008946DE" w:rsidRPr="008946DE">
        <w:rPr>
          <w:b/>
          <w:bCs/>
          <w:color w:val="FF0000"/>
          <w:sz w:val="18"/>
          <w:szCs w:val="18"/>
        </w:rPr>
        <w:t xml:space="preserve"> md. Yürürlük:09/11/2024)</w:t>
      </w:r>
      <w:r w:rsidR="008946DE" w:rsidRPr="008946DE">
        <w:rPr>
          <w:bCs/>
          <w:color w:val="FF0000"/>
          <w:sz w:val="18"/>
          <w:szCs w:val="18"/>
        </w:rPr>
        <w:t xml:space="preserve"> </w:t>
      </w:r>
      <w:r w:rsidRPr="008946DE">
        <w:rPr>
          <w:bCs/>
          <w:strike/>
          <w:sz w:val="18"/>
          <w:szCs w:val="18"/>
        </w:rPr>
        <w:t>hastalar ile ilaç değişimi gereken idame</w:t>
      </w:r>
      <w:r w:rsidRPr="00A00DB5">
        <w:rPr>
          <w:bCs/>
          <w:sz w:val="18"/>
          <w:szCs w:val="18"/>
        </w:rPr>
        <w:t xml:space="preserve"> </w:t>
      </w:r>
      <w:r w:rsidR="008946DE" w:rsidRPr="00B05647">
        <w:rPr>
          <w:bCs/>
          <w:color w:val="FF0000"/>
          <w:sz w:val="18"/>
          <w:szCs w:val="18"/>
        </w:rPr>
        <w:t xml:space="preserve">hastaların </w:t>
      </w:r>
      <w:r w:rsidRPr="00A00DB5">
        <w:rPr>
          <w:bCs/>
          <w:sz w:val="18"/>
          <w:szCs w:val="18"/>
        </w:rPr>
        <w:t xml:space="preserve">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lastRenderedPageBreak/>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55"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55"/>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56"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56"/>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w:t>
      </w:r>
      <w:r w:rsidRPr="00F51820">
        <w:rPr>
          <w:bCs/>
          <w:iCs/>
          <w:color w:val="FF0000"/>
          <w:sz w:val="18"/>
          <w:szCs w:val="18"/>
        </w:rPr>
        <w:lastRenderedPageBreak/>
        <w:t>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BB62CF" w:rsidRPr="00F51820" w:rsidRDefault="00BB62CF" w:rsidP="00265E39">
      <w:pPr>
        <w:tabs>
          <w:tab w:val="left" w:pos="566"/>
          <w:tab w:val="left" w:pos="709"/>
        </w:tabs>
        <w:jc w:val="both"/>
        <w:outlineLvl w:val="4"/>
        <w:rPr>
          <w:b/>
          <w:bCs/>
          <w:iCs/>
          <w:color w:val="FF0000"/>
          <w:sz w:val="18"/>
          <w:szCs w:val="18"/>
        </w:rPr>
      </w:pPr>
      <w:r>
        <w:rPr>
          <w:b/>
          <w:bCs/>
          <w:iCs/>
          <w:color w:val="FF0000"/>
          <w:sz w:val="18"/>
          <w:szCs w:val="18"/>
        </w:rPr>
        <w:t xml:space="preserve">                </w:t>
      </w:r>
      <w:r w:rsidRPr="00BB62CF">
        <w:rPr>
          <w:b/>
          <w:bCs/>
          <w:iCs/>
          <w:color w:val="FF0000"/>
          <w:sz w:val="18"/>
          <w:szCs w:val="18"/>
        </w:rPr>
        <w:t>(Değişik: RG-25/03/2025- 32852/ 1</w:t>
      </w:r>
      <w:r w:rsidR="00F774E6">
        <w:rPr>
          <w:b/>
          <w:bCs/>
          <w:iCs/>
          <w:color w:val="FF0000"/>
          <w:sz w:val="18"/>
          <w:szCs w:val="18"/>
        </w:rPr>
        <w:t>6</w:t>
      </w:r>
      <w:r w:rsidRPr="00BB62CF">
        <w:rPr>
          <w:b/>
          <w:bCs/>
          <w:iCs/>
          <w:color w:val="FF0000"/>
          <w:sz w:val="18"/>
          <w:szCs w:val="18"/>
        </w:rPr>
        <w:t>-</w:t>
      </w:r>
      <w:r w:rsidR="00F774E6">
        <w:rPr>
          <w:b/>
          <w:bCs/>
          <w:iCs/>
          <w:color w:val="FF0000"/>
          <w:sz w:val="18"/>
          <w:szCs w:val="18"/>
        </w:rPr>
        <w:t>b</w:t>
      </w:r>
      <w:r w:rsidRPr="00BB62CF">
        <w:rPr>
          <w:b/>
          <w:bCs/>
          <w:iCs/>
          <w:color w:val="FF0000"/>
          <w:sz w:val="18"/>
          <w:szCs w:val="18"/>
        </w:rPr>
        <w:t xml:space="preserve"> md. Yürürlük: 04/04/2025)</w:t>
      </w:r>
    </w:p>
    <w:p w:rsidR="00F51820" w:rsidRDefault="00F51820" w:rsidP="00265E39">
      <w:pPr>
        <w:tabs>
          <w:tab w:val="left" w:pos="566"/>
          <w:tab w:val="left" w:pos="709"/>
        </w:tabs>
        <w:jc w:val="both"/>
        <w:outlineLvl w:val="4"/>
        <w:rPr>
          <w:bCs/>
          <w:iCs/>
          <w:strike/>
          <w:color w:val="FF0000"/>
          <w:sz w:val="18"/>
          <w:szCs w:val="18"/>
        </w:rPr>
      </w:pPr>
      <w:r w:rsidRPr="00F774E6">
        <w:rPr>
          <w:bCs/>
          <w:iCs/>
          <w:color w:val="FF0000"/>
          <w:sz w:val="18"/>
          <w:szCs w:val="18"/>
        </w:rPr>
        <w:t xml:space="preserve">                </w:t>
      </w:r>
      <w:r w:rsidRPr="00F774E6">
        <w:rPr>
          <w:bCs/>
          <w:iCs/>
          <w:strike/>
          <w:color w:val="FF0000"/>
          <w:sz w:val="18"/>
          <w:szCs w:val="18"/>
        </w:rPr>
        <w:t>(1) Siklosporin içeren immünsupresif göz damlaları, üç göz hastalıkları uzman hekimi tarafından düzenlenen bir yıl süreli sağlık kurulu raporuna dayanılarak göz hastalıkları uzman hekimlerince reçete edilebilir.</w:t>
      </w:r>
    </w:p>
    <w:p w:rsidR="00F774E6" w:rsidRPr="00F774E6" w:rsidRDefault="00F774E6" w:rsidP="00265E39">
      <w:pPr>
        <w:tabs>
          <w:tab w:val="left" w:pos="566"/>
          <w:tab w:val="left" w:pos="709"/>
        </w:tabs>
        <w:jc w:val="both"/>
        <w:outlineLvl w:val="4"/>
        <w:rPr>
          <w:bCs/>
          <w:iCs/>
          <w:color w:val="FF0000"/>
          <w:sz w:val="18"/>
          <w:szCs w:val="18"/>
        </w:rPr>
      </w:pPr>
      <w:r w:rsidRPr="00F774E6">
        <w:rPr>
          <w:bCs/>
          <w:iCs/>
          <w:color w:val="FF0000"/>
          <w:sz w:val="18"/>
          <w:szCs w:val="18"/>
        </w:rPr>
        <w:t xml:space="preserve">                (1) Siklosporin içeren immünsupresif göz damlaları, göz hastalıkları uzman hekimi tarafından düzenlenen bir yıl süreli uzman hekim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w:t>
      </w:r>
      <w:r w:rsidR="00B52AB7">
        <w:rPr>
          <w:bCs/>
          <w:sz w:val="18"/>
          <w:szCs w:val="18"/>
        </w:rPr>
        <w:t xml:space="preserve"> </w:t>
      </w:r>
      <w:r w:rsidR="00B52AB7" w:rsidRPr="00B52AB7">
        <w:rPr>
          <w:b/>
          <w:bCs/>
          <w:color w:val="FF0000"/>
          <w:sz w:val="18"/>
          <w:szCs w:val="18"/>
        </w:rPr>
        <w:t>(Değişik: RG-25/03/2025-32852/16-b md. Yürürlük: 04/04/2025)</w:t>
      </w:r>
      <w:r w:rsidR="00B52AB7" w:rsidRPr="00B52AB7">
        <w:rPr>
          <w:bCs/>
          <w:color w:val="FF0000"/>
          <w:sz w:val="18"/>
          <w:szCs w:val="18"/>
        </w:rPr>
        <w:t xml:space="preserve"> </w:t>
      </w:r>
      <w:r w:rsidRPr="00B52AB7">
        <w:rPr>
          <w:bCs/>
          <w:strike/>
          <w:sz w:val="18"/>
          <w:szCs w:val="18"/>
        </w:rPr>
        <w:t>6 ay</w:t>
      </w:r>
      <w:r w:rsidRPr="00C7628F">
        <w:rPr>
          <w:bCs/>
          <w:sz w:val="18"/>
          <w:szCs w:val="18"/>
        </w:rPr>
        <w:t xml:space="preserve"> </w:t>
      </w:r>
      <w:r w:rsidR="00B52AB7" w:rsidRPr="00B52AB7">
        <w:rPr>
          <w:bCs/>
          <w:color w:val="FF0000"/>
          <w:sz w:val="18"/>
          <w:szCs w:val="18"/>
        </w:rPr>
        <w:t xml:space="preserve">1 yıl </w:t>
      </w:r>
      <w:r w:rsidRPr="00C7628F">
        <w:rPr>
          <w:bCs/>
          <w:sz w:val="18"/>
          <w:szCs w:val="18"/>
        </w:rPr>
        <w:t>süreli uzman hekim raporuna dayanılarak uzman hekimlerce etkilenen göze günde en fazla 7 damlaya kadar reçete edilmesi halinde Kurumca bedelleri karşılanır.</w:t>
      </w:r>
      <w:r w:rsidR="006E45A8">
        <w:rPr>
          <w:bCs/>
          <w:sz w:val="18"/>
          <w:szCs w:val="18"/>
        </w:rPr>
        <w:t xml:space="preserve"> </w:t>
      </w:r>
      <w:r w:rsidR="006E45A8" w:rsidRPr="006E45A8">
        <w:rPr>
          <w:b/>
          <w:bCs/>
          <w:color w:val="FF0000"/>
          <w:sz w:val="18"/>
          <w:szCs w:val="18"/>
        </w:rPr>
        <w:t>(Değişik:RG-25/03/2025-32852/16-b md. Yürürlük:04/04/2025)</w:t>
      </w:r>
      <w:r w:rsidR="006E45A8" w:rsidRPr="006E45A8">
        <w:rPr>
          <w:bCs/>
          <w:color w:val="FF0000"/>
          <w:sz w:val="18"/>
          <w:szCs w:val="18"/>
        </w:rPr>
        <w:t xml:space="preserve"> Aile hekimlerince raporsuz olarak bir yıl süre ile her reçetede ayda en fazla bir kutu olacak şekilde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Default="005D0831" w:rsidP="005D0831">
      <w:pPr>
        <w:tabs>
          <w:tab w:val="left" w:pos="709"/>
        </w:tabs>
        <w:ind w:firstLine="708"/>
        <w:jc w:val="both"/>
        <w:outlineLvl w:val="4"/>
        <w:rPr>
          <w:bCs/>
          <w:color w:val="FF0000"/>
          <w:sz w:val="18"/>
        </w:rPr>
      </w:pPr>
      <w:r w:rsidRPr="005D0831">
        <w:rPr>
          <w:bCs/>
          <w:color w:val="FF0000"/>
          <w:sz w:val="18"/>
        </w:rPr>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B05647" w:rsidRDefault="00B05647" w:rsidP="005D0831">
      <w:pPr>
        <w:tabs>
          <w:tab w:val="left" w:pos="709"/>
        </w:tabs>
        <w:ind w:firstLine="708"/>
        <w:jc w:val="both"/>
        <w:outlineLvl w:val="4"/>
        <w:rPr>
          <w:b/>
          <w:bCs/>
          <w:color w:val="FF0000"/>
          <w:sz w:val="18"/>
          <w:szCs w:val="18"/>
        </w:rPr>
      </w:pPr>
      <w:r w:rsidRPr="00B05647">
        <w:rPr>
          <w:b/>
          <w:bCs/>
          <w:color w:val="FF0000"/>
          <w:sz w:val="18"/>
          <w:szCs w:val="18"/>
        </w:rPr>
        <w:t>(Ek: RG-02/11/2024- 32710/2</w:t>
      </w:r>
      <w:r>
        <w:rPr>
          <w:b/>
          <w:bCs/>
          <w:color w:val="FF0000"/>
          <w:sz w:val="18"/>
          <w:szCs w:val="18"/>
        </w:rPr>
        <w:t>1-b</w:t>
      </w:r>
      <w:r w:rsidRPr="00B05647">
        <w:rPr>
          <w:b/>
          <w:bCs/>
          <w:color w:val="FF0000"/>
          <w:sz w:val="18"/>
          <w:szCs w:val="18"/>
        </w:rPr>
        <w:t xml:space="preserve"> md. Yürürlük: 09/11/2024)</w:t>
      </w:r>
    </w:p>
    <w:p w:rsidR="00B05647" w:rsidRPr="004E2A99" w:rsidRDefault="00B05647" w:rsidP="00B05647">
      <w:pPr>
        <w:tabs>
          <w:tab w:val="left" w:pos="566"/>
          <w:tab w:val="left" w:pos="709"/>
        </w:tabs>
        <w:jc w:val="both"/>
        <w:outlineLvl w:val="4"/>
        <w:rPr>
          <w:b/>
          <w:color w:val="FF0000"/>
          <w:sz w:val="18"/>
          <w:szCs w:val="18"/>
        </w:rPr>
      </w:pPr>
      <w:r w:rsidRPr="00B05647">
        <w:rPr>
          <w:b/>
          <w:bCs/>
          <w:color w:val="FF0000"/>
          <w:sz w:val="18"/>
          <w:szCs w:val="18"/>
        </w:rPr>
        <w:t xml:space="preserve">  </w:t>
      </w:r>
      <w:r>
        <w:rPr>
          <w:sz w:val="18"/>
          <w:szCs w:val="18"/>
        </w:rPr>
        <w:t xml:space="preserve">             </w:t>
      </w:r>
      <w:r w:rsidR="004E2A99">
        <w:rPr>
          <w:sz w:val="18"/>
          <w:szCs w:val="18"/>
        </w:rPr>
        <w:t xml:space="preserve"> </w:t>
      </w:r>
      <w:r w:rsidRPr="004E2A99">
        <w:rPr>
          <w:b/>
          <w:color w:val="FF0000"/>
          <w:sz w:val="18"/>
          <w:szCs w:val="18"/>
        </w:rPr>
        <w:t xml:space="preserve">4.2.33.F- Ranibizumabın prematüre retinopatisi tedavisinde kullanım ilkeleri </w:t>
      </w:r>
    </w:p>
    <w:p w:rsidR="00B05647" w:rsidRPr="004E2A99" w:rsidRDefault="00B05647" w:rsidP="00B05647">
      <w:pPr>
        <w:tabs>
          <w:tab w:val="left" w:pos="566"/>
          <w:tab w:val="left" w:pos="709"/>
        </w:tabs>
        <w:jc w:val="both"/>
        <w:outlineLvl w:val="4"/>
        <w:rPr>
          <w:b/>
          <w:bCs/>
          <w:color w:val="FF0000"/>
          <w:sz w:val="18"/>
          <w:szCs w:val="18"/>
        </w:rPr>
      </w:pPr>
      <w:r w:rsidRPr="004E2A99">
        <w:rPr>
          <w:color w:val="FF0000"/>
          <w:sz w:val="18"/>
          <w:szCs w:val="18"/>
        </w:rPr>
        <w:t xml:space="preserve">               (1)</w:t>
      </w:r>
      <w:r w:rsidRPr="004E2A99">
        <w:rPr>
          <w:b/>
          <w:color w:val="FF0000"/>
          <w:sz w:val="18"/>
          <w:szCs w:val="18"/>
        </w:rPr>
        <w:t xml:space="preserve"> </w:t>
      </w:r>
      <w:r w:rsidRPr="004E2A99">
        <w:rPr>
          <w:bCs/>
          <w:color w:val="FF0000"/>
          <w:sz w:val="18"/>
          <w:szCs w:val="18"/>
        </w:rPr>
        <w:t xml:space="preserve">Ranibizumab etkin maddesini içeren ilaçların, erken doğmuş bebeklerde - Prematüre Retinopatisinin (ROP) zon I (evre 1+, 2+, 3 veya 3+), zon II (evre 3+) veya APROP (Agresif Posterior ROP) hastalığının tedavisinde; </w:t>
      </w:r>
      <w:r w:rsidRPr="004E2A99">
        <w:rPr>
          <w:color w:val="FF0000"/>
          <w:sz w:val="18"/>
          <w:szCs w:val="18"/>
        </w:rPr>
        <w:t>1 doz intravitreal bevacizumab uygulanıp cevap alınamayan, vasküler aktivitesi devam eden olgulara bevacizumabtan en az 4 hafta sonra ve en fazla 2 doz (en az 4 hafta ara ile)</w:t>
      </w:r>
      <w:r w:rsidRPr="004E2A99">
        <w:rPr>
          <w:bCs/>
          <w:color w:val="FF0000"/>
          <w:sz w:val="18"/>
          <w:szCs w:val="18"/>
        </w:rPr>
        <w:t xml:space="preserve"> için bu durumun belirtildiği üçüncü basamak sağlık hizmeti sunucularında en az biri göz hastalıkları uzman hekimi olmak kaydıyla düzenlenen sağlık kurulu raporuna istinaden göz hastalıkları uzman hekimlerince reçete edilmesi halinde </w:t>
      </w:r>
      <w:r w:rsidRPr="004E2A99">
        <w:rPr>
          <w:color w:val="FF0000"/>
          <w:sz w:val="18"/>
          <w:szCs w:val="18"/>
        </w:rPr>
        <w:t>bedeli Kurumca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57" w:name="_Toc351975288"/>
      <w:r w:rsidRPr="00735B31">
        <w:rPr>
          <w:rFonts w:ascii="Times New Roman" w:hAnsi="Times New Roman" w:cs="Times New Roman"/>
          <w:strike/>
          <w:color w:val="auto"/>
          <w:sz w:val="18"/>
          <w:szCs w:val="18"/>
        </w:rPr>
        <w:lastRenderedPageBreak/>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57"/>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lastRenderedPageBreak/>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58" w:name="_Hlk39736945"/>
      <w:r w:rsidRPr="007107EA">
        <w:rPr>
          <w:b/>
          <w:bCs/>
          <w:color w:val="FF0000"/>
          <w:sz w:val="18"/>
          <w:szCs w:val="18"/>
        </w:rPr>
        <w:t>beta interferon, glatiramer asetat, teriflunomid, dimetil fumarat, fingolimod, okrelizumab, kladribin, natalizumab ve alemtuzumab</w:t>
      </w:r>
      <w:bookmarkEnd w:id="758"/>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59" w:name="_Hlk166078999"/>
      <w:r w:rsidR="00BD1623" w:rsidRPr="00BD1623">
        <w:rPr>
          <w:rFonts w:eastAsia="Calibri"/>
          <w:b/>
          <w:bCs/>
          <w:sz w:val="18"/>
          <w:szCs w:val="18"/>
          <w:lang w:eastAsia="en-US"/>
        </w:rPr>
        <w:t>(Değişik:RG-09/05/2024-32541/15 md. Yürürlük:17/05/2024)</w:t>
      </w:r>
      <w:bookmarkEnd w:id="759"/>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60" w:name="_Hlk164845468"/>
      <w:bookmarkStart w:id="761" w:name="_Hlk165277655"/>
      <w:r w:rsidR="00BD1623" w:rsidRPr="00BD1623">
        <w:rPr>
          <w:sz w:val="18"/>
          <w:szCs w:val="18"/>
        </w:rPr>
        <w:t>relapsing remitting</w:t>
      </w:r>
      <w:bookmarkEnd w:id="760"/>
      <w:r w:rsidR="00BD1623" w:rsidRPr="00BD1623">
        <w:rPr>
          <w:sz w:val="18"/>
          <w:szCs w:val="18"/>
        </w:rPr>
        <w:t xml:space="preserve"> m</w:t>
      </w:r>
      <w:r w:rsidR="00BD1623" w:rsidRPr="00BD1623">
        <w:rPr>
          <w:rFonts w:eastAsia="Calibri"/>
          <w:sz w:val="18"/>
          <w:szCs w:val="18"/>
        </w:rPr>
        <w:t>ultipl skleroz</w:t>
      </w:r>
      <w:bookmarkEnd w:id="761"/>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62" w:name="_Hlk165278140"/>
      <w:r w:rsidR="00BD1623" w:rsidRPr="00BD1623">
        <w:rPr>
          <w:sz w:val="18"/>
          <w:szCs w:val="18"/>
        </w:rPr>
        <w:t xml:space="preserve">relapsing remitting, </w:t>
      </w:r>
      <w:r w:rsidR="00BD1623" w:rsidRPr="00BD1623">
        <w:rPr>
          <w:rFonts w:eastAsia="Calibri"/>
          <w:sz w:val="18"/>
          <w:szCs w:val="18"/>
        </w:rPr>
        <w:t>güncel multipl skleroz</w:t>
      </w:r>
      <w:bookmarkEnd w:id="762"/>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A5203E" w:rsidRDefault="00A5203E" w:rsidP="00A5203E">
      <w:pPr>
        <w:ind w:firstLine="709"/>
        <w:rPr>
          <w:bCs/>
          <w:sz w:val="18"/>
          <w:szCs w:val="18"/>
        </w:rPr>
      </w:pPr>
      <w:r w:rsidRPr="00A5203E">
        <w:rPr>
          <w:rFonts w:eastAsia="Calibri"/>
          <w:b/>
          <w:bCs/>
          <w:sz w:val="18"/>
          <w:szCs w:val="18"/>
        </w:rPr>
        <w:t xml:space="preserve">(Değişik: RG- </w:t>
      </w:r>
      <w:r w:rsidR="00126C43">
        <w:rPr>
          <w:rFonts w:eastAsia="Calibri"/>
          <w:b/>
          <w:bCs/>
          <w:sz w:val="18"/>
          <w:szCs w:val="18"/>
        </w:rPr>
        <w:t>05</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/2024- 326</w:t>
      </w:r>
      <w:r w:rsidR="00126C43">
        <w:rPr>
          <w:rFonts w:eastAsia="Calibri"/>
          <w:b/>
          <w:bCs/>
          <w:sz w:val="18"/>
          <w:szCs w:val="18"/>
        </w:rPr>
        <w:t>23</w:t>
      </w:r>
      <w:r w:rsidRPr="00A5203E">
        <w:rPr>
          <w:rFonts w:eastAsia="Calibri"/>
          <w:b/>
          <w:bCs/>
          <w:sz w:val="18"/>
          <w:szCs w:val="18"/>
        </w:rPr>
        <w:t xml:space="preserve">/6 md. Yürürlük: </w:t>
      </w:r>
      <w:r w:rsidR="00126C43">
        <w:rPr>
          <w:rFonts w:eastAsia="Calibri"/>
          <w:b/>
          <w:bCs/>
          <w:sz w:val="18"/>
          <w:szCs w:val="18"/>
        </w:rPr>
        <w:t>13</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w:t>
      </w:r>
    </w:p>
    <w:p w:rsidR="002F43B0" w:rsidRPr="00A5203E" w:rsidRDefault="002F43B0" w:rsidP="002F43B0">
      <w:pPr>
        <w:tabs>
          <w:tab w:val="left" w:pos="709"/>
        </w:tabs>
        <w:ind w:right="41" w:firstLine="709"/>
        <w:jc w:val="both"/>
        <w:rPr>
          <w:strike/>
          <w:color w:val="FF0000"/>
          <w:sz w:val="18"/>
          <w:szCs w:val="18"/>
        </w:rPr>
      </w:pPr>
      <w:r w:rsidRPr="00A5203E">
        <w:rPr>
          <w:strike/>
          <w:color w:val="FF0000"/>
          <w:sz w:val="18"/>
          <w:szCs w:val="18"/>
        </w:rPr>
        <w:t>(7) Kladribin;</w:t>
      </w:r>
    </w:p>
    <w:p w:rsidR="002F43B0" w:rsidRPr="00A5203E" w:rsidRDefault="002F43B0" w:rsidP="002F43B0">
      <w:pPr>
        <w:ind w:right="41" w:firstLine="709"/>
        <w:jc w:val="both"/>
        <w:rPr>
          <w:strike/>
          <w:color w:val="FF0000"/>
          <w:sz w:val="18"/>
          <w:szCs w:val="18"/>
        </w:rPr>
      </w:pPr>
      <w:r w:rsidRPr="00A5203E">
        <w:rPr>
          <w:strike/>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w:t>
      </w:r>
      <w:r w:rsidRPr="00A5203E">
        <w:rPr>
          <w:strike/>
          <w:color w:val="FF0000"/>
          <w:sz w:val="18"/>
          <w:szCs w:val="18"/>
        </w:rPr>
        <w:lastRenderedPageBreak/>
        <w:t xml:space="preserve">tedavilere yeterli yanıt vermeyen ve aşağıda belirtilen yüksek hastalık aktivitesi özelliklerinden en az ikisini taşıyan hastalarda kullanılması halinde bedelleri Kurumca karşılanır. </w:t>
      </w:r>
    </w:p>
    <w:p w:rsidR="002F43B0" w:rsidRPr="00A5203E" w:rsidRDefault="002F43B0" w:rsidP="002F43B0">
      <w:pPr>
        <w:ind w:right="41" w:firstLine="709"/>
        <w:jc w:val="both"/>
        <w:rPr>
          <w:strike/>
          <w:color w:val="FF0000"/>
          <w:sz w:val="18"/>
          <w:szCs w:val="18"/>
        </w:rPr>
      </w:pPr>
      <w:r w:rsidRPr="00A5203E">
        <w:rPr>
          <w:strike/>
          <w:color w:val="FF0000"/>
          <w:sz w:val="18"/>
          <w:szCs w:val="18"/>
        </w:rPr>
        <w:t>1) Son 1 yıl içinde en az bir atak geçirmiş olmak,</w:t>
      </w:r>
    </w:p>
    <w:p w:rsidR="002F43B0" w:rsidRPr="00A5203E" w:rsidRDefault="002F43B0" w:rsidP="002F43B0">
      <w:pPr>
        <w:ind w:right="41" w:firstLine="709"/>
        <w:jc w:val="both"/>
        <w:rPr>
          <w:strike/>
          <w:color w:val="FF0000"/>
          <w:sz w:val="18"/>
          <w:szCs w:val="18"/>
        </w:rPr>
      </w:pPr>
      <w:r w:rsidRPr="00A5203E">
        <w:rPr>
          <w:strike/>
          <w:color w:val="FF0000"/>
          <w:sz w:val="18"/>
          <w:szCs w:val="18"/>
        </w:rPr>
        <w:t>2) Birbirini takip eden MRG'lerde lezyon yükünde (yeni T2 lezyon, aktif lezyon veya mevcut lezyonda büyüme) artış,</w:t>
      </w:r>
    </w:p>
    <w:p w:rsidR="002F43B0" w:rsidRPr="00A5203E" w:rsidRDefault="002F43B0" w:rsidP="002F43B0">
      <w:pPr>
        <w:ind w:right="41" w:firstLine="709"/>
        <w:jc w:val="both"/>
        <w:rPr>
          <w:strike/>
          <w:color w:val="FF0000"/>
          <w:sz w:val="18"/>
          <w:szCs w:val="18"/>
        </w:rPr>
      </w:pPr>
      <w:r w:rsidRPr="00A5203E">
        <w:rPr>
          <w:strike/>
          <w:color w:val="FF0000"/>
          <w:sz w:val="18"/>
          <w:szCs w:val="18"/>
        </w:rPr>
        <w:t>3) Doğrulanmış (6 ay içinde geri dönüşümsüz) EDSS ölçeğinde en az 0,5 puan artışı.</w:t>
      </w:r>
    </w:p>
    <w:p w:rsidR="002F43B0" w:rsidRPr="00A5203E" w:rsidRDefault="002F43B0" w:rsidP="002F43B0">
      <w:pPr>
        <w:ind w:right="41" w:firstLine="709"/>
        <w:jc w:val="both"/>
        <w:rPr>
          <w:strike/>
          <w:color w:val="FF0000"/>
          <w:sz w:val="18"/>
          <w:szCs w:val="18"/>
        </w:rPr>
      </w:pPr>
      <w:r w:rsidRPr="00A5203E">
        <w:rPr>
          <w:strike/>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Default="002F43B0" w:rsidP="002F43B0">
      <w:pPr>
        <w:ind w:right="41" w:firstLine="709"/>
        <w:jc w:val="both"/>
        <w:rPr>
          <w:strike/>
          <w:color w:val="FF0000"/>
          <w:sz w:val="18"/>
          <w:szCs w:val="18"/>
        </w:rPr>
      </w:pPr>
      <w:r w:rsidRPr="00A5203E">
        <w:rPr>
          <w:strike/>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A5203E" w:rsidRDefault="00A5203E" w:rsidP="00A5203E">
      <w:pPr>
        <w:tabs>
          <w:tab w:val="left" w:pos="709"/>
        </w:tabs>
        <w:jc w:val="both"/>
        <w:rPr>
          <w:bCs/>
          <w:sz w:val="18"/>
          <w:szCs w:val="18"/>
        </w:rPr>
      </w:pPr>
      <w:bookmarkStart w:id="763" w:name="_Hlk169259321"/>
      <w:r>
        <w:rPr>
          <w:bCs/>
          <w:sz w:val="18"/>
          <w:szCs w:val="18"/>
        </w:rPr>
        <w:tab/>
      </w:r>
      <w:r w:rsidRPr="00896D80">
        <w:rPr>
          <w:bCs/>
          <w:sz w:val="18"/>
          <w:szCs w:val="18"/>
        </w:rPr>
        <w:t>(7) Kladribin;</w:t>
      </w:r>
    </w:p>
    <w:p w:rsidR="00A5203E"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a) EDSS 5,5 ve altında olan relaps ve remisyonla seyreden MS hastalarında, aşağıda belirtilen yüksek hastalık aktivitesi özelliklerinden en az ikisini taşıyan hastalarda kullanılması halinde bedelleri Kurumca karşılanır.</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t>2</w:t>
      </w:r>
      <w:r w:rsidRPr="00621481">
        <w:rPr>
          <w:rFonts w:eastAsia="Calibri"/>
          <w:bCs/>
          <w:sz w:val="18"/>
          <w:szCs w:val="18"/>
        </w:rPr>
        <w:t>) MRG</w:t>
      </w:r>
      <w:r>
        <w:rPr>
          <w:rFonts w:eastAsia="Calibri"/>
          <w:bCs/>
          <w:sz w:val="18"/>
          <w:szCs w:val="18"/>
        </w:rPr>
        <w:t>’</w:t>
      </w:r>
      <w:r w:rsidRPr="00621481">
        <w:rPr>
          <w:rFonts w:eastAsia="Calibri"/>
          <w:bCs/>
          <w:sz w:val="18"/>
          <w:szCs w:val="18"/>
        </w:rPr>
        <w:t>lerde lezyon yükünde artış (yeni T2 lezyon veya aktif lezyon veya mevcut lezyonda büyüme),</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 xml:space="preserve">b) EDSS 7 ve altında olan, relaps ve remisyonla seyreden MS hastalarında, beta interferonlar, glatiramer asetat, teriflunomid veya dimetilfumarat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2) Birbirini takip eden MRG</w:t>
      </w:r>
      <w:r>
        <w:rPr>
          <w:rFonts w:eastAsia="Calibri"/>
          <w:bCs/>
          <w:sz w:val="18"/>
          <w:szCs w:val="18"/>
        </w:rPr>
        <w:t>’</w:t>
      </w:r>
      <w:r w:rsidRPr="00621481">
        <w:rPr>
          <w:rFonts w:eastAsia="Calibri"/>
          <w:bCs/>
          <w:sz w:val="18"/>
          <w:szCs w:val="18"/>
        </w:rPr>
        <w:t>lerde lezyon yükünde (yeni T2 lezyon, aktif lezyon veya mevcut lezyonda büyüme) artış,</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c) Üçüncü basamak sağlık hizmeti sunucularında nöroloji uzman hekimi tarafından d</w:t>
      </w:r>
      <w:r w:rsidRPr="00C16300">
        <w:rPr>
          <w:rFonts w:eastAsia="Calibri"/>
          <w:bCs/>
          <w:sz w:val="18"/>
          <w:szCs w:val="18"/>
        </w:rPr>
        <w:t>ü</w:t>
      </w:r>
      <w:r w:rsidRPr="00621481">
        <w:rPr>
          <w:rFonts w:eastAsia="Calibri"/>
          <w:bCs/>
          <w:sz w:val="18"/>
          <w:szCs w:val="18"/>
        </w:rPr>
        <w:t>zenlenen en fazla 1 yıl süreli raporda bu durumun belirtilmesi ve nöroloji uzman hekimleri tarafından reçete edilmesi halinde bedelleri Kurumca karşılanır.</w:t>
      </w:r>
    </w:p>
    <w:p w:rsidR="00A5203E" w:rsidRPr="00896D80" w:rsidRDefault="00A5203E" w:rsidP="00A5203E">
      <w:pPr>
        <w:tabs>
          <w:tab w:val="left" w:pos="709"/>
        </w:tabs>
        <w:jc w:val="both"/>
        <w:rPr>
          <w:rFonts w:eastAsia="Calibri"/>
          <w:bCs/>
          <w:sz w:val="18"/>
          <w:szCs w:val="18"/>
        </w:rPr>
      </w:pPr>
      <w:r>
        <w:rPr>
          <w:rFonts w:eastAsia="Calibri"/>
          <w:bCs/>
          <w:sz w:val="18"/>
          <w:szCs w:val="18"/>
        </w:rPr>
        <w:tab/>
      </w:r>
      <w:r w:rsidRPr="00896D80">
        <w:rPr>
          <w:rFonts w:eastAsia="Calibri"/>
          <w:bCs/>
          <w:sz w:val="18"/>
          <w:szCs w:val="18"/>
        </w:rPr>
        <w:t>ç) Kladribin tedavisi başlanmasından itibaren 4 (dört) yıllık süre zarfında beta interferon, glatiramer asetat, teriflunomid, dimetilfumarat, fingolimod, alemtuzumab, okrelizumab veya natalizumab etken maddelerini içeren ilaçlardan herhangi birinin kullanımı Sağlık Bakanlığından hasta bazında alınacak endikasyon dışı ilaç kullanım onayı ile mümkündür.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d) Kladribin tedavisi başlanmasından itibaren 4 (dört) yıllık süre zarfı içerisinde 2 kürün tamamlanmasını takiben hekim tarafından gerekli görülmesi halinde ilave edilecek her bir kür kladribin için Sağlık Bakanlığından hasta bazında alınacak endikasyon dışı ilaç kullanım onayı ile bedeli Kurumca karşılanır.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 xml:space="preserve">e) Tedavi altında iken EDSS 7 ve üzerinde olan MS hastalarında kladribin tedavisi sonlandırılır. </w:t>
      </w:r>
    </w:p>
    <w:p w:rsidR="00A5203E" w:rsidRPr="00A5203E" w:rsidRDefault="00A5203E" w:rsidP="00A5203E">
      <w:pPr>
        <w:tabs>
          <w:tab w:val="left" w:pos="709"/>
        </w:tabs>
        <w:jc w:val="both"/>
        <w:rPr>
          <w:strike/>
          <w:color w:val="FF0000"/>
          <w:sz w:val="18"/>
          <w:szCs w:val="18"/>
        </w:rPr>
      </w:pPr>
      <w:r w:rsidRPr="00896D80">
        <w:rPr>
          <w:rFonts w:eastAsia="Calibri"/>
          <w:bCs/>
          <w:sz w:val="18"/>
          <w:szCs w:val="18"/>
        </w:rPr>
        <w:tab/>
        <w:t>f) Her raporda hastanın güncel vücut ağırlığı belirtilmelidir.</w:t>
      </w:r>
      <w:bookmarkEnd w:id="763"/>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64"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64"/>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lastRenderedPageBreak/>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65"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A5203E">
      <w:pPr>
        <w:jc w:val="both"/>
        <w:rPr>
          <w:sz w:val="18"/>
          <w:szCs w:val="18"/>
        </w:rPr>
      </w:pPr>
      <w:r>
        <w:rPr>
          <w:sz w:val="18"/>
          <w:szCs w:val="18"/>
        </w:rPr>
        <w:tab/>
      </w:r>
      <w:r w:rsidR="006E27AB" w:rsidRPr="005F29AB">
        <w:rPr>
          <w:sz w:val="18"/>
          <w:szCs w:val="18"/>
        </w:rPr>
        <w:t>(1) Gabapentin etken maddeli ilaçların</w:t>
      </w:r>
      <w:r w:rsidR="00A5203E">
        <w:rPr>
          <w:sz w:val="18"/>
          <w:szCs w:val="18"/>
        </w:rPr>
        <w:t xml:space="preserve"> </w:t>
      </w:r>
      <w:r w:rsidR="00A5203E" w:rsidRPr="00A666EF">
        <w:rPr>
          <w:rFonts w:eastAsia="Calibri"/>
          <w:b/>
          <w:bCs/>
          <w:color w:val="FF0000"/>
          <w:sz w:val="18"/>
          <w:szCs w:val="18"/>
        </w:rPr>
        <w:t xml:space="preserve">(Mülga: RG- </w:t>
      </w:r>
      <w:r w:rsidR="00550E67">
        <w:rPr>
          <w:rFonts w:eastAsia="Calibri"/>
          <w:b/>
          <w:bCs/>
          <w:color w:val="FF0000"/>
          <w:sz w:val="18"/>
          <w:szCs w:val="18"/>
        </w:rPr>
        <w:t>05</w:t>
      </w:r>
      <w:r w:rsidR="00A5203E" w:rsidRPr="00A666EF">
        <w:rPr>
          <w:rFonts w:eastAsia="Calibri"/>
          <w:b/>
          <w:bCs/>
          <w:color w:val="FF0000"/>
          <w:sz w:val="18"/>
          <w:szCs w:val="18"/>
        </w:rPr>
        <w:t>/0</w:t>
      </w:r>
      <w:r w:rsidR="00550E6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550E6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F10A29">
        <w:rPr>
          <w:rFonts w:eastAsia="Calibri"/>
          <w:b/>
          <w:bCs/>
          <w:color w:val="FF0000"/>
          <w:sz w:val="18"/>
          <w:szCs w:val="18"/>
        </w:rPr>
        <w:t>13</w:t>
      </w:r>
      <w:r w:rsidR="00A5203E" w:rsidRPr="00A666EF">
        <w:rPr>
          <w:rFonts w:eastAsia="Calibri"/>
          <w:b/>
          <w:bCs/>
          <w:color w:val="FF0000"/>
          <w:sz w:val="18"/>
          <w:szCs w:val="18"/>
        </w:rPr>
        <w:t>/0</w:t>
      </w:r>
      <w:r w:rsidR="00F10A29">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w:t>
      </w:r>
      <w:r w:rsidR="006E27AB" w:rsidRPr="00A5203E">
        <w:rPr>
          <w:strike/>
          <w:sz w:val="18"/>
          <w:szCs w:val="18"/>
        </w:rPr>
        <w:t xml:space="preserve">, üçüncü basamak </w:t>
      </w:r>
      <w:r w:rsidR="00D20B04" w:rsidRPr="00A5203E">
        <w:rPr>
          <w:b/>
          <w:bCs/>
          <w:strike/>
          <w:color w:val="FF0000"/>
          <w:sz w:val="18"/>
          <w:szCs w:val="18"/>
        </w:rPr>
        <w:t>(Değişik:RG-25/08/2022-31934/35 md. Yürürlük: 03/09/2022)</w:t>
      </w:r>
      <w:r w:rsidR="00D20B04" w:rsidRPr="00A5203E">
        <w:rPr>
          <w:bCs/>
          <w:strike/>
          <w:color w:val="FF0000"/>
          <w:sz w:val="18"/>
          <w:szCs w:val="18"/>
        </w:rPr>
        <w:t xml:space="preserve"> </w:t>
      </w:r>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md.Yürürlük: 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66" w:name="_Hlk164846040"/>
      <w:r w:rsidR="00C42373" w:rsidRPr="00C42373">
        <w:rPr>
          <w:rFonts w:eastAsia="Calibri"/>
          <w:color w:val="FF0000"/>
          <w:sz w:val="18"/>
          <w:szCs w:val="18"/>
          <w:lang w:eastAsia="en-US"/>
        </w:rPr>
        <w:t>ikinci veya üçüncü basamak sağlık hizmeti sunucularında düzenlenen 6 ay</w:t>
      </w:r>
      <w:bookmarkEnd w:id="766"/>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(2) Pregabalin etken maddeli ilaçların mono veya sabit doz kombinasyonlarının</w:t>
      </w:r>
      <w:r w:rsidR="00A5203E">
        <w:rPr>
          <w:sz w:val="18"/>
          <w:szCs w:val="18"/>
        </w:rPr>
        <w:t xml:space="preserve"> </w:t>
      </w:r>
      <w:r w:rsidR="00A5203E" w:rsidRPr="00A666EF">
        <w:rPr>
          <w:rFonts w:eastAsia="Calibri"/>
          <w:b/>
          <w:bCs/>
          <w:color w:val="FF0000"/>
          <w:sz w:val="18"/>
          <w:szCs w:val="18"/>
        </w:rPr>
        <w:t xml:space="preserve">(Mülga: RG- </w:t>
      </w:r>
      <w:r w:rsidR="002F2C77">
        <w:rPr>
          <w:rFonts w:eastAsia="Calibri"/>
          <w:b/>
          <w:bCs/>
          <w:color w:val="FF0000"/>
          <w:sz w:val="18"/>
          <w:szCs w:val="18"/>
        </w:rPr>
        <w:t>05</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2F2C7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2F2C77">
        <w:rPr>
          <w:rFonts w:eastAsia="Calibri"/>
          <w:b/>
          <w:bCs/>
          <w:color w:val="FF0000"/>
          <w:sz w:val="18"/>
          <w:szCs w:val="18"/>
        </w:rPr>
        <w:t>13</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5203E">
        <w:rPr>
          <w:rFonts w:eastAsia="Calibri"/>
          <w:b/>
          <w:bCs/>
          <w:strike/>
          <w:color w:val="FF0000"/>
          <w:sz w:val="18"/>
          <w:szCs w:val="18"/>
        </w:rPr>
        <w:t>)</w:t>
      </w:r>
      <w:r w:rsidR="006E27AB" w:rsidRPr="00A5203E">
        <w:rPr>
          <w:strike/>
          <w:sz w:val="18"/>
          <w:szCs w:val="18"/>
        </w:rPr>
        <w:t xml:space="preserve">, üçüncü basamak </w:t>
      </w:r>
      <w:bookmarkStart w:id="767" w:name="_Hlk112413788"/>
      <w:r w:rsidR="00D20B04" w:rsidRPr="00A5203E">
        <w:rPr>
          <w:b/>
          <w:bCs/>
          <w:strike/>
          <w:color w:val="FF0000"/>
          <w:sz w:val="18"/>
          <w:szCs w:val="18"/>
        </w:rPr>
        <w:t>(Değişik:RG-25/08/2022-31934/35 md. Yürürlük:03/09/2022)</w:t>
      </w:r>
      <w:r w:rsidR="00D20B04" w:rsidRPr="00A5203E">
        <w:rPr>
          <w:bCs/>
          <w:strike/>
          <w:color w:val="FF0000"/>
          <w:sz w:val="18"/>
          <w:szCs w:val="18"/>
        </w:rPr>
        <w:t xml:space="preserve"> </w:t>
      </w:r>
      <w:bookmarkEnd w:id="767"/>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 Yürürlük:2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lastRenderedPageBreak/>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 xml:space="preserve">(2) Pregabalin etken maddeli ilaçların mono veya sabit doz kombinasyonlarının, </w:t>
      </w:r>
      <w:bookmarkStart w:id="768" w:name="_Hlk181614736"/>
      <w:r w:rsidR="00C65CF0" w:rsidRPr="00C65CF0">
        <w:rPr>
          <w:b/>
          <w:sz w:val="18"/>
          <w:szCs w:val="18"/>
        </w:rPr>
        <w:t>(Ek:RG-02/11/2024-32710/2</w:t>
      </w:r>
      <w:r w:rsidR="00A35743">
        <w:rPr>
          <w:b/>
          <w:sz w:val="18"/>
          <w:szCs w:val="18"/>
        </w:rPr>
        <w:t>2</w:t>
      </w:r>
      <w:r w:rsidR="00C65CF0" w:rsidRPr="00C65CF0">
        <w:rPr>
          <w:b/>
          <w:sz w:val="18"/>
          <w:szCs w:val="18"/>
        </w:rPr>
        <w:t xml:space="preserve"> md. Yürürlük:09/11/2024)</w:t>
      </w:r>
      <w:r w:rsidR="00C65CF0" w:rsidRPr="00C65CF0">
        <w:rPr>
          <w:sz w:val="18"/>
          <w:szCs w:val="18"/>
        </w:rPr>
        <w:t xml:space="preserve"> </w:t>
      </w:r>
      <w:bookmarkEnd w:id="768"/>
      <w:r w:rsidR="00C65CF0" w:rsidRPr="00A2584D">
        <w:rPr>
          <w:sz w:val="18"/>
          <w:szCs w:val="18"/>
        </w:rPr>
        <w:t xml:space="preserve">ikinci veya </w:t>
      </w:r>
      <w:r w:rsidRPr="008B4CB9">
        <w:rPr>
          <w:color w:val="FF0000"/>
          <w:sz w:val="18"/>
          <w:szCs w:val="18"/>
        </w:rPr>
        <w:t xml:space="preserve">üçüncü basamak sağlık kurumlarında düzenlenen romatoloji, ortopedi ve travmatoloji, fizik tedavi ve rehabilitasyon </w:t>
      </w:r>
      <w:r w:rsidR="00C65CF0" w:rsidRPr="00C65CF0">
        <w:rPr>
          <w:b/>
          <w:sz w:val="18"/>
          <w:szCs w:val="18"/>
        </w:rPr>
        <w:t>(Ek:RG-02/11/2024-32710/2</w:t>
      </w:r>
      <w:r w:rsidR="00A35743">
        <w:rPr>
          <w:b/>
          <w:sz w:val="18"/>
          <w:szCs w:val="18"/>
        </w:rPr>
        <w:t>2</w:t>
      </w:r>
      <w:r w:rsidR="00C65CF0" w:rsidRPr="00C65CF0">
        <w:rPr>
          <w:b/>
          <w:sz w:val="18"/>
          <w:szCs w:val="18"/>
        </w:rPr>
        <w:t>md.Yürürlük:09/11/2024)</w:t>
      </w:r>
      <w:r w:rsidR="00C65CF0" w:rsidRPr="00C65CF0">
        <w:rPr>
          <w:sz w:val="18"/>
          <w:szCs w:val="18"/>
        </w:rPr>
        <w:t xml:space="preserve">, </w:t>
      </w:r>
      <w:r w:rsidR="00C65CF0" w:rsidRPr="00A2584D">
        <w:rPr>
          <w:sz w:val="18"/>
          <w:szCs w:val="18"/>
        </w:rPr>
        <w:t>nöroloji</w:t>
      </w:r>
      <w:r w:rsidR="00C65CF0" w:rsidRPr="008B4CB9">
        <w:rPr>
          <w:color w:val="FF0000"/>
          <w:sz w:val="18"/>
          <w:szCs w:val="18"/>
        </w:rPr>
        <w:t xml:space="preserve"> </w:t>
      </w:r>
      <w:r w:rsidRPr="008B4CB9">
        <w:rPr>
          <w:color w:val="FF0000"/>
          <w:sz w:val="18"/>
          <w:szCs w:val="18"/>
        </w:rPr>
        <w:t xml:space="preserve">veya algoloji uzman hekimlerinden en az birinin yer aldığı en fazla </w:t>
      </w:r>
      <w:r w:rsidR="00D31F1E" w:rsidRPr="00D31F1E">
        <w:rPr>
          <w:b/>
          <w:sz w:val="18"/>
          <w:szCs w:val="18"/>
        </w:rPr>
        <w:t>(Değişik: RG-02/11/2024-32710/2</w:t>
      </w:r>
      <w:r w:rsidR="00D177A8">
        <w:rPr>
          <w:b/>
          <w:sz w:val="18"/>
          <w:szCs w:val="18"/>
        </w:rPr>
        <w:t>2</w:t>
      </w:r>
      <w:r w:rsidR="00D31F1E" w:rsidRPr="00D31F1E">
        <w:rPr>
          <w:b/>
          <w:sz w:val="18"/>
          <w:szCs w:val="18"/>
        </w:rPr>
        <w:t xml:space="preserve"> md.Yürürlük:09/11/2024)</w:t>
      </w:r>
      <w:r w:rsidR="00D31F1E" w:rsidRPr="00D31F1E">
        <w:rPr>
          <w:sz w:val="18"/>
          <w:szCs w:val="18"/>
        </w:rPr>
        <w:t xml:space="preserve"> </w:t>
      </w:r>
      <w:r w:rsidRPr="00D31F1E">
        <w:rPr>
          <w:strike/>
          <w:color w:val="FF0000"/>
          <w:sz w:val="18"/>
          <w:szCs w:val="18"/>
        </w:rPr>
        <w:t>3</w:t>
      </w:r>
      <w:r w:rsidR="00D31F1E">
        <w:rPr>
          <w:color w:val="FF0000"/>
          <w:sz w:val="18"/>
          <w:szCs w:val="18"/>
        </w:rPr>
        <w:t xml:space="preserve"> </w:t>
      </w:r>
      <w:r w:rsidR="00D31F1E" w:rsidRPr="00D31F1E">
        <w:rPr>
          <w:sz w:val="18"/>
          <w:szCs w:val="18"/>
        </w:rPr>
        <w:t>6</w:t>
      </w:r>
      <w:r w:rsidRPr="00D31F1E">
        <w:rPr>
          <w:sz w:val="18"/>
          <w:szCs w:val="18"/>
        </w:rPr>
        <w:t xml:space="preserve"> </w:t>
      </w:r>
      <w:r w:rsidRPr="008B4CB9">
        <w:rPr>
          <w:color w:val="FF0000"/>
          <w:sz w:val="18"/>
          <w:szCs w:val="18"/>
        </w:rPr>
        <w:t>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65"/>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Tolkapon; entakaponun etkisiz kaldığı veya direnç geliştiği vakalarda; </w:t>
      </w:r>
      <w:r w:rsidR="008709C5" w:rsidRPr="008709C5">
        <w:rPr>
          <w:b/>
          <w:color w:val="FF0000"/>
          <w:sz w:val="18"/>
          <w:szCs w:val="18"/>
        </w:rPr>
        <w:t>(Değişik: RG-25/03/2025- 32852/1</w:t>
      </w:r>
      <w:r w:rsidR="008709C5">
        <w:rPr>
          <w:b/>
          <w:color w:val="FF0000"/>
          <w:sz w:val="18"/>
          <w:szCs w:val="18"/>
        </w:rPr>
        <w:t>7</w:t>
      </w:r>
      <w:r w:rsidR="008709C5" w:rsidRPr="008709C5">
        <w:rPr>
          <w:b/>
          <w:color w:val="FF0000"/>
          <w:sz w:val="18"/>
          <w:szCs w:val="18"/>
        </w:rPr>
        <w:t xml:space="preserve"> md. Yürürlük: 04/04/2025)</w:t>
      </w:r>
      <w:r w:rsidR="008709C5">
        <w:rPr>
          <w:sz w:val="18"/>
          <w:szCs w:val="18"/>
        </w:rPr>
        <w:t xml:space="preserve"> </w:t>
      </w:r>
      <w:r w:rsidRPr="008709C5">
        <w:rPr>
          <w:strike/>
          <w:sz w:val="18"/>
          <w:szCs w:val="18"/>
        </w:rPr>
        <w:t>üniversite ve eğitim-araştırma hastanelerinde</w:t>
      </w:r>
      <w:r w:rsidR="008709C5" w:rsidRPr="008709C5">
        <w:rPr>
          <w:sz w:val="18"/>
          <w:szCs w:val="18"/>
        </w:rPr>
        <w:t xml:space="preserve"> </w:t>
      </w:r>
      <w:r w:rsidR="008709C5" w:rsidRPr="008709C5">
        <w:rPr>
          <w:color w:val="FF0000"/>
          <w:sz w:val="18"/>
          <w:szCs w:val="18"/>
        </w:rPr>
        <w:t>üçüncü basamak resmi sağlık hizmeti sunucularında</w:t>
      </w:r>
      <w:r w:rsidRPr="0098164A">
        <w:rPr>
          <w:sz w:val="18"/>
          <w:szCs w:val="18"/>
        </w:rPr>
        <w:t>,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9"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69"/>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w:t>
      </w:r>
      <w:r w:rsidR="009E14F5" w:rsidRPr="009E14F5">
        <w:rPr>
          <w:b/>
          <w:color w:val="FF0000"/>
          <w:sz w:val="18"/>
          <w:szCs w:val="18"/>
        </w:rPr>
        <w:t>(Değişik:RG-25/03/2025- 32852/1</w:t>
      </w:r>
      <w:r w:rsidR="009E14F5">
        <w:rPr>
          <w:b/>
          <w:color w:val="FF0000"/>
          <w:sz w:val="18"/>
          <w:szCs w:val="18"/>
        </w:rPr>
        <w:t>8</w:t>
      </w:r>
      <w:r w:rsidR="009E14F5" w:rsidRPr="009E14F5">
        <w:rPr>
          <w:b/>
          <w:color w:val="FF0000"/>
          <w:sz w:val="18"/>
          <w:szCs w:val="18"/>
        </w:rPr>
        <w:t xml:space="preserve"> md. Yürürlük:04/04/2025) </w:t>
      </w:r>
      <w:r w:rsidRPr="009E14F5">
        <w:rPr>
          <w:strike/>
          <w:sz w:val="18"/>
          <w:szCs w:val="18"/>
        </w:rPr>
        <w:t>eğitim ve araştırma ile üniversite hastanelerinde</w:t>
      </w:r>
      <w:r w:rsidRPr="0098164A">
        <w:rPr>
          <w:sz w:val="18"/>
          <w:szCs w:val="18"/>
        </w:rPr>
        <w:t xml:space="preserve"> </w:t>
      </w:r>
      <w:r w:rsidR="009E14F5" w:rsidRPr="00733159">
        <w:rPr>
          <w:color w:val="FF0000"/>
          <w:sz w:val="18"/>
          <w:szCs w:val="18"/>
        </w:rPr>
        <w:t xml:space="preserve">üçüncü basamak resmi sağlık hizmeti sunucularında </w:t>
      </w:r>
      <w:r w:rsidRPr="0098164A">
        <w:rPr>
          <w:sz w:val="18"/>
          <w:szCs w:val="18"/>
        </w:rPr>
        <w:t>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70"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70"/>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 xml:space="preserve">300 IU/ml insülin glarjin içeren ilaçlar; günlük insülin ihtiyacı yüksek olan (100 IU/gün) veya uzun etkili insülin kullandığı halde gece hipoglisemi riski yüksek olan veya brittle tip 1 diyabeti olan hastalarda bu durumun </w:t>
      </w:r>
      <w:r w:rsidR="00B64EE8" w:rsidRPr="00093E54">
        <w:rPr>
          <w:rFonts w:cs="Arial"/>
          <w:strike/>
          <w:sz w:val="18"/>
          <w:szCs w:val="18"/>
        </w:rPr>
        <w:lastRenderedPageBreak/>
        <w:t>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9735B1" w:rsidRDefault="00093E54" w:rsidP="00A566B8">
      <w:pPr>
        <w:ind w:left="57" w:firstLine="651"/>
        <w:jc w:val="both"/>
        <w:outlineLvl w:val="4"/>
        <w:rPr>
          <w:b/>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r w:rsidR="009735B1" w:rsidRPr="009735B1">
        <w:t xml:space="preserve"> </w:t>
      </w:r>
      <w:r w:rsidR="009735B1" w:rsidRPr="009735B1">
        <w:rPr>
          <w:b/>
          <w:sz w:val="18"/>
          <w:szCs w:val="18"/>
        </w:rPr>
        <w:t xml:space="preserve">(Ek:RG-25/03/2025- 32852/19 md. Yürürlük:04/04/2025) </w:t>
      </w:r>
      <w:r w:rsidR="009735B1" w:rsidRPr="009735B1">
        <w:rPr>
          <w:sz w:val="18"/>
          <w:szCs w:val="18"/>
        </w:rPr>
        <w:t>İlk rapordan (24 ay) sonraki sağlık kurulu raporlarında iç hastalıkları uzman hekimlerinin yer alması halinde de bedelleri Kurumca karşılanır.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771"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71"/>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lastRenderedPageBreak/>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Default="00133E82" w:rsidP="008C6A94">
      <w:pPr>
        <w:tabs>
          <w:tab w:val="left" w:pos="709"/>
        </w:tabs>
        <w:contextualSpacing/>
        <w:jc w:val="both"/>
        <w:rPr>
          <w:rFonts w:eastAsia="Calibri"/>
          <w:noProof/>
          <w:color w:val="FF0000"/>
          <w:sz w:val="18"/>
          <w:szCs w:val="18"/>
          <w:lang w:eastAsia="en-US"/>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72"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72"/>
    </w:p>
    <w:p w:rsidR="00C01339" w:rsidRDefault="00C01339" w:rsidP="00C01339">
      <w:pPr>
        <w:ind w:firstLine="284"/>
        <w:rPr>
          <w:rFonts w:eastAsia="Calibri"/>
          <w:b/>
          <w:bCs/>
          <w:color w:val="FF0000"/>
          <w:sz w:val="18"/>
          <w:szCs w:val="18"/>
          <w:lang w:eastAsia="en-US"/>
        </w:rPr>
      </w:pPr>
      <w:r>
        <w:rPr>
          <w:rFonts w:eastAsia="Calibri"/>
          <w:b/>
          <w:bCs/>
          <w:color w:val="FF0000"/>
          <w:sz w:val="18"/>
          <w:szCs w:val="18"/>
          <w:lang w:eastAsia="en-US"/>
        </w:rPr>
        <w:t xml:space="preserve">        </w:t>
      </w:r>
      <w:r w:rsidRPr="00C01339">
        <w:rPr>
          <w:rFonts w:eastAsia="Calibri"/>
          <w:b/>
          <w:bCs/>
          <w:color w:val="FF0000"/>
          <w:sz w:val="18"/>
          <w:szCs w:val="18"/>
          <w:lang w:eastAsia="en-US"/>
        </w:rPr>
        <w:t>(Ek: RG-</w:t>
      </w:r>
      <w:r w:rsidR="00696C35">
        <w:rPr>
          <w:rFonts w:eastAsia="Calibri"/>
          <w:b/>
          <w:bCs/>
          <w:color w:val="FF0000"/>
          <w:sz w:val="18"/>
          <w:szCs w:val="18"/>
          <w:lang w:eastAsia="en-US"/>
        </w:rPr>
        <w:t xml:space="preserve"> 25</w:t>
      </w:r>
      <w:r w:rsidRPr="00C01339">
        <w:rPr>
          <w:rFonts w:eastAsia="Calibri"/>
          <w:b/>
          <w:bCs/>
          <w:color w:val="FF0000"/>
          <w:sz w:val="18"/>
          <w:szCs w:val="18"/>
          <w:lang w:eastAsia="en-US"/>
        </w:rPr>
        <w:t>/11/2025-33</w:t>
      </w:r>
      <w:r w:rsidR="00696C35">
        <w:rPr>
          <w:rFonts w:eastAsia="Calibri"/>
          <w:b/>
          <w:bCs/>
          <w:color w:val="FF0000"/>
          <w:sz w:val="18"/>
          <w:szCs w:val="18"/>
          <w:lang w:eastAsia="en-US"/>
        </w:rPr>
        <w:t>088</w:t>
      </w:r>
      <w:r w:rsidRPr="00C01339">
        <w:rPr>
          <w:rFonts w:eastAsia="Calibri"/>
          <w:b/>
          <w:bCs/>
          <w:color w:val="FF0000"/>
          <w:sz w:val="18"/>
          <w:szCs w:val="18"/>
          <w:lang w:eastAsia="en-US"/>
        </w:rPr>
        <w:t>/1</w:t>
      </w:r>
      <w:r>
        <w:rPr>
          <w:rFonts w:eastAsia="Calibri"/>
          <w:b/>
          <w:bCs/>
          <w:color w:val="FF0000"/>
          <w:sz w:val="18"/>
          <w:szCs w:val="18"/>
          <w:lang w:eastAsia="en-US"/>
        </w:rPr>
        <w:t>1</w:t>
      </w:r>
      <w:r w:rsidRPr="00C01339">
        <w:rPr>
          <w:rFonts w:eastAsia="Calibri"/>
          <w:b/>
          <w:bCs/>
          <w:color w:val="FF0000"/>
          <w:sz w:val="18"/>
          <w:szCs w:val="18"/>
          <w:lang w:eastAsia="en-US"/>
        </w:rPr>
        <w:t xml:space="preserve"> md. Yürürlük: </w:t>
      </w:r>
      <w:r w:rsidR="00696C35">
        <w:rPr>
          <w:rFonts w:eastAsia="Calibri"/>
          <w:b/>
          <w:bCs/>
          <w:color w:val="FF0000"/>
          <w:sz w:val="18"/>
          <w:szCs w:val="18"/>
          <w:lang w:eastAsia="en-US"/>
        </w:rPr>
        <w:t>03</w:t>
      </w:r>
      <w:r w:rsidRPr="00C01339">
        <w:rPr>
          <w:b/>
          <w:bCs/>
          <w:color w:val="FF0000"/>
          <w:sz w:val="18"/>
          <w:szCs w:val="18"/>
        </w:rPr>
        <w:t>/1</w:t>
      </w:r>
      <w:r w:rsidR="00696C35">
        <w:rPr>
          <w:b/>
          <w:bCs/>
          <w:color w:val="FF0000"/>
          <w:sz w:val="18"/>
          <w:szCs w:val="18"/>
        </w:rPr>
        <w:t>2</w:t>
      </w:r>
      <w:r w:rsidRPr="00C01339">
        <w:rPr>
          <w:b/>
          <w:bCs/>
          <w:color w:val="FF0000"/>
          <w:sz w:val="18"/>
          <w:szCs w:val="18"/>
        </w:rPr>
        <w:t>/2025</w:t>
      </w:r>
      <w:r w:rsidRPr="00C01339">
        <w:rPr>
          <w:rFonts w:eastAsia="Calibri"/>
          <w:b/>
          <w:bCs/>
          <w:color w:val="FF0000"/>
          <w:sz w:val="18"/>
          <w:szCs w:val="18"/>
          <w:lang w:eastAsia="en-US"/>
        </w:rPr>
        <w:t>)</w:t>
      </w:r>
    </w:p>
    <w:p w:rsidR="00C01339" w:rsidRPr="00C01339" w:rsidRDefault="00C01339" w:rsidP="00696C35">
      <w:pPr>
        <w:ind w:firstLine="284"/>
        <w:jc w:val="both"/>
        <w:rPr>
          <w:rFonts w:eastAsia="Calibri"/>
          <w:b/>
          <w:bCs/>
          <w:color w:val="FF0000"/>
          <w:sz w:val="18"/>
          <w:szCs w:val="18"/>
          <w:lang w:eastAsia="en-US"/>
        </w:rPr>
      </w:pPr>
      <w:r>
        <w:rPr>
          <w:rFonts w:eastAsia="Calibri"/>
          <w:color w:val="FF0000"/>
          <w:sz w:val="18"/>
          <w:szCs w:val="18"/>
          <w:lang w:eastAsia="en-US"/>
        </w:rPr>
        <w:t xml:space="preserve">        </w:t>
      </w:r>
      <w:r w:rsidRPr="00C01339">
        <w:rPr>
          <w:rFonts w:eastAsia="Calibri"/>
          <w:color w:val="FF0000"/>
          <w:sz w:val="18"/>
          <w:szCs w:val="18"/>
          <w:lang w:eastAsia="en-US"/>
        </w:rPr>
        <w:t xml:space="preserve">(8) Empagliflozin (sodyum-glukoz ko-transporter 2 (SGLT2) inhibitörü) </w:t>
      </w:r>
      <w:r w:rsidRPr="00C01339">
        <w:rPr>
          <w:rFonts w:eastAsia="Calibri"/>
          <w:bCs/>
          <w:color w:val="FF0000"/>
          <w:sz w:val="18"/>
          <w:szCs w:val="18"/>
          <w:lang w:eastAsia="en-US"/>
        </w:rPr>
        <w:t xml:space="preserve">ve </w:t>
      </w:r>
      <w:r w:rsidRPr="00C01339">
        <w:rPr>
          <w:rFonts w:eastAsia="Calibri"/>
          <w:color w:val="FF0000"/>
          <w:sz w:val="18"/>
          <w:szCs w:val="18"/>
          <w:lang w:eastAsia="en-US"/>
        </w:rPr>
        <w:t>linagliptin</w:t>
      </w:r>
      <w:r w:rsidRPr="00C01339">
        <w:rPr>
          <w:rFonts w:eastAsia="Calibri"/>
          <w:bCs/>
          <w:color w:val="FF0000"/>
          <w:sz w:val="18"/>
          <w:szCs w:val="18"/>
          <w:lang w:eastAsia="en-US"/>
        </w:rPr>
        <w:t xml:space="preserve"> (</w:t>
      </w:r>
      <w:r w:rsidRPr="00C01339">
        <w:rPr>
          <w:rFonts w:eastAsia="Calibri"/>
          <w:color w:val="FF0000"/>
          <w:sz w:val="18"/>
          <w:szCs w:val="18"/>
          <w:lang w:eastAsia="en-US"/>
        </w:rPr>
        <w:t xml:space="preserve">DPP-4 antagonisti) </w:t>
      </w:r>
      <w:r w:rsidRPr="00C01339">
        <w:rPr>
          <w:rFonts w:eastAsia="Calibri"/>
          <w:bCs/>
          <w:color w:val="FF0000"/>
          <w:sz w:val="18"/>
          <w:szCs w:val="18"/>
          <w:lang w:eastAsia="en-US"/>
        </w:rPr>
        <w:t>kombine preperatları</w:t>
      </w:r>
      <w:r w:rsidRPr="00C01339">
        <w:rPr>
          <w:rFonts w:eastAsia="Calibri"/>
          <w:color w:val="FF0000"/>
          <w:sz w:val="18"/>
          <w:szCs w:val="18"/>
          <w:lang w:eastAsia="en-US"/>
        </w:rPr>
        <w:t xml:space="preserve">; metformin ve/veya sülfonilüre ve empagliflozin veya linagliptinden biri ile birlikte kullanılmasına rağmen yeterli glisemik kontrol sağlanamamış hastalarda, endokrinoloji uzman </w:t>
      </w:r>
      <w:r w:rsidRPr="00C01339">
        <w:rPr>
          <w:rFonts w:eastAsia="Calibri"/>
          <w:bCs/>
          <w:color w:val="FF0000"/>
          <w:sz w:val="18"/>
          <w:szCs w:val="18"/>
          <w:lang w:eastAsia="en-US"/>
        </w:rPr>
        <w:t xml:space="preserve">hekimleri ile iç hastalıkları uzman hekimlerince veya bu hekimlerce </w:t>
      </w:r>
      <w:r w:rsidRPr="00C01339">
        <w:rPr>
          <w:rFonts w:eastAsia="Calibri"/>
          <w:color w:val="FF0000"/>
          <w:sz w:val="18"/>
          <w:szCs w:val="18"/>
          <w:lang w:eastAsia="en-US"/>
        </w:rPr>
        <w:t>düzenlenen uzman hekim raporu ile tüm hekimlerce reçete edilebilir. Linagliptin ve empagliflozin kombinasyonu, diğer DPP-4 antagonistleri, SGLT2 inhibitörleri ve GLP-1 analogları ile birlikte kullanılması halinde bedelleri Kurumca karşılanmaz.</w:t>
      </w:r>
    </w:p>
    <w:p w:rsidR="00857DA8" w:rsidRPr="0098164A" w:rsidRDefault="00696C35" w:rsidP="00F04FC2">
      <w:pPr>
        <w:pStyle w:val="Balk3"/>
        <w:spacing w:before="0"/>
        <w:ind w:firstLine="284"/>
        <w:rPr>
          <w:rFonts w:ascii="Times New Roman" w:hAnsi="Times New Roman" w:cs="Times New Roman"/>
          <w:color w:val="auto"/>
          <w:sz w:val="18"/>
          <w:szCs w:val="18"/>
        </w:rPr>
      </w:pPr>
      <w:bookmarkStart w:id="773" w:name="_Toc351975293"/>
      <w:r>
        <w:rPr>
          <w:rFonts w:ascii="Times New Roman" w:hAnsi="Times New Roman" w:cs="Times New Roman"/>
          <w:color w:val="auto"/>
          <w:sz w:val="18"/>
          <w:szCs w:val="18"/>
        </w:rPr>
        <w:t xml:space="preserve"> </w:t>
      </w:r>
      <w:r w:rsidR="008C6A94">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w:t>
      </w: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73"/>
    </w:p>
    <w:p w:rsidR="00857DA8" w:rsidRPr="0098164A" w:rsidRDefault="00C1356D" w:rsidP="00C1356D">
      <w:pPr>
        <w:ind w:firstLine="284"/>
        <w:jc w:val="both"/>
        <w:rPr>
          <w:sz w:val="18"/>
          <w:szCs w:val="18"/>
        </w:rPr>
      </w:pPr>
      <w:r>
        <w:rPr>
          <w:sz w:val="18"/>
          <w:szCs w:val="18"/>
        </w:rPr>
        <w:t xml:space="preserve">          </w:t>
      </w:r>
      <w:r w:rsidR="00857DA8"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00857DA8" w:rsidRPr="0098164A">
        <w:rPr>
          <w:sz w:val="18"/>
          <w:szCs w:val="18"/>
        </w:rPr>
        <w:t xml:space="preserve">tedavisinde kullanılan güneşten koruyucu kremlerin bedelleri aylık </w:t>
      </w:r>
      <w:r w:rsidR="00FC7CE4" w:rsidRPr="00A666EF">
        <w:rPr>
          <w:rFonts w:eastAsia="Calibri"/>
          <w:b/>
          <w:bCs/>
          <w:color w:val="FF0000"/>
          <w:sz w:val="18"/>
          <w:szCs w:val="18"/>
        </w:rPr>
        <w:t>(Değişik:RG-</w:t>
      </w:r>
      <w:r w:rsidR="00327DA4">
        <w:rPr>
          <w:rFonts w:eastAsia="Calibri"/>
          <w:b/>
          <w:bCs/>
          <w:color w:val="FF0000"/>
          <w:sz w:val="18"/>
          <w:szCs w:val="18"/>
        </w:rPr>
        <w:t>05</w:t>
      </w:r>
      <w:r w:rsidR="00FC7CE4">
        <w:rPr>
          <w:rFonts w:eastAsia="Calibri"/>
          <w:b/>
          <w:bCs/>
          <w:color w:val="FF0000"/>
          <w:sz w:val="18"/>
          <w:szCs w:val="18"/>
        </w:rPr>
        <w:t>/</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-3</w:t>
      </w:r>
      <w:r w:rsidR="00FC7CE4">
        <w:rPr>
          <w:rFonts w:eastAsia="Calibri"/>
          <w:b/>
          <w:bCs/>
          <w:color w:val="FF0000"/>
          <w:sz w:val="18"/>
          <w:szCs w:val="18"/>
        </w:rPr>
        <w:t>26</w:t>
      </w:r>
      <w:r w:rsidR="00327DA4">
        <w:rPr>
          <w:rFonts w:eastAsia="Calibri"/>
          <w:b/>
          <w:bCs/>
          <w:color w:val="FF0000"/>
          <w:sz w:val="18"/>
          <w:szCs w:val="18"/>
        </w:rPr>
        <w:t>23</w:t>
      </w:r>
      <w:r w:rsidR="00FC7CE4" w:rsidRPr="00A666EF">
        <w:rPr>
          <w:rFonts w:eastAsia="Calibri"/>
          <w:b/>
          <w:bCs/>
          <w:color w:val="FF0000"/>
          <w:sz w:val="18"/>
          <w:szCs w:val="18"/>
        </w:rPr>
        <w:t>/</w:t>
      </w:r>
      <w:r w:rsidR="00FC7CE4">
        <w:rPr>
          <w:rFonts w:eastAsia="Calibri"/>
          <w:b/>
          <w:bCs/>
          <w:color w:val="FF0000"/>
          <w:sz w:val="18"/>
          <w:szCs w:val="18"/>
        </w:rPr>
        <w:t>8</w:t>
      </w:r>
      <w:r w:rsidR="00FC7CE4" w:rsidRPr="00A666EF">
        <w:rPr>
          <w:rFonts w:eastAsia="Calibri"/>
          <w:b/>
          <w:bCs/>
          <w:color w:val="FF0000"/>
          <w:sz w:val="18"/>
          <w:szCs w:val="18"/>
        </w:rPr>
        <w:t xml:space="preserve"> md. Yürürlük:</w:t>
      </w:r>
      <w:r w:rsidR="00327DA4">
        <w:rPr>
          <w:rFonts w:eastAsia="Calibri"/>
          <w:b/>
          <w:bCs/>
          <w:color w:val="FF0000"/>
          <w:sz w:val="18"/>
          <w:szCs w:val="18"/>
        </w:rPr>
        <w:t>13</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w:t>
      </w:r>
      <w:r w:rsidR="00FC7CE4">
        <w:rPr>
          <w:rFonts w:eastAsia="Calibri"/>
          <w:b/>
          <w:bCs/>
          <w:color w:val="FF0000"/>
          <w:sz w:val="18"/>
          <w:szCs w:val="18"/>
        </w:rPr>
        <w:t xml:space="preserve"> </w:t>
      </w:r>
      <w:r w:rsidR="00857DA8" w:rsidRPr="00FC7CE4">
        <w:rPr>
          <w:strike/>
          <w:sz w:val="18"/>
          <w:szCs w:val="18"/>
        </w:rPr>
        <w:t xml:space="preserve">162 </w:t>
      </w:r>
      <w:r w:rsidR="00641473" w:rsidRPr="00FC7CE4">
        <w:rPr>
          <w:strike/>
          <w:sz w:val="18"/>
          <w:szCs w:val="18"/>
        </w:rPr>
        <w:t xml:space="preserve">(yüzaltmışiki) </w:t>
      </w:r>
      <w:r w:rsidR="008A7E99" w:rsidRPr="00FC7CE4">
        <w:rPr>
          <w:strike/>
          <w:sz w:val="18"/>
          <w:szCs w:val="18"/>
        </w:rPr>
        <w:t>TL’yi</w:t>
      </w:r>
      <w:r w:rsidR="008A7E99" w:rsidRPr="0098164A">
        <w:rPr>
          <w:sz w:val="18"/>
          <w:szCs w:val="18"/>
        </w:rPr>
        <w:t xml:space="preserve"> </w:t>
      </w:r>
      <w:r w:rsidR="00FC7CE4" w:rsidRPr="00FC7CE4">
        <w:rPr>
          <w:bCs/>
          <w:color w:val="FF0000"/>
          <w:sz w:val="18"/>
          <w:szCs w:val="18"/>
        </w:rPr>
        <w:t>226,80 (iki yüz yirmi altı virgül seksen) TL’yi</w:t>
      </w:r>
      <w:r w:rsidR="00FC7CE4" w:rsidRPr="00FC7CE4">
        <w:rPr>
          <w:color w:val="FF0000"/>
          <w:sz w:val="18"/>
          <w:szCs w:val="18"/>
        </w:rPr>
        <w:t xml:space="preserve"> </w:t>
      </w:r>
      <w:r w:rsidR="00857DA8"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00857DA8"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74"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74"/>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(Ek:RG-</w:t>
      </w:r>
      <w:r w:rsidR="00B2361A">
        <w:rPr>
          <w:b/>
          <w:color w:val="FF0000"/>
          <w:sz w:val="18"/>
          <w:szCs w:val="18"/>
        </w:rPr>
        <w:t>07/10/2016-29850</w:t>
      </w:r>
      <w:r w:rsidR="00D84F1B" w:rsidRPr="00D84F1B">
        <w:rPr>
          <w:b/>
          <w:color w:val="FF0000"/>
          <w:sz w:val="18"/>
          <w:szCs w:val="18"/>
        </w:rPr>
        <w:t>/</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B2361A">
        <w:rPr>
          <w:b/>
          <w:color w:val="FF0000"/>
          <w:sz w:val="18"/>
          <w:szCs w:val="18"/>
        </w:rPr>
        <w:t>15/10/2016</w:t>
      </w:r>
      <w:r w:rsidR="00D84F1B" w:rsidRPr="00D84F1B">
        <w:rPr>
          <w:b/>
          <w:color w:val="FF0000"/>
          <w:sz w:val="18"/>
          <w:szCs w:val="18"/>
        </w:rPr>
        <w:t>)</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75"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75"/>
      <w:r w:rsidRPr="0098164A">
        <w:rPr>
          <w:rFonts w:ascii="Times New Roman" w:hAnsi="Times New Roman" w:cs="Times New Roman"/>
          <w:color w:val="auto"/>
          <w:sz w:val="18"/>
          <w:szCs w:val="18"/>
        </w:rPr>
        <w:t xml:space="preserve"> </w:t>
      </w:r>
    </w:p>
    <w:p w:rsidR="00857DA8" w:rsidRPr="0098164A" w:rsidRDefault="00B22EFC" w:rsidP="00760BC2">
      <w:pPr>
        <w:tabs>
          <w:tab w:val="left" w:pos="851"/>
        </w:tabs>
        <w:jc w:val="both"/>
        <w:rPr>
          <w:sz w:val="18"/>
          <w:szCs w:val="18"/>
        </w:rPr>
      </w:pPr>
      <w:r>
        <w:rPr>
          <w:sz w:val="18"/>
          <w:szCs w:val="18"/>
        </w:rPr>
        <w:t xml:space="preserve">           </w:t>
      </w:r>
      <w:r w:rsidR="00760BC2">
        <w:rPr>
          <w:sz w:val="18"/>
          <w:szCs w:val="18"/>
        </w:rPr>
        <w:t xml:space="preserve"> </w:t>
      </w:r>
      <w:r>
        <w:rPr>
          <w:sz w:val="18"/>
          <w:szCs w:val="18"/>
        </w:rPr>
        <w:t xml:space="preserve">    </w:t>
      </w:r>
      <w:r w:rsidR="00857DA8" w:rsidRPr="0098164A">
        <w:rPr>
          <w:sz w:val="18"/>
          <w:szCs w:val="18"/>
        </w:rPr>
        <w:t>(1)</w:t>
      </w:r>
      <w:r w:rsidR="00704DFC">
        <w:rPr>
          <w:sz w:val="18"/>
          <w:szCs w:val="18"/>
        </w:rPr>
        <w:t xml:space="preserve"> </w:t>
      </w:r>
      <w:r w:rsidR="00857DA8" w:rsidRPr="0098164A">
        <w:rPr>
          <w:sz w:val="18"/>
          <w:szCs w:val="18"/>
        </w:rPr>
        <w:t>Parenteral demir preparatları aşağıda yer alan durumlarda</w:t>
      </w:r>
      <w:r w:rsidR="00760BC2">
        <w:rPr>
          <w:sz w:val="18"/>
          <w:szCs w:val="18"/>
        </w:rPr>
        <w:t xml:space="preserve"> </w:t>
      </w:r>
      <w:r w:rsidR="00E3082F" w:rsidRPr="00E3082F">
        <w:rPr>
          <w:b/>
          <w:color w:val="FF0000"/>
          <w:sz w:val="18"/>
          <w:szCs w:val="18"/>
        </w:rPr>
        <w:t>(Ek:RG-02/11/2024-32710/2</w:t>
      </w:r>
      <w:r w:rsidR="00E3082F">
        <w:rPr>
          <w:b/>
          <w:color w:val="FF0000"/>
          <w:sz w:val="18"/>
          <w:szCs w:val="18"/>
        </w:rPr>
        <w:t>3</w:t>
      </w:r>
      <w:r w:rsidR="00E3082F" w:rsidRPr="00E3082F">
        <w:rPr>
          <w:b/>
          <w:color w:val="FF0000"/>
          <w:sz w:val="18"/>
          <w:szCs w:val="18"/>
        </w:rPr>
        <w:t xml:space="preserve"> md.Yürürlük:</w:t>
      </w:r>
      <w:r w:rsidR="00704DFC">
        <w:rPr>
          <w:b/>
          <w:color w:val="FF0000"/>
          <w:sz w:val="18"/>
          <w:szCs w:val="18"/>
        </w:rPr>
        <w:t xml:space="preserve"> </w:t>
      </w:r>
      <w:r w:rsidR="00E3082F" w:rsidRPr="00E3082F">
        <w:rPr>
          <w:b/>
          <w:color w:val="FF0000"/>
          <w:sz w:val="18"/>
          <w:szCs w:val="18"/>
        </w:rPr>
        <w:t>09/11/2024)</w:t>
      </w:r>
      <w:r w:rsidR="00E3082F" w:rsidRPr="00E3082F">
        <w:rPr>
          <w:color w:val="FF0000"/>
          <w:sz w:val="18"/>
          <w:szCs w:val="18"/>
        </w:rPr>
        <w:t xml:space="preserve"> görülen demir eksikliğinin tedavisinde </w:t>
      </w:r>
      <w:r w:rsidR="00857DA8" w:rsidRPr="0098164A">
        <w:rPr>
          <w:sz w:val="18"/>
          <w:szCs w:val="18"/>
        </w:rPr>
        <w:t>bu durumların belirtildiği</w:t>
      </w:r>
      <w:r w:rsidR="00635A44">
        <w:rPr>
          <w:sz w:val="18"/>
          <w:szCs w:val="18"/>
        </w:rPr>
        <w:t xml:space="preserve"> </w:t>
      </w:r>
      <w:r w:rsidR="00635A44" w:rsidRPr="00635A44">
        <w:rPr>
          <w:rFonts w:eastAsia="Calibri"/>
          <w:b/>
          <w:bCs/>
          <w:color w:val="FF0000"/>
          <w:sz w:val="18"/>
          <w:szCs w:val="18"/>
          <w:lang w:eastAsia="en-US"/>
        </w:rPr>
        <w:t>(Değişik:RG-09/05/2024-32541/18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 xml:space="preserve">6 ay süreli kardiyoloji, kadın hastalıkları ve doğum, genel cerrahi, iç hastalıkları, çocuk sağlığı ve hastalıkları </w:t>
      </w:r>
      <w:r w:rsidR="004D720D" w:rsidRPr="006D1954">
        <w:rPr>
          <w:rFonts w:eastAsia="Calibri"/>
          <w:b/>
          <w:sz w:val="18"/>
          <w:szCs w:val="18"/>
          <w:lang w:eastAsia="en-US"/>
        </w:rPr>
        <w:t>(Ek:RG-25/03/2025-32852/</w:t>
      </w:r>
      <w:r w:rsidR="006D1954">
        <w:rPr>
          <w:rFonts w:eastAsia="Calibri"/>
          <w:b/>
          <w:sz w:val="18"/>
          <w:szCs w:val="18"/>
          <w:lang w:eastAsia="en-US"/>
        </w:rPr>
        <w:t>20</w:t>
      </w:r>
      <w:r w:rsidR="004D720D" w:rsidRPr="006D1954">
        <w:rPr>
          <w:rFonts w:eastAsia="Calibri"/>
          <w:b/>
          <w:sz w:val="18"/>
          <w:szCs w:val="18"/>
          <w:lang w:eastAsia="en-US"/>
        </w:rPr>
        <w:t xml:space="preserve"> md. Yürürlük:04/04/2025)</w:t>
      </w:r>
      <w:r w:rsidR="006D1954" w:rsidRPr="006D1954">
        <w:t xml:space="preserve"> </w:t>
      </w:r>
      <w:r w:rsidR="006D1954" w:rsidRPr="006D1954">
        <w:rPr>
          <w:rFonts w:eastAsia="Calibri"/>
          <w:sz w:val="18"/>
          <w:szCs w:val="18"/>
          <w:lang w:eastAsia="en-US"/>
        </w:rPr>
        <w:t xml:space="preserve">veya anestezi ve reanimasyon </w:t>
      </w:r>
      <w:r w:rsidR="00635A44" w:rsidRPr="00635A44">
        <w:rPr>
          <w:rFonts w:eastAsia="Calibri"/>
          <w:color w:val="FF0000"/>
          <w:sz w:val="18"/>
          <w:szCs w:val="18"/>
          <w:lang w:eastAsia="en-US"/>
        </w:rPr>
        <w:t>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76"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76"/>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(Değişik:RG-</w:t>
      </w:r>
      <w:r w:rsidR="00295AE1">
        <w:rPr>
          <w:b/>
          <w:color w:val="FF0000"/>
          <w:sz w:val="18"/>
          <w:szCs w:val="18"/>
        </w:rPr>
        <w:t>25/07/2014-29071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lastRenderedPageBreak/>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 xml:space="preserve">(Değişik:RG-01/10/2014-29136/11 md. Yürürlük:01/10/2014)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(Ek:RG-</w:t>
      </w:r>
      <w:r w:rsidR="00F05BAA" w:rsidRPr="00F05BAA">
        <w:rPr>
          <w:b/>
          <w:bCs/>
          <w:sz w:val="18"/>
          <w:szCs w:val="18"/>
        </w:rPr>
        <w:t>1</w:t>
      </w:r>
      <w:r w:rsidR="00F81F9C">
        <w:rPr>
          <w:b/>
          <w:bCs/>
          <w:sz w:val="18"/>
          <w:szCs w:val="18"/>
        </w:rPr>
        <w:t>8</w:t>
      </w:r>
      <w:r w:rsidR="00F05BAA" w:rsidRPr="00F05BAA">
        <w:rPr>
          <w:b/>
          <w:bCs/>
          <w:sz w:val="18"/>
          <w:szCs w:val="18"/>
        </w:rPr>
        <w:t>/06/2016-2974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:RG-</w:t>
      </w:r>
      <w:r w:rsidR="00295AE1">
        <w:rPr>
          <w:b/>
          <w:color w:val="FF0000"/>
          <w:sz w:val="18"/>
          <w:szCs w:val="18"/>
        </w:rPr>
        <w:t>25/07/2014-29071</w:t>
      </w:r>
      <w:r w:rsidR="00BA58D4" w:rsidRPr="0045117B">
        <w:rPr>
          <w:b/>
          <w:color w:val="FF0000"/>
          <w:sz w:val="18"/>
          <w:szCs w:val="18"/>
        </w:rPr>
        <w:t>/</w:t>
      </w:r>
      <w:r w:rsidR="00BA58D4">
        <w:rPr>
          <w:b/>
          <w:color w:val="FF0000"/>
          <w:sz w:val="18"/>
          <w:szCs w:val="18"/>
        </w:rPr>
        <w:t>40</w:t>
      </w:r>
      <w:r w:rsidR="00BA58D4" w:rsidRPr="0045117B">
        <w:rPr>
          <w:b/>
          <w:color w:val="FF0000"/>
          <w:sz w:val="18"/>
          <w:szCs w:val="18"/>
        </w:rPr>
        <w:t xml:space="preserve"> md. Yürürlük:</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 xml:space="preserve">(Değişik:RG-01/10/2014-29136/11 md. Yürürlük:01/10/2014)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/06/2016-2974</w:t>
      </w:r>
      <w:r w:rsidR="008065E2">
        <w:rPr>
          <w:b/>
          <w:bCs/>
          <w:color w:val="FF0000"/>
          <w:sz w:val="18"/>
          <w:szCs w:val="18"/>
        </w:rPr>
        <w:t>6</w:t>
      </w:r>
      <w:r w:rsidR="00EA385C" w:rsidRPr="006E575C">
        <w:rPr>
          <w:b/>
          <w:bCs/>
          <w:color w:val="FF0000"/>
          <w:sz w:val="18"/>
          <w:szCs w:val="18"/>
        </w:rPr>
        <w:t>/23 md. Yürürlük:</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77"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77"/>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716597" w:rsidRPr="00716597" w:rsidRDefault="00857DA8" w:rsidP="00716597">
      <w:pPr>
        <w:ind w:firstLine="709"/>
        <w:jc w:val="both"/>
        <w:outlineLvl w:val="4"/>
        <w:rPr>
          <w:color w:val="FF0000"/>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r w:rsidR="00716597" w:rsidRPr="00716597">
        <w:rPr>
          <w:rFonts w:eastAsia="Calibri"/>
          <w:b/>
          <w:bCs/>
          <w:color w:val="FF0000"/>
          <w:sz w:val="18"/>
          <w:szCs w:val="18"/>
          <w:lang w:eastAsia="en-US"/>
        </w:rPr>
        <w:t>(Ek:RG-</w:t>
      </w:r>
      <w:r w:rsidR="00F04FC2">
        <w:rPr>
          <w:rFonts w:eastAsia="Calibri"/>
          <w:b/>
          <w:bCs/>
          <w:color w:val="FF0000"/>
          <w:sz w:val="18"/>
          <w:szCs w:val="18"/>
          <w:lang w:eastAsia="en-US"/>
        </w:rPr>
        <w:t>25</w:t>
      </w:r>
      <w:r w:rsidR="00716597" w:rsidRPr="00716597">
        <w:rPr>
          <w:rFonts w:eastAsia="Calibri"/>
          <w:b/>
          <w:bCs/>
          <w:color w:val="FF0000"/>
          <w:sz w:val="18"/>
          <w:szCs w:val="18"/>
          <w:lang w:eastAsia="en-US"/>
        </w:rPr>
        <w:t>/11/2025-33</w:t>
      </w:r>
      <w:r w:rsidR="00F04FC2">
        <w:rPr>
          <w:rFonts w:eastAsia="Calibri"/>
          <w:b/>
          <w:bCs/>
          <w:color w:val="FF0000"/>
          <w:sz w:val="18"/>
          <w:szCs w:val="18"/>
          <w:lang w:eastAsia="en-US"/>
        </w:rPr>
        <w:t>088</w:t>
      </w:r>
      <w:r w:rsidR="00716597" w:rsidRPr="00716597">
        <w:rPr>
          <w:rFonts w:eastAsia="Calibri"/>
          <w:b/>
          <w:bCs/>
          <w:color w:val="FF0000"/>
          <w:sz w:val="18"/>
          <w:szCs w:val="18"/>
          <w:lang w:eastAsia="en-US"/>
        </w:rPr>
        <w:t>/12 md. Yürürlük:</w:t>
      </w:r>
      <w:r w:rsidR="00F04FC2">
        <w:rPr>
          <w:rFonts w:eastAsia="Calibri"/>
          <w:b/>
          <w:bCs/>
          <w:color w:val="FF0000"/>
          <w:sz w:val="18"/>
          <w:szCs w:val="18"/>
          <w:lang w:eastAsia="en-US"/>
        </w:rPr>
        <w:t>03</w:t>
      </w:r>
      <w:r w:rsidR="00716597" w:rsidRPr="00716597">
        <w:rPr>
          <w:b/>
          <w:bCs/>
          <w:color w:val="FF0000"/>
          <w:sz w:val="18"/>
          <w:szCs w:val="18"/>
        </w:rPr>
        <w:t>/1</w:t>
      </w:r>
      <w:r w:rsidR="00F04FC2">
        <w:rPr>
          <w:b/>
          <w:bCs/>
          <w:color w:val="FF0000"/>
          <w:sz w:val="18"/>
          <w:szCs w:val="18"/>
        </w:rPr>
        <w:t>2</w:t>
      </w:r>
      <w:r w:rsidR="00716597" w:rsidRPr="00716597">
        <w:rPr>
          <w:b/>
          <w:bCs/>
          <w:color w:val="FF0000"/>
          <w:sz w:val="18"/>
          <w:szCs w:val="18"/>
        </w:rPr>
        <w:t>/2025</w:t>
      </w:r>
      <w:r w:rsidR="00716597" w:rsidRPr="00716597">
        <w:rPr>
          <w:rFonts w:eastAsia="Calibri"/>
          <w:b/>
          <w:bCs/>
          <w:color w:val="FF0000"/>
          <w:sz w:val="18"/>
          <w:szCs w:val="18"/>
          <w:lang w:eastAsia="en-US"/>
        </w:rPr>
        <w:t>)</w:t>
      </w:r>
      <w:r w:rsidR="00716597" w:rsidRPr="00716597">
        <w:rPr>
          <w:color w:val="0070C0"/>
          <w:sz w:val="18"/>
          <w:szCs w:val="18"/>
        </w:rPr>
        <w:t xml:space="preserve"> </w:t>
      </w:r>
      <w:r w:rsidR="00716597" w:rsidRPr="00716597">
        <w:rPr>
          <w:color w:val="FF0000"/>
          <w:sz w:val="18"/>
          <w:szCs w:val="18"/>
        </w:rPr>
        <w:t xml:space="preserve">Bosentan etkin maddesini 32 mg dozunda içeren ilaçlar ise bu durumları karşılayan ve yutma güçlüğü çeken (yoğun bakımda tedavi gören veya entübe veya ağızdan beslenemeyen veya nazogastrik beslenme zorunluluğu olan) erişkin hastalarda raporda belirtilmesi koşulu ile reçetelenmesi halinde bedeli Kurumca karşılanır.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Default="00857DA8" w:rsidP="00572EDC">
      <w:pPr>
        <w:ind w:firstLine="709"/>
        <w:jc w:val="both"/>
        <w:outlineLvl w:val="4"/>
        <w:rPr>
          <w:rFonts w:eastAsia="ヒラギノ明朝 Pro W3"/>
          <w:b/>
          <w:strike/>
          <w:sz w:val="18"/>
          <w:szCs w:val="18"/>
        </w:rPr>
      </w:pPr>
      <w:r w:rsidRPr="008E45D3">
        <w:rPr>
          <w:strike/>
          <w:sz w:val="18"/>
          <w:szCs w:val="18"/>
        </w:rPr>
        <w:lastRenderedPageBreak/>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3B6AB9" w:rsidRPr="00FB104C" w:rsidRDefault="003B6AB9" w:rsidP="003B6AB9">
      <w:pPr>
        <w:rPr>
          <w:rFonts w:eastAsia="Calibri"/>
          <w:b/>
          <w:bCs/>
          <w:color w:val="FF0000"/>
          <w:sz w:val="18"/>
          <w:szCs w:val="18"/>
          <w:lang w:eastAsia="en-US"/>
        </w:rPr>
      </w:pPr>
      <w:r>
        <w:rPr>
          <w:rFonts w:eastAsia="Calibri"/>
          <w:b/>
          <w:bCs/>
          <w:color w:val="FF0000"/>
          <w:sz w:val="18"/>
          <w:szCs w:val="18"/>
          <w:lang w:eastAsia="en-US"/>
        </w:rPr>
        <w:t xml:space="preserve">         </w:t>
      </w:r>
      <w:bookmarkStart w:id="778" w:name="_Hlk180488576"/>
      <w:r w:rsidRPr="00FB104C">
        <w:rPr>
          <w:rFonts w:eastAsia="Calibri"/>
          <w:b/>
          <w:bCs/>
          <w:color w:val="FF0000"/>
          <w:sz w:val="18"/>
          <w:szCs w:val="18"/>
          <w:lang w:eastAsia="en-US"/>
        </w:rPr>
        <w:t xml:space="preserve">(Mülga: </w:t>
      </w:r>
      <w:bookmarkStart w:id="779" w:name="_Hlk184889910"/>
      <w:r w:rsidRPr="00FB104C">
        <w:rPr>
          <w:rFonts w:eastAsia="Calibri"/>
          <w:b/>
          <w:bCs/>
          <w:color w:val="FF0000"/>
          <w:sz w:val="18"/>
          <w:szCs w:val="18"/>
          <w:lang w:eastAsia="en-US"/>
        </w:rPr>
        <w:t>RG-12/12/2024-32750</w:t>
      </w:r>
      <w:bookmarkEnd w:id="779"/>
      <w:r w:rsidRPr="00FB104C">
        <w:rPr>
          <w:rFonts w:eastAsia="Calibri"/>
          <w:b/>
          <w:bCs/>
          <w:color w:val="FF0000"/>
          <w:sz w:val="18"/>
          <w:szCs w:val="18"/>
          <w:lang w:eastAsia="en-US"/>
        </w:rPr>
        <w:t>/9 md. Yürürlük: 20/12/2024)</w:t>
      </w:r>
    </w:p>
    <w:bookmarkEnd w:id="778"/>
    <w:p w:rsidR="00572EDC" w:rsidRDefault="008E45D3" w:rsidP="00FB104C">
      <w:pPr>
        <w:jc w:val="both"/>
        <w:outlineLvl w:val="4"/>
        <w:rPr>
          <w:rFonts w:eastAsia="ヒラギノ明朝 Pro W3"/>
          <w:b/>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FB104C" w:rsidRDefault="00572EDC" w:rsidP="00FB104C">
      <w:pPr>
        <w:jc w:val="both"/>
        <w:outlineLvl w:val="4"/>
        <w:rPr>
          <w:strike/>
          <w:sz w:val="18"/>
          <w:szCs w:val="18"/>
        </w:rPr>
      </w:pPr>
      <w:r w:rsidRPr="00FB104C">
        <w:rPr>
          <w:sz w:val="18"/>
          <w:szCs w:val="18"/>
        </w:rPr>
        <w:t xml:space="preserve">      </w:t>
      </w:r>
      <w:r w:rsidR="00930B90" w:rsidRPr="00FB104C">
        <w:rPr>
          <w:sz w:val="18"/>
          <w:szCs w:val="18"/>
        </w:rPr>
        <w:t xml:space="preserve">  </w:t>
      </w:r>
      <w:r w:rsidRPr="00FB104C">
        <w:rPr>
          <w:sz w:val="18"/>
          <w:szCs w:val="18"/>
        </w:rPr>
        <w:t xml:space="preserve"> </w:t>
      </w:r>
      <w:r w:rsidR="002421DC" w:rsidRPr="00FB104C">
        <w:rPr>
          <w:b/>
          <w:strike/>
          <w:noProof/>
          <w:color w:val="FF0000"/>
          <w:sz w:val="18"/>
          <w:szCs w:val="18"/>
          <w:lang w:val="en-US"/>
        </w:rPr>
        <w:t>4.2.44-</w:t>
      </w:r>
      <w:r w:rsidR="002421DC" w:rsidRPr="00FB104C">
        <w:rPr>
          <w:b/>
          <w:strike/>
          <w:noProof/>
          <w:sz w:val="18"/>
          <w:szCs w:val="18"/>
          <w:lang w:val="en-US"/>
        </w:rPr>
        <w:t xml:space="preserve"> </w:t>
      </w:r>
      <w:r w:rsidR="002421DC" w:rsidRPr="00FB104C">
        <w:rPr>
          <w:b/>
          <w:strike/>
          <w:noProof/>
          <w:color w:val="FF0000"/>
          <w:sz w:val="18"/>
          <w:szCs w:val="18"/>
          <w:lang w:val="en-US"/>
        </w:rPr>
        <w:t>Kriyopirin ilişkili periyodik sendromlar (CAPS) hastalığında kanakinumab kullanım ilkeleri;</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(1) Kanakinumab; </w:t>
      </w:r>
      <w:r w:rsidR="00EA385C" w:rsidRPr="00FB104C">
        <w:rPr>
          <w:b/>
          <w:bCs/>
          <w:strike/>
          <w:sz w:val="18"/>
          <w:szCs w:val="18"/>
        </w:rPr>
        <w:t>(Değişik:RG-</w:t>
      </w:r>
      <w:r w:rsidR="00FB764A" w:rsidRPr="00FB104C">
        <w:rPr>
          <w:b/>
          <w:bCs/>
          <w:strike/>
          <w:sz w:val="18"/>
          <w:szCs w:val="18"/>
        </w:rPr>
        <w:t>1</w:t>
      </w:r>
      <w:r w:rsidR="00454301" w:rsidRPr="00FB104C">
        <w:rPr>
          <w:b/>
          <w:bCs/>
          <w:strike/>
          <w:sz w:val="18"/>
          <w:szCs w:val="18"/>
        </w:rPr>
        <w:t>8</w:t>
      </w:r>
      <w:r w:rsidR="00FB764A" w:rsidRPr="00FB104C">
        <w:rPr>
          <w:b/>
          <w:bCs/>
          <w:strike/>
          <w:sz w:val="18"/>
          <w:szCs w:val="18"/>
        </w:rPr>
        <w:t>/06/2016-2974</w:t>
      </w:r>
      <w:r w:rsidR="00454301" w:rsidRPr="00FB104C">
        <w:rPr>
          <w:b/>
          <w:bCs/>
          <w:strike/>
          <w:sz w:val="18"/>
          <w:szCs w:val="18"/>
        </w:rPr>
        <w:t>6</w:t>
      </w:r>
      <w:r w:rsidR="00EA385C" w:rsidRPr="00FB104C">
        <w:rPr>
          <w:b/>
          <w:bCs/>
          <w:strike/>
          <w:sz w:val="18"/>
          <w:szCs w:val="18"/>
        </w:rPr>
        <w:t>/24 md. Yürürlük:</w:t>
      </w:r>
      <w:r w:rsidR="00FB764A" w:rsidRPr="00FB104C">
        <w:rPr>
          <w:b/>
          <w:bCs/>
          <w:strike/>
          <w:sz w:val="18"/>
          <w:szCs w:val="18"/>
        </w:rPr>
        <w:t>2</w:t>
      </w:r>
      <w:r w:rsidR="00EA385C" w:rsidRPr="00FB104C">
        <w:rPr>
          <w:b/>
          <w:bCs/>
          <w:strike/>
          <w:sz w:val="18"/>
          <w:szCs w:val="18"/>
        </w:rPr>
        <w:t>5/06/2016)</w:t>
      </w:r>
      <w:r w:rsidR="00EA385C" w:rsidRPr="00FB104C">
        <w:rPr>
          <w:b/>
          <w:bCs/>
          <w:strike/>
          <w:color w:val="7030A0"/>
          <w:sz w:val="18"/>
          <w:szCs w:val="18"/>
        </w:rPr>
        <w:t xml:space="preserve"> </w:t>
      </w:r>
      <w:r w:rsidR="00EA385C"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yalnızca 15 </w:t>
      </w:r>
      <w:r w:rsidR="00EA385C" w:rsidRPr="00FB104C">
        <w:rPr>
          <w:strike/>
          <w:sz w:val="18"/>
          <w:szCs w:val="18"/>
        </w:rPr>
        <w:t>7,5</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 xml:space="preserve">kg vücut ağırlığının üzerinde olan </w:t>
      </w:r>
      <w:r w:rsidR="00EA385C" w:rsidRPr="00FB104C">
        <w:rPr>
          <w:b/>
          <w:bCs/>
          <w:strike/>
          <w:sz w:val="18"/>
          <w:szCs w:val="18"/>
        </w:rPr>
        <w:t>(Değişik:RG-</w:t>
      </w:r>
      <w:r w:rsidR="00FB764A" w:rsidRPr="00FB104C">
        <w:rPr>
          <w:b/>
          <w:bCs/>
          <w:strike/>
          <w:sz w:val="18"/>
          <w:szCs w:val="18"/>
        </w:rPr>
        <w:t>1</w:t>
      </w:r>
      <w:r w:rsidR="00EE55D6" w:rsidRPr="00FB104C">
        <w:rPr>
          <w:b/>
          <w:bCs/>
          <w:strike/>
          <w:sz w:val="18"/>
          <w:szCs w:val="18"/>
        </w:rPr>
        <w:t>8</w:t>
      </w:r>
      <w:r w:rsidR="00FB764A" w:rsidRPr="00FB104C">
        <w:rPr>
          <w:b/>
          <w:bCs/>
          <w:strike/>
          <w:sz w:val="18"/>
          <w:szCs w:val="18"/>
        </w:rPr>
        <w:t>/06/2016-2974</w:t>
      </w:r>
      <w:r w:rsidR="00EE55D6" w:rsidRPr="00FB104C">
        <w:rPr>
          <w:b/>
          <w:bCs/>
          <w:strike/>
          <w:sz w:val="18"/>
          <w:szCs w:val="18"/>
        </w:rPr>
        <w:t>6</w:t>
      </w:r>
      <w:r w:rsidR="00EA385C" w:rsidRPr="00FB104C">
        <w:rPr>
          <w:b/>
          <w:bCs/>
          <w:strike/>
          <w:sz w:val="18"/>
          <w:szCs w:val="18"/>
        </w:rPr>
        <w:t>/24 md. Yürürlük:</w:t>
      </w:r>
      <w:r w:rsidR="00FB764A" w:rsidRPr="00FB104C">
        <w:rPr>
          <w:b/>
          <w:bCs/>
          <w:strike/>
          <w:sz w:val="18"/>
          <w:szCs w:val="18"/>
        </w:rPr>
        <w:t>25</w:t>
      </w:r>
      <w:r w:rsidR="00EA385C" w:rsidRPr="00FB104C">
        <w:rPr>
          <w:b/>
          <w:bCs/>
          <w:strike/>
          <w:sz w:val="18"/>
          <w:szCs w:val="18"/>
        </w:rPr>
        <w:t>/06/2016)</w:t>
      </w:r>
      <w:r w:rsidR="00EA385C" w:rsidRPr="00FB104C">
        <w:rPr>
          <w:b/>
          <w:bCs/>
          <w:strike/>
          <w:color w:val="7030A0"/>
          <w:sz w:val="18"/>
          <w:szCs w:val="18"/>
        </w:rPr>
        <w:t xml:space="preserve"> </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4</w:t>
      </w:r>
      <w:r w:rsidR="00EA385C" w:rsidRPr="00FB104C">
        <w:rPr>
          <w:rFonts w:eastAsia="Calibri"/>
          <w:strike/>
          <w:noProof/>
          <w:sz w:val="18"/>
          <w:szCs w:val="18"/>
          <w:lang w:val="en-US" w:eastAsia="en-US"/>
        </w:rPr>
        <w:t xml:space="preserve"> 2</w:t>
      </w:r>
      <w:r w:rsidR="007E4411"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(3)Kanakinumab tedavisinde 6 ay sonunda yapılacak yanıt değerlendirmesine göre yanıt alınamayan hastalarda tedavi kesilir.</w:t>
      </w:r>
    </w:p>
    <w:p w:rsidR="00E448D7" w:rsidRDefault="002421DC" w:rsidP="006118C7">
      <w:pPr>
        <w:jc w:val="both"/>
        <w:rPr>
          <w:rFonts w:eastAsia="Calibri"/>
          <w:b/>
          <w:bCs/>
          <w:sz w:val="18"/>
          <w:szCs w:val="18"/>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uzman hekimlerince reçete edilir.</w:t>
      </w:r>
    </w:p>
    <w:p w:rsidR="00E448D7" w:rsidRDefault="001364F9" w:rsidP="00E448D7">
      <w:pPr>
        <w:spacing w:line="240" w:lineRule="exact"/>
        <w:ind w:firstLine="709"/>
        <w:jc w:val="both"/>
        <w:rPr>
          <w:rFonts w:eastAsia="Calibri"/>
          <w:b/>
          <w:bCs/>
          <w:color w:val="FF0000"/>
          <w:sz w:val="18"/>
          <w:szCs w:val="18"/>
          <w:lang w:eastAsia="en-US"/>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11 md. Yürürlük: 14/07/2016)</w:t>
      </w:r>
      <w:r w:rsidR="00114F55">
        <w:rPr>
          <w:rFonts w:eastAsia="Calibri"/>
          <w:b/>
          <w:bCs/>
          <w:color w:val="FF0000"/>
          <w:sz w:val="18"/>
          <w:szCs w:val="18"/>
          <w:lang w:eastAsia="en-US"/>
        </w:rPr>
        <w:t xml:space="preserve">       </w:t>
      </w:r>
    </w:p>
    <w:p w:rsidR="00114F55" w:rsidRDefault="00E448D7" w:rsidP="00E448D7">
      <w:pPr>
        <w:tabs>
          <w:tab w:val="left" w:pos="426"/>
        </w:tabs>
        <w:rPr>
          <w:rFonts w:eastAsia="Calibri"/>
          <w:b/>
          <w:bCs/>
          <w:color w:val="FF0000"/>
          <w:sz w:val="18"/>
          <w:szCs w:val="18"/>
          <w:lang w:eastAsia="en-US"/>
        </w:rPr>
      </w:pPr>
      <w:r>
        <w:rPr>
          <w:rFonts w:eastAsia="Calibri"/>
          <w:b/>
          <w:bCs/>
          <w:color w:val="FF0000"/>
          <w:sz w:val="18"/>
          <w:szCs w:val="18"/>
          <w:lang w:eastAsia="en-US"/>
        </w:rPr>
        <w:t xml:space="preserve">                </w:t>
      </w:r>
      <w:r w:rsidR="00114F55" w:rsidRPr="00114F55">
        <w:rPr>
          <w:rFonts w:eastAsia="Calibri"/>
          <w:b/>
          <w:bCs/>
          <w:color w:val="FF0000"/>
          <w:sz w:val="18"/>
          <w:szCs w:val="18"/>
          <w:lang w:eastAsia="en-US"/>
        </w:rPr>
        <w:t>(Mülga: RG-</w:t>
      </w:r>
      <w:r w:rsidR="00B03391">
        <w:rPr>
          <w:rFonts w:eastAsia="Calibri"/>
          <w:b/>
          <w:bCs/>
          <w:color w:val="FF0000"/>
          <w:sz w:val="18"/>
          <w:szCs w:val="18"/>
          <w:lang w:eastAsia="en-US"/>
        </w:rPr>
        <w:t xml:space="preserve"> 10</w:t>
      </w:r>
      <w:r w:rsidR="00114F55" w:rsidRPr="00114F55">
        <w:rPr>
          <w:rFonts w:eastAsia="Calibri"/>
          <w:b/>
          <w:bCs/>
          <w:color w:val="FF0000"/>
          <w:sz w:val="18"/>
          <w:szCs w:val="18"/>
          <w:lang w:eastAsia="en-US"/>
        </w:rPr>
        <w:t>/07/2025-32</w:t>
      </w:r>
      <w:r w:rsidR="00B03391">
        <w:rPr>
          <w:rFonts w:eastAsia="Calibri"/>
          <w:b/>
          <w:bCs/>
          <w:color w:val="FF0000"/>
          <w:sz w:val="18"/>
          <w:szCs w:val="18"/>
          <w:lang w:eastAsia="en-US"/>
        </w:rPr>
        <w:t>952/</w:t>
      </w:r>
      <w:r w:rsidR="00114F55" w:rsidRPr="00114F55">
        <w:rPr>
          <w:rFonts w:eastAsia="Calibri"/>
          <w:b/>
          <w:bCs/>
          <w:color w:val="FF0000"/>
          <w:sz w:val="18"/>
          <w:szCs w:val="18"/>
          <w:lang w:eastAsia="en-US"/>
        </w:rPr>
        <w:t xml:space="preserve"> 2 md. Yürürlük: </w:t>
      </w:r>
      <w:r w:rsidR="00B03391">
        <w:rPr>
          <w:rFonts w:eastAsia="Calibri"/>
          <w:b/>
          <w:bCs/>
          <w:color w:val="FF0000"/>
          <w:sz w:val="18"/>
          <w:szCs w:val="18"/>
          <w:lang w:eastAsia="en-US"/>
        </w:rPr>
        <w:t>26</w:t>
      </w:r>
      <w:r w:rsidR="00114F55" w:rsidRPr="00114F55">
        <w:rPr>
          <w:rFonts w:eastAsia="Calibri"/>
          <w:b/>
          <w:bCs/>
          <w:color w:val="FF0000"/>
          <w:sz w:val="18"/>
          <w:szCs w:val="18"/>
          <w:lang w:eastAsia="en-US"/>
        </w:rPr>
        <w:t>/07/2025)</w:t>
      </w:r>
    </w:p>
    <w:p w:rsidR="001364F9" w:rsidRPr="00114F55" w:rsidRDefault="0040084F" w:rsidP="00E448D7">
      <w:pPr>
        <w:tabs>
          <w:tab w:val="left" w:pos="426"/>
        </w:tabs>
        <w:rPr>
          <w:b/>
          <w:bCs/>
          <w:strike/>
          <w:color w:val="FF0000"/>
          <w:sz w:val="18"/>
          <w:szCs w:val="18"/>
        </w:rPr>
      </w:pPr>
      <w:r w:rsidRPr="00114F55">
        <w:rPr>
          <w:b/>
          <w:bCs/>
          <w:color w:val="FF0000"/>
          <w:sz w:val="18"/>
          <w:szCs w:val="18"/>
        </w:rPr>
        <w:t xml:space="preserve">        </w:t>
      </w:r>
      <w:r w:rsidR="00E448D7">
        <w:rPr>
          <w:b/>
          <w:bCs/>
          <w:color w:val="FF0000"/>
          <w:sz w:val="18"/>
          <w:szCs w:val="18"/>
        </w:rPr>
        <w:t xml:space="preserve"> </w:t>
      </w:r>
      <w:r w:rsidR="001364F9" w:rsidRPr="00114F55">
        <w:rPr>
          <w:b/>
          <w:bCs/>
          <w:strike/>
          <w:color w:val="FF0000"/>
          <w:sz w:val="18"/>
          <w:szCs w:val="18"/>
        </w:rPr>
        <w:t xml:space="preserve">4.2.45 – Duchenne Müsküler Distrofi (DMD) hastalığında Ataluren kullanım ilkeleri </w:t>
      </w:r>
    </w:p>
    <w:p w:rsidR="00313678" w:rsidRPr="00114F55" w:rsidRDefault="001364F9" w:rsidP="00A566B8">
      <w:pPr>
        <w:tabs>
          <w:tab w:val="left" w:pos="993"/>
        </w:tabs>
        <w:ind w:firstLine="709"/>
        <w:jc w:val="both"/>
        <w:rPr>
          <w:b/>
          <w:bCs/>
          <w:strike/>
          <w:sz w:val="18"/>
          <w:szCs w:val="18"/>
        </w:rPr>
      </w:pPr>
      <w:r w:rsidRPr="00114F55">
        <w:rPr>
          <w:bCs/>
          <w:strike/>
          <w:color w:val="FF0000"/>
          <w:sz w:val="18"/>
          <w:szCs w:val="18"/>
        </w:rPr>
        <w:t>(1) Distrofin geninde nonsense (anlamsız) mutasyonlar olduğunun genetik test (DNA analizi) ile ortaya konulması ve altı dakika yürüme testi sonuçlarına göre üç yüz metre ve üzeri yürüyebilen</w:t>
      </w:r>
      <w:r w:rsidR="001A60B9" w:rsidRPr="00114F55">
        <w:rPr>
          <w:bCs/>
          <w:strike/>
          <w:color w:val="FF0000"/>
          <w:sz w:val="18"/>
          <w:szCs w:val="18"/>
        </w:rPr>
        <w:t xml:space="preserve"> </w:t>
      </w:r>
      <w:r w:rsidR="001A60B9" w:rsidRPr="00114F55">
        <w:rPr>
          <w:b/>
          <w:bCs/>
          <w:strike/>
          <w:sz w:val="18"/>
          <w:szCs w:val="18"/>
        </w:rPr>
        <w:t>(Değişik:RG-10/05/2018-30417/21 md. Yürürlük:</w:t>
      </w:r>
      <w:r w:rsidR="00C51FDB" w:rsidRPr="00114F55">
        <w:rPr>
          <w:b/>
          <w:bCs/>
          <w:strike/>
          <w:sz w:val="18"/>
          <w:szCs w:val="18"/>
        </w:rPr>
        <w:t>10</w:t>
      </w:r>
      <w:r w:rsidR="001A60B9" w:rsidRPr="00114F55">
        <w:rPr>
          <w:b/>
          <w:bCs/>
          <w:strike/>
          <w:sz w:val="18"/>
          <w:szCs w:val="18"/>
        </w:rPr>
        <w:t>/05/2018)</w:t>
      </w:r>
      <w:r w:rsidR="001A60B9" w:rsidRPr="00114F55">
        <w:rPr>
          <w:bCs/>
          <w:strike/>
          <w:color w:val="FF0000"/>
          <w:sz w:val="18"/>
          <w:szCs w:val="18"/>
        </w:rPr>
        <w:t xml:space="preserve"> </w:t>
      </w:r>
      <w:r w:rsidRPr="00114F55">
        <w:rPr>
          <w:bCs/>
          <w:strike/>
          <w:color w:val="FF0000"/>
          <w:sz w:val="18"/>
          <w:szCs w:val="18"/>
        </w:rPr>
        <w:t xml:space="preserve"> yedi</w:t>
      </w:r>
      <w:r w:rsidR="001A60B9" w:rsidRPr="00114F55">
        <w:rPr>
          <w:bCs/>
          <w:strike/>
          <w:color w:val="FF0000"/>
          <w:sz w:val="18"/>
          <w:szCs w:val="18"/>
        </w:rPr>
        <w:t xml:space="preserve"> </w:t>
      </w:r>
      <w:r w:rsidR="001A60B9" w:rsidRPr="00114F55">
        <w:rPr>
          <w:bCs/>
          <w:strike/>
          <w:sz w:val="18"/>
          <w:szCs w:val="18"/>
        </w:rPr>
        <w:t>beş</w:t>
      </w:r>
      <w:r w:rsidRPr="00114F55">
        <w:rPr>
          <w:bCs/>
          <w:strike/>
          <w:color w:val="FF0000"/>
          <w:sz w:val="18"/>
          <w:szCs w:val="18"/>
        </w:rPr>
        <w:t xml:space="preserve"> yaş ve üzeri hastalarda, üçüncü basamak resmi</w:t>
      </w:r>
      <w:r w:rsidR="004F565B" w:rsidRPr="00114F55">
        <w:rPr>
          <w:bCs/>
          <w:strike/>
          <w:color w:val="FF0000"/>
          <w:sz w:val="18"/>
          <w:szCs w:val="18"/>
        </w:rPr>
        <w:t xml:space="preserve"> </w:t>
      </w:r>
      <w:r w:rsidRPr="00114F55">
        <w:rPr>
          <w:bCs/>
          <w:strike/>
          <w:color w:val="FF0000"/>
          <w:sz w:val="18"/>
          <w:szCs w:val="18"/>
        </w:rPr>
        <w:t xml:space="preserve">sağlık </w:t>
      </w:r>
      <w:r w:rsidR="004F565B" w:rsidRPr="00114F55">
        <w:rPr>
          <w:bCs/>
          <w:strike/>
          <w:color w:val="FF0000"/>
          <w:sz w:val="18"/>
          <w:szCs w:val="18"/>
        </w:rPr>
        <w:t xml:space="preserve"> </w:t>
      </w:r>
      <w:r w:rsidR="004F565B" w:rsidRPr="00114F55">
        <w:rPr>
          <w:b/>
          <w:bCs/>
          <w:strike/>
          <w:sz w:val="18"/>
          <w:szCs w:val="18"/>
        </w:rPr>
        <w:t xml:space="preserve">(Değişik:RG-25/08/2022-31934/37 md. Yürürlük:03/09/2022) </w:t>
      </w:r>
      <w:r w:rsidRPr="00114F55">
        <w:rPr>
          <w:bCs/>
          <w:strike/>
          <w:color w:val="FF0000"/>
          <w:sz w:val="18"/>
          <w:szCs w:val="18"/>
        </w:rPr>
        <w:t xml:space="preserve">kuruluşlarında </w:t>
      </w:r>
      <w:r w:rsidR="004F565B" w:rsidRPr="00114F55">
        <w:rPr>
          <w:strike/>
          <w:sz w:val="18"/>
          <w:szCs w:val="18"/>
        </w:rPr>
        <w:t xml:space="preserve">hizmet sunucularında </w:t>
      </w:r>
      <w:r w:rsidRPr="00114F55">
        <w:rPr>
          <w:bCs/>
          <w:strike/>
          <w:color w:val="FF0000"/>
          <w:sz w:val="18"/>
          <w:szCs w:val="18"/>
        </w:rPr>
        <w:t>en az bir pediatrik/erişkin nöroloji uzmanının yer aldığı en fazla altı ay süreli sağlık kurulu raporuna dayanılarak pediatrik/erişkin nörologlar tarafından reçetelenir.</w:t>
      </w:r>
    </w:p>
    <w:p w:rsidR="006D6D51" w:rsidRDefault="006D6D51" w:rsidP="006D6D51">
      <w:pPr>
        <w:spacing w:line="240" w:lineRule="exact"/>
        <w:jc w:val="both"/>
        <w:rPr>
          <w:b/>
          <w:bCs/>
          <w:sz w:val="18"/>
          <w:szCs w:val="18"/>
        </w:rPr>
      </w:pPr>
      <w:r w:rsidRPr="00297500">
        <w:rPr>
          <w:b/>
          <w:bCs/>
          <w:color w:val="FF0000"/>
          <w:sz w:val="18"/>
          <w:szCs w:val="18"/>
        </w:rPr>
        <w:t xml:space="preserve">                </w:t>
      </w:r>
      <w:r w:rsidRPr="00297500">
        <w:rPr>
          <w:b/>
          <w:bCs/>
          <w:sz w:val="18"/>
          <w:szCs w:val="18"/>
        </w:rPr>
        <w:t>(Değişik: RG-</w:t>
      </w:r>
      <w:r>
        <w:rPr>
          <w:b/>
          <w:bCs/>
          <w:sz w:val="18"/>
          <w:szCs w:val="18"/>
        </w:rPr>
        <w:t xml:space="preserve"> </w:t>
      </w:r>
      <w:r w:rsidR="00BF0E2C">
        <w:rPr>
          <w:b/>
          <w:bCs/>
          <w:sz w:val="18"/>
          <w:szCs w:val="18"/>
        </w:rPr>
        <w:t>2</w:t>
      </w:r>
      <w:r w:rsidR="0082337A">
        <w:rPr>
          <w:b/>
          <w:bCs/>
          <w:sz w:val="18"/>
          <w:szCs w:val="18"/>
        </w:rPr>
        <w:t>5</w:t>
      </w:r>
      <w:r w:rsidRPr="00297500">
        <w:rPr>
          <w:b/>
          <w:bCs/>
          <w:sz w:val="18"/>
          <w:szCs w:val="18"/>
        </w:rPr>
        <w:t>/0</w:t>
      </w:r>
      <w:r>
        <w:rPr>
          <w:b/>
          <w:bCs/>
          <w:sz w:val="18"/>
          <w:szCs w:val="18"/>
        </w:rPr>
        <w:t>9</w:t>
      </w:r>
      <w:r w:rsidRPr="00297500">
        <w:rPr>
          <w:b/>
          <w:bCs/>
          <w:sz w:val="18"/>
          <w:szCs w:val="18"/>
        </w:rPr>
        <w:t>/20</w:t>
      </w:r>
      <w:r>
        <w:rPr>
          <w:b/>
          <w:bCs/>
          <w:sz w:val="18"/>
          <w:szCs w:val="18"/>
        </w:rPr>
        <w:t>24</w:t>
      </w:r>
      <w:r w:rsidRPr="00297500">
        <w:rPr>
          <w:b/>
          <w:bCs/>
          <w:sz w:val="18"/>
          <w:szCs w:val="18"/>
        </w:rPr>
        <w:t>-3</w:t>
      </w:r>
      <w:r>
        <w:rPr>
          <w:b/>
          <w:bCs/>
          <w:sz w:val="18"/>
          <w:szCs w:val="18"/>
        </w:rPr>
        <w:t>26</w:t>
      </w:r>
      <w:r w:rsidR="0082337A">
        <w:rPr>
          <w:b/>
          <w:bCs/>
          <w:sz w:val="18"/>
          <w:szCs w:val="18"/>
        </w:rPr>
        <w:t>73</w:t>
      </w:r>
      <w:r w:rsidRPr="00297500">
        <w:rPr>
          <w:b/>
          <w:bCs/>
          <w:sz w:val="18"/>
          <w:szCs w:val="18"/>
        </w:rPr>
        <w:t xml:space="preserve">/ </w:t>
      </w:r>
      <w:r>
        <w:rPr>
          <w:b/>
          <w:bCs/>
          <w:sz w:val="18"/>
          <w:szCs w:val="18"/>
        </w:rPr>
        <w:t>9-a</w:t>
      </w:r>
      <w:r w:rsidRPr="00297500">
        <w:rPr>
          <w:b/>
          <w:bCs/>
          <w:sz w:val="18"/>
          <w:szCs w:val="18"/>
        </w:rPr>
        <w:t xml:space="preserve"> md. Yürürlük:</w:t>
      </w:r>
      <w:r w:rsidR="0082337A">
        <w:rPr>
          <w:b/>
          <w:bCs/>
          <w:sz w:val="18"/>
          <w:szCs w:val="18"/>
        </w:rPr>
        <w:t>03</w:t>
      </w:r>
      <w:r w:rsidRPr="00297500">
        <w:rPr>
          <w:b/>
          <w:bCs/>
          <w:sz w:val="18"/>
          <w:szCs w:val="18"/>
        </w:rPr>
        <w:t>/</w:t>
      </w:r>
      <w:r w:rsidR="0082337A">
        <w:rPr>
          <w:b/>
          <w:bCs/>
          <w:sz w:val="18"/>
          <w:szCs w:val="18"/>
        </w:rPr>
        <w:t>1</w:t>
      </w:r>
      <w:r w:rsidRPr="00297500">
        <w:rPr>
          <w:b/>
          <w:bCs/>
          <w:sz w:val="18"/>
          <w:szCs w:val="18"/>
        </w:rPr>
        <w:t>0/20</w:t>
      </w:r>
      <w:r>
        <w:rPr>
          <w:b/>
          <w:bCs/>
          <w:sz w:val="18"/>
          <w:szCs w:val="18"/>
        </w:rPr>
        <w:t>24</w:t>
      </w:r>
      <w:r w:rsidRPr="00297500">
        <w:rPr>
          <w:b/>
          <w:bCs/>
          <w:sz w:val="18"/>
          <w:szCs w:val="18"/>
        </w:rPr>
        <w:t>)</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Yürürlük:</w:t>
      </w:r>
      <w:r w:rsidR="00E23101">
        <w:rPr>
          <w:rFonts w:eastAsiaTheme="minorEastAsia"/>
          <w:b/>
          <w:sz w:val="18"/>
          <w:szCs w:val="18"/>
        </w:rPr>
        <w:t>29</w:t>
      </w:r>
      <w:r w:rsidR="009E59F6" w:rsidRPr="009E59F6">
        <w:rPr>
          <w:rFonts w:eastAsiaTheme="minorEastAsia"/>
          <w:b/>
          <w:sz w:val="18"/>
          <w:szCs w:val="18"/>
        </w:rPr>
        <w:t>/11/2016)</w:t>
      </w:r>
    </w:p>
    <w:p w:rsidR="009E59F6" w:rsidRDefault="00075619" w:rsidP="00075619">
      <w:pPr>
        <w:tabs>
          <w:tab w:val="left" w:pos="284"/>
          <w:tab w:val="left" w:pos="426"/>
        </w:tabs>
        <w:jc w:val="both"/>
        <w:rPr>
          <w:b/>
          <w:bCs/>
          <w:strike/>
          <w:color w:val="FF0000"/>
          <w:sz w:val="18"/>
          <w:szCs w:val="18"/>
        </w:rPr>
      </w:pPr>
      <w:r w:rsidRPr="006D6D51">
        <w:rPr>
          <w:b/>
          <w:bCs/>
          <w:color w:val="FF0000"/>
          <w:sz w:val="18"/>
          <w:szCs w:val="18"/>
        </w:rPr>
        <w:t xml:space="preserve">         </w:t>
      </w:r>
      <w:r w:rsidR="009E59F6" w:rsidRPr="006D6D51">
        <w:rPr>
          <w:b/>
          <w:bCs/>
          <w:strike/>
          <w:color w:val="FF0000"/>
          <w:sz w:val="18"/>
          <w:szCs w:val="18"/>
        </w:rPr>
        <w:t>4.2.46</w:t>
      </w:r>
      <w:r w:rsidR="00472BBC" w:rsidRPr="006D6D51">
        <w:rPr>
          <w:b/>
          <w:bCs/>
          <w:strike/>
          <w:color w:val="FF0000"/>
          <w:sz w:val="18"/>
          <w:szCs w:val="18"/>
        </w:rPr>
        <w:t xml:space="preserve"> </w:t>
      </w:r>
      <w:r w:rsidR="009E59F6" w:rsidRPr="006D6D51">
        <w:rPr>
          <w:b/>
          <w:bCs/>
          <w:strike/>
          <w:color w:val="FF0000"/>
          <w:sz w:val="18"/>
          <w:szCs w:val="18"/>
        </w:rPr>
        <w:t xml:space="preserve"> </w:t>
      </w:r>
      <w:r w:rsidR="00C3405C" w:rsidRPr="006D6D51">
        <w:rPr>
          <w:b/>
          <w:bCs/>
          <w:strike/>
          <w:color w:val="FF0000"/>
          <w:sz w:val="18"/>
          <w:szCs w:val="18"/>
        </w:rPr>
        <w:t xml:space="preserve"> </w:t>
      </w:r>
      <w:r w:rsidR="009E59F6" w:rsidRPr="006D6D51">
        <w:rPr>
          <w:b/>
          <w:bCs/>
          <w:strike/>
          <w:color w:val="FF0000"/>
          <w:sz w:val="18"/>
          <w:szCs w:val="18"/>
        </w:rPr>
        <w:t>Idiyopatik Pulmoner Fibrozis (IPF) tedavisinde ilaç  kullanım ilkeleri;</w:t>
      </w:r>
    </w:p>
    <w:p w:rsidR="006D6D51" w:rsidRDefault="006D6D51" w:rsidP="006D6D51">
      <w:pPr>
        <w:tabs>
          <w:tab w:val="left" w:pos="709"/>
        </w:tabs>
        <w:jc w:val="both"/>
        <w:rPr>
          <w:b/>
          <w:bCs/>
          <w:sz w:val="18"/>
          <w:szCs w:val="18"/>
        </w:rPr>
      </w:pPr>
      <w:r>
        <w:rPr>
          <w:bCs/>
          <w:sz w:val="18"/>
          <w:szCs w:val="18"/>
        </w:rPr>
        <w:t xml:space="preserve">         </w:t>
      </w:r>
      <w:r w:rsidRPr="0081212C">
        <w:rPr>
          <w:b/>
          <w:bCs/>
          <w:sz w:val="18"/>
          <w:szCs w:val="18"/>
        </w:rPr>
        <w:t>4.</w:t>
      </w:r>
      <w:r>
        <w:rPr>
          <w:b/>
          <w:bCs/>
          <w:sz w:val="18"/>
          <w:szCs w:val="18"/>
        </w:rPr>
        <w:t xml:space="preserve">2.46- </w:t>
      </w:r>
      <w:r w:rsidRPr="00D97C6C">
        <w:rPr>
          <w:b/>
          <w:bCs/>
          <w:sz w:val="18"/>
          <w:szCs w:val="18"/>
        </w:rPr>
        <w:t>Pirfenidon ve nintedanib kullanım ilkeleri</w:t>
      </w:r>
    </w:p>
    <w:p w:rsidR="00973FF4" w:rsidRPr="00973FF4" w:rsidRDefault="006D6D51" w:rsidP="00973FF4">
      <w:pPr>
        <w:spacing w:line="240" w:lineRule="exact"/>
        <w:jc w:val="both"/>
        <w:rPr>
          <w:b/>
          <w:bCs/>
          <w:sz w:val="18"/>
          <w:szCs w:val="18"/>
        </w:rPr>
      </w:pPr>
      <w:r w:rsidRPr="00E46E5F">
        <w:rPr>
          <w:bCs/>
          <w:sz w:val="18"/>
          <w:szCs w:val="18"/>
        </w:rPr>
        <w:t xml:space="preserve"> </w:t>
      </w:r>
      <w:r w:rsidRPr="00297500">
        <w:rPr>
          <w:b/>
          <w:bCs/>
          <w:color w:val="FF0000"/>
          <w:sz w:val="18"/>
          <w:szCs w:val="18"/>
        </w:rPr>
        <w:t xml:space="preserve">                </w:t>
      </w:r>
      <w:r w:rsidRPr="00297500">
        <w:rPr>
          <w:b/>
          <w:bCs/>
          <w:sz w:val="18"/>
          <w:szCs w:val="18"/>
        </w:rPr>
        <w:t>(</w:t>
      </w:r>
      <w:r>
        <w:rPr>
          <w:b/>
          <w:bCs/>
          <w:sz w:val="18"/>
          <w:szCs w:val="18"/>
        </w:rPr>
        <w:t>Ek</w:t>
      </w:r>
      <w:r w:rsidRPr="00787B5D">
        <w:rPr>
          <w:b/>
          <w:bCs/>
          <w:sz w:val="18"/>
          <w:szCs w:val="18"/>
        </w:rPr>
        <w:t>:</w:t>
      </w:r>
      <w:r>
        <w:rPr>
          <w:b/>
          <w:bCs/>
          <w:sz w:val="18"/>
          <w:szCs w:val="18"/>
        </w:rPr>
        <w:t xml:space="preserve"> </w:t>
      </w:r>
      <w:r w:rsidRPr="00297500">
        <w:rPr>
          <w:b/>
          <w:bCs/>
          <w:sz w:val="18"/>
          <w:szCs w:val="18"/>
        </w:rPr>
        <w:t>RG-</w:t>
      </w:r>
      <w:r>
        <w:rPr>
          <w:b/>
          <w:bCs/>
          <w:sz w:val="18"/>
          <w:szCs w:val="18"/>
        </w:rPr>
        <w:t xml:space="preserve"> </w:t>
      </w:r>
      <w:r w:rsidR="00973FF4" w:rsidRPr="00973FF4">
        <w:rPr>
          <w:b/>
          <w:bCs/>
          <w:sz w:val="18"/>
          <w:szCs w:val="18"/>
        </w:rPr>
        <w:t>25/09/2024-32673/ 9-a md. Yürürlük:03/10/2024)</w:t>
      </w:r>
    </w:p>
    <w:p w:rsidR="006D6D51" w:rsidRPr="006D6D51" w:rsidRDefault="00124FAC" w:rsidP="00973FF4">
      <w:pPr>
        <w:spacing w:line="240" w:lineRule="exact"/>
        <w:jc w:val="both"/>
        <w:rPr>
          <w:bCs/>
          <w:strike/>
          <w:color w:val="FF0000"/>
          <w:sz w:val="18"/>
          <w:szCs w:val="18"/>
        </w:rPr>
      </w:pPr>
      <w:r>
        <w:rPr>
          <w:bCs/>
          <w:sz w:val="18"/>
          <w:szCs w:val="18"/>
        </w:rPr>
        <w:t xml:space="preserve">          </w:t>
      </w:r>
      <w:r w:rsidR="006D6D51">
        <w:rPr>
          <w:bCs/>
          <w:sz w:val="18"/>
          <w:szCs w:val="18"/>
        </w:rPr>
        <w:t xml:space="preserve"> </w:t>
      </w:r>
      <w:r w:rsidR="006D6D51" w:rsidRPr="006D0C73">
        <w:rPr>
          <w:b/>
          <w:bCs/>
          <w:sz w:val="18"/>
          <w:szCs w:val="18"/>
        </w:rPr>
        <w:t>4.2.46.A. 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lastRenderedPageBreak/>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w:t>
      </w:r>
      <w:r w:rsidR="00F04FC2">
        <w:rPr>
          <w:b/>
          <w:color w:val="FF0000"/>
          <w:sz w:val="18"/>
          <w:szCs w:val="18"/>
        </w:rPr>
        <w:t xml:space="preserve"> </w:t>
      </w:r>
      <w:r w:rsidR="00297500" w:rsidRPr="00297500">
        <w:rPr>
          <w:b/>
          <w:color w:val="FF0000"/>
          <w:sz w:val="18"/>
          <w:szCs w:val="18"/>
        </w:rPr>
        <w:t xml:space="preserve">RG-10/05/2018-30417/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w:t>
      </w:r>
      <w:r w:rsidR="00F04FC2">
        <w:rPr>
          <w:b/>
          <w:color w:val="FF0000"/>
          <w:sz w:val="18"/>
          <w:szCs w:val="18"/>
        </w:rPr>
        <w:t xml:space="preserve"> </w:t>
      </w:r>
      <w:r w:rsidR="00297500" w:rsidRPr="00297500">
        <w:rPr>
          <w:b/>
          <w:color w:val="FF0000"/>
          <w:sz w:val="18"/>
          <w:szCs w:val="18"/>
        </w:rPr>
        <w:t>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AE67DE" w:rsidRPr="00AE67DE" w:rsidRDefault="00AE67DE" w:rsidP="00297500">
      <w:pPr>
        <w:tabs>
          <w:tab w:val="left" w:pos="709"/>
        </w:tabs>
        <w:spacing w:line="276" w:lineRule="auto"/>
        <w:jc w:val="both"/>
        <w:rPr>
          <w:b/>
          <w:bCs/>
          <w:sz w:val="18"/>
          <w:szCs w:val="18"/>
        </w:rPr>
      </w:pPr>
      <w:r>
        <w:rPr>
          <w:b/>
          <w:bCs/>
          <w:color w:val="FF0000"/>
          <w:sz w:val="18"/>
          <w:szCs w:val="18"/>
        </w:rPr>
        <w:t xml:space="preserve">                </w:t>
      </w:r>
      <w:r w:rsidRPr="00AE67DE">
        <w:rPr>
          <w:b/>
          <w:bCs/>
          <w:sz w:val="18"/>
          <w:szCs w:val="18"/>
        </w:rPr>
        <w:t>(Ek: RG- 25/03/2025- 32852/ 21 md. Yürürlük: 04/04/2025)</w:t>
      </w:r>
    </w:p>
    <w:p w:rsidR="00AE67DE" w:rsidRPr="00AE67DE" w:rsidRDefault="00AE67DE" w:rsidP="00297500">
      <w:pPr>
        <w:tabs>
          <w:tab w:val="left" w:pos="709"/>
        </w:tabs>
        <w:spacing w:line="276" w:lineRule="auto"/>
        <w:jc w:val="both"/>
        <w:rPr>
          <w:bCs/>
          <w:sz w:val="18"/>
          <w:szCs w:val="18"/>
        </w:rPr>
      </w:pPr>
      <w:r w:rsidRPr="00AE67DE">
        <w:rPr>
          <w:bCs/>
          <w:sz w:val="18"/>
          <w:szCs w:val="18"/>
        </w:rPr>
        <w:t xml:space="preserve">                (5) Üst solunum yolu açıklığını etkileyebilecek baş-boyun tümörü olan, trakeostomi ile takip edilen, ilacın başlandığı tarihte yoğun bakımda izlenilen hastalarda Forced Vital Kapasitesi (FVC) ve karbonmonoksit difüzyon kapasitesi (DLCO) değerleri aranmaz.     </w:t>
      </w:r>
    </w:p>
    <w:p w:rsidR="00124FAC" w:rsidRDefault="00124FAC" w:rsidP="00124FAC">
      <w:pPr>
        <w:tabs>
          <w:tab w:val="left" w:pos="709"/>
        </w:tabs>
        <w:ind w:left="57" w:firstLine="652"/>
        <w:jc w:val="both"/>
        <w:rPr>
          <w:bCs/>
          <w:color w:val="FF0000"/>
          <w:sz w:val="18"/>
          <w:szCs w:val="18"/>
        </w:rPr>
      </w:pPr>
      <w:r>
        <w:rPr>
          <w:b/>
          <w:color w:val="FF0000"/>
          <w:sz w:val="18"/>
          <w:szCs w:val="18"/>
        </w:rPr>
        <w:t>(Ek</w:t>
      </w:r>
      <w:r w:rsidRPr="00297500">
        <w:rPr>
          <w:b/>
          <w:color w:val="FF0000"/>
          <w:sz w:val="18"/>
          <w:szCs w:val="18"/>
        </w:rPr>
        <w:t>: RG-</w:t>
      </w:r>
      <w:r>
        <w:rPr>
          <w:b/>
          <w:color w:val="FF0000"/>
          <w:sz w:val="18"/>
          <w:szCs w:val="18"/>
        </w:rPr>
        <w:t xml:space="preserve"> </w:t>
      </w:r>
      <w:r w:rsidR="003D2DB3">
        <w:rPr>
          <w:b/>
          <w:color w:val="FF0000"/>
          <w:sz w:val="18"/>
          <w:szCs w:val="18"/>
        </w:rPr>
        <w:t>2</w:t>
      </w:r>
      <w:r w:rsidR="006769B2">
        <w:rPr>
          <w:b/>
          <w:color w:val="FF0000"/>
          <w:sz w:val="18"/>
          <w:szCs w:val="18"/>
        </w:rPr>
        <w:t>5</w:t>
      </w:r>
      <w:r w:rsidRPr="00297500">
        <w:rPr>
          <w:b/>
          <w:color w:val="FF0000"/>
          <w:sz w:val="18"/>
          <w:szCs w:val="18"/>
        </w:rPr>
        <w:t>/0</w:t>
      </w:r>
      <w:r>
        <w:rPr>
          <w:b/>
          <w:color w:val="FF0000"/>
          <w:sz w:val="18"/>
          <w:szCs w:val="18"/>
        </w:rPr>
        <w:t>9</w:t>
      </w:r>
      <w:r w:rsidRPr="00297500">
        <w:rPr>
          <w:b/>
          <w:color w:val="FF0000"/>
          <w:sz w:val="18"/>
          <w:szCs w:val="18"/>
        </w:rPr>
        <w:t>/20</w:t>
      </w:r>
      <w:r>
        <w:rPr>
          <w:b/>
          <w:color w:val="FF0000"/>
          <w:sz w:val="18"/>
          <w:szCs w:val="18"/>
        </w:rPr>
        <w:t>24</w:t>
      </w:r>
      <w:r w:rsidRPr="00297500">
        <w:rPr>
          <w:b/>
          <w:color w:val="FF0000"/>
          <w:sz w:val="18"/>
          <w:szCs w:val="18"/>
        </w:rPr>
        <w:t>-3</w:t>
      </w:r>
      <w:r>
        <w:rPr>
          <w:b/>
          <w:color w:val="FF0000"/>
          <w:sz w:val="18"/>
          <w:szCs w:val="18"/>
        </w:rPr>
        <w:t>26</w:t>
      </w:r>
      <w:r w:rsidR="006769B2">
        <w:rPr>
          <w:b/>
          <w:color w:val="FF0000"/>
          <w:sz w:val="18"/>
          <w:szCs w:val="18"/>
        </w:rPr>
        <w:t>73</w:t>
      </w:r>
      <w:r w:rsidRPr="00297500">
        <w:rPr>
          <w:b/>
          <w:color w:val="FF0000"/>
          <w:sz w:val="18"/>
          <w:szCs w:val="18"/>
        </w:rPr>
        <w:t xml:space="preserve">/ </w:t>
      </w:r>
      <w:r>
        <w:rPr>
          <w:b/>
          <w:color w:val="FF0000"/>
          <w:sz w:val="18"/>
          <w:szCs w:val="18"/>
        </w:rPr>
        <w:t>9</w:t>
      </w:r>
      <w:r w:rsidRPr="00297500">
        <w:rPr>
          <w:b/>
          <w:color w:val="FF0000"/>
          <w:sz w:val="18"/>
          <w:szCs w:val="18"/>
        </w:rPr>
        <w:t>-</w:t>
      </w:r>
      <w:r>
        <w:rPr>
          <w:b/>
          <w:color w:val="FF0000"/>
          <w:sz w:val="18"/>
          <w:szCs w:val="18"/>
        </w:rPr>
        <w:t>b</w:t>
      </w:r>
      <w:r w:rsidRPr="00297500">
        <w:rPr>
          <w:b/>
          <w:color w:val="FF0000"/>
          <w:sz w:val="18"/>
          <w:szCs w:val="18"/>
        </w:rPr>
        <w:t xml:space="preserve"> md. Yürürlük:</w:t>
      </w:r>
      <w:r w:rsidR="006769B2">
        <w:rPr>
          <w:b/>
          <w:color w:val="FF0000"/>
          <w:sz w:val="18"/>
          <w:szCs w:val="18"/>
        </w:rPr>
        <w:t>03</w:t>
      </w:r>
      <w:r w:rsidRPr="00297500">
        <w:rPr>
          <w:b/>
          <w:color w:val="FF0000"/>
          <w:sz w:val="18"/>
          <w:szCs w:val="18"/>
        </w:rPr>
        <w:t>/</w:t>
      </w:r>
      <w:r w:rsidR="006769B2">
        <w:rPr>
          <w:b/>
          <w:color w:val="FF0000"/>
          <w:sz w:val="18"/>
          <w:szCs w:val="18"/>
        </w:rPr>
        <w:t>1</w:t>
      </w:r>
      <w:r w:rsidRPr="00297500">
        <w:rPr>
          <w:b/>
          <w:color w:val="FF0000"/>
          <w:sz w:val="18"/>
          <w:szCs w:val="18"/>
        </w:rPr>
        <w:t>0/20</w:t>
      </w:r>
      <w:r>
        <w:rPr>
          <w:b/>
          <w:color w:val="FF0000"/>
          <w:sz w:val="18"/>
          <w:szCs w:val="18"/>
        </w:rPr>
        <w:t>24</w:t>
      </w:r>
      <w:r w:rsidRPr="00297500">
        <w:rPr>
          <w:b/>
          <w:color w:val="FF0000"/>
          <w:sz w:val="18"/>
          <w:szCs w:val="18"/>
        </w:rPr>
        <w:t>)</w:t>
      </w:r>
    </w:p>
    <w:p w:rsidR="00124FAC" w:rsidRPr="00124FAC" w:rsidRDefault="00124FAC" w:rsidP="00124FAC">
      <w:pPr>
        <w:tabs>
          <w:tab w:val="left" w:pos="709"/>
        </w:tabs>
        <w:ind w:firstLine="142"/>
        <w:jc w:val="both"/>
        <w:rPr>
          <w:b/>
          <w:bCs/>
          <w:color w:val="FF0000"/>
          <w:sz w:val="18"/>
          <w:szCs w:val="18"/>
        </w:rPr>
      </w:pPr>
      <w:r>
        <w:rPr>
          <w:b/>
          <w:bCs/>
          <w:sz w:val="18"/>
          <w:szCs w:val="18"/>
        </w:rPr>
        <w:t xml:space="preserve">             </w:t>
      </w:r>
      <w:r w:rsidRPr="00124FAC">
        <w:rPr>
          <w:b/>
          <w:bCs/>
          <w:color w:val="FF0000"/>
          <w:sz w:val="18"/>
          <w:szCs w:val="18"/>
        </w:rPr>
        <w:t>4.2.46.B. Progresif fenotipli diğer kronik fibrozan interstisyel akciğer hastalıklarında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atak dışında aşağıda tanımlanan progresif pulmoner fibrozis kriterlerinden en az ikisini karşılayan progresif fenotipli diğer kronik fibrozan interstisyel akciğer hastalarında nintedanib ile tedaviye başlanması halinde bedeli Kurumca karşılanır: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a) Solunum semptomlarında kötüleşme,</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b) Forced Vital Kapasitesi (FVC)’nde %5 ve üzerinde ve/veya Karbonmonoksit difüzyon kapasitesi (DLCO)’nde %10 ve üzerinde düşüş olması,</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c) Radyolojik progresyon; Bir önceki görüntüleme ile kıyaslamalı değerlendirme sonucu sağlık kurulu raporunda belirtilmelidir. Aşağıdaki Radyolojik Progresyon Kriterlerinden en az birinin gösterilmesi gerekmektedir: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 traksiyon bronşiektazisi ve bronşiolektazisi yaygınlığı veya şiddetinde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ii. yeni gelişen buzlu cam alanları veya traksiyon bronşiektazileri,</w:t>
      </w:r>
    </w:p>
    <w:p w:rsidR="00124FAC" w:rsidRPr="00124FAC" w:rsidRDefault="00124FAC" w:rsidP="00124FAC">
      <w:pPr>
        <w:tabs>
          <w:tab w:val="left" w:pos="851"/>
        </w:tabs>
        <w:jc w:val="both"/>
        <w:rPr>
          <w:bCs/>
          <w:color w:val="FF0000"/>
          <w:sz w:val="18"/>
          <w:szCs w:val="18"/>
        </w:rPr>
      </w:pPr>
      <w:r w:rsidRPr="00124FAC">
        <w:rPr>
          <w:bCs/>
          <w:color w:val="FF0000"/>
          <w:sz w:val="18"/>
          <w:szCs w:val="18"/>
        </w:rPr>
        <w:t xml:space="preserve">                 iii. yeni gelişen ince retikülasyon,</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iv. retiküler anormalliğin yaygınlığı veya yoğunluğunda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 yeni gelişen veya artan bal peteği görünümü,</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vi. volüm kaybında artış.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göğüs hastalıkları hekimlerince 1 yıl süreli sağlık kurulu raporuna dayanılarak göğüs hastalıkları uzman hekimlerince reçetelenmesi halinde Kurumca bedeli karşılanır.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ab/>
        <w:t>b) Tedavinin devamı için düzenlenen raporlarda ilaç başlama kriterleri aranmaz. Tedavinin devamı için FVC değerinde bir önceki sağlık kurulu raporu değerine göre (ataklar dışında) ≥%10 düşme olmadığı her raporda belirtilmelidir.</w:t>
      </w:r>
    </w:p>
    <w:p w:rsidR="00124FAC" w:rsidRPr="00124FAC" w:rsidRDefault="00124FAC" w:rsidP="00124FAC">
      <w:pPr>
        <w:tabs>
          <w:tab w:val="left" w:pos="709"/>
        </w:tabs>
        <w:ind w:firstLine="142"/>
        <w:jc w:val="both"/>
        <w:rPr>
          <w:b/>
          <w:bCs/>
          <w:color w:val="FF0000"/>
          <w:sz w:val="18"/>
          <w:szCs w:val="18"/>
        </w:rPr>
      </w:pPr>
      <w:r w:rsidRPr="00124FAC">
        <w:rPr>
          <w:b/>
          <w:bCs/>
          <w:color w:val="FF0000"/>
          <w:sz w:val="18"/>
          <w:szCs w:val="18"/>
        </w:rPr>
        <w:t xml:space="preserve">             4.2.46.C. Sistemik skleroza bağlı interstisyel akciğer hastalarında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sistemik skleroza bağlı interstisyel akciğer hastalarında nintedanib ile tedaviye başlanması halinde bedeli Kurumca karşılanır.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en az bir romatoloji uzman hekimi ve en az bir göğüs hastalıkları uzman hekiminin yer aldığı 1 yıl süreli sağlık kurulu raporuna dayanılarak göğüs hastalıkları, romatoloji veya iç hastalıkları uzman hekimlerince reçetelenir.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b) Tedavinin devamı için düzenlenen raporlarda ilaç başlama kriterleri aranmaz. Tedavinin devamı için FVC değerinde bir önceki sağlık kurulu raporu değerine göre (ataklar dışında) ≥%10 düşme olmadığı her raporda belirtilmelidir.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C85C33">
        <w:rPr>
          <w:b/>
          <w:bCs/>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C85C33">
        <w:rPr>
          <w:bCs/>
          <w:color w:val="FF0000"/>
          <w:sz w:val="18"/>
          <w:szCs w:val="18"/>
        </w:rPr>
        <w:t xml:space="preserve">              </w:t>
      </w:r>
      <w:r w:rsidR="00D42F7D" w:rsidRPr="00C85C33">
        <w:rPr>
          <w:bCs/>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C85C33">
        <w:rPr>
          <w:rFonts w:eastAsia="Calibri"/>
          <w:b/>
          <w:bCs/>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C85C33">
        <w:rPr>
          <w:bCs/>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C85C33">
        <w:rPr>
          <w:bCs/>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lastRenderedPageBreak/>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AE3BE0">
        <w:rPr>
          <w:rFonts w:eastAsia="Calibri"/>
          <w:bCs/>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AE3BE0">
        <w:rPr>
          <w:bCs/>
          <w:color w:val="FF0000"/>
          <w:sz w:val="18"/>
          <w:szCs w:val="18"/>
        </w:rPr>
        <w:t xml:space="preserve">             </w:t>
      </w:r>
      <w:r w:rsidR="005C2D54" w:rsidRPr="00AE3BE0">
        <w:rPr>
          <w:bCs/>
          <w:color w:val="FF0000"/>
          <w:sz w:val="18"/>
          <w:szCs w:val="18"/>
        </w:rPr>
        <w:t xml:space="preserve"> </w:t>
      </w:r>
      <w:r w:rsidR="005C2D54" w:rsidRPr="00EE21E0">
        <w:rPr>
          <w:bCs/>
          <w:strike/>
          <w:color w:val="FF0000"/>
          <w:sz w:val="18"/>
          <w:szCs w:val="18"/>
        </w:rPr>
        <w:t>(2)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AE3BE0">
        <w:rPr>
          <w:bCs/>
          <w:sz w:val="18"/>
          <w:szCs w:val="18"/>
        </w:rPr>
        <w:t xml:space="preserve">               </w:t>
      </w:r>
      <w:r w:rsidRPr="009444D3">
        <w:rPr>
          <w:bCs/>
          <w:strike/>
          <w:sz w:val="18"/>
          <w:szCs w:val="18"/>
        </w:rPr>
        <w:t>(1)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80"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80"/>
    <w:p w:rsidR="00634935" w:rsidRPr="000779CF" w:rsidRDefault="00634935" w:rsidP="00195EF2">
      <w:pPr>
        <w:jc w:val="both"/>
        <w:rPr>
          <w:b/>
          <w:bCs/>
          <w:strike/>
          <w:color w:val="FF0000"/>
          <w:sz w:val="18"/>
          <w:szCs w:val="18"/>
        </w:rPr>
      </w:pPr>
      <w:r w:rsidRPr="00AE3BE0">
        <w:rPr>
          <w:bCs/>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81" w:name="_Toc351975298"/>
      <w:r w:rsidRPr="00AE3BE0">
        <w:rPr>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AE3BE0">
        <w:rPr>
          <w:rFonts w:eastAsia="Calibri"/>
          <w:b w:val="0"/>
          <w:color w:val="FF0000"/>
          <w:sz w:val="18"/>
          <w:szCs w:val="18"/>
          <w:lang w:eastAsia="tr-TR"/>
        </w:rPr>
        <w:t xml:space="preserve">           </w:t>
      </w:r>
      <w:r w:rsidR="00634935" w:rsidRPr="00AE3BE0">
        <w:rPr>
          <w:rFonts w:eastAsia="Calibri"/>
          <w:b w:val="0"/>
          <w:color w:val="FF0000"/>
          <w:sz w:val="18"/>
          <w:szCs w:val="18"/>
          <w:lang w:eastAsia="tr-TR"/>
        </w:rPr>
        <w:t xml:space="preserve"> </w:t>
      </w:r>
      <w:r w:rsidR="00634935" w:rsidRPr="000779CF">
        <w:rPr>
          <w:rFonts w:eastAsia="Calibri"/>
          <w:b w:val="0"/>
          <w:strike/>
          <w:color w:val="FF0000"/>
          <w:sz w:val="18"/>
          <w:szCs w:val="18"/>
          <w:lang w:eastAsia="tr-TR"/>
        </w:rPr>
        <w:t>(1)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 xml:space="preserve">(1)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w:t>
      </w:r>
      <w:r>
        <w:rPr>
          <w:bCs/>
          <w:sz w:val="18"/>
          <w:szCs w:val="18"/>
        </w:rPr>
        <w:lastRenderedPageBreak/>
        <w:t>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AE3BE0">
        <w:rPr>
          <w:b/>
          <w:bCs/>
          <w:sz w:val="18"/>
          <w:szCs w:val="18"/>
        </w:rPr>
        <w:tab/>
      </w:r>
      <w:r w:rsidRPr="00BE486B">
        <w:rPr>
          <w:b/>
          <w:bCs/>
          <w:strike/>
          <w:sz w:val="18"/>
          <w:szCs w:val="18"/>
        </w:rPr>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AE3BE0">
        <w:rPr>
          <w:rFonts w:eastAsia="Calibri"/>
          <w:b/>
          <w:sz w:val="18"/>
          <w:szCs w:val="18"/>
        </w:rPr>
        <w:tab/>
      </w:r>
      <w:r w:rsidRPr="00BE486B">
        <w:rPr>
          <w:rFonts w:eastAsia="Calibri"/>
          <w:b/>
          <w:strike/>
          <w:sz w:val="18"/>
          <w:szCs w:val="18"/>
        </w:rPr>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lastRenderedPageBreak/>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lastRenderedPageBreak/>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8B6980" w:rsidRDefault="006B1E6E" w:rsidP="007A3F7B">
      <w:pPr>
        <w:jc w:val="both"/>
        <w:rPr>
          <w:b/>
          <w:bCs/>
          <w:strike/>
          <w:color w:val="FF0000"/>
          <w:sz w:val="18"/>
          <w:szCs w:val="18"/>
        </w:rPr>
      </w:pPr>
      <w:r>
        <w:rPr>
          <w:b/>
          <w:bCs/>
          <w:color w:val="FF0000"/>
          <w:sz w:val="18"/>
          <w:szCs w:val="18"/>
        </w:rPr>
        <w:t xml:space="preserve">            </w:t>
      </w:r>
      <w:r w:rsidR="006D1F62">
        <w:rPr>
          <w:b/>
          <w:bCs/>
          <w:color w:val="FF0000"/>
          <w:sz w:val="18"/>
          <w:szCs w:val="18"/>
        </w:rPr>
        <w:t xml:space="preserve">    </w:t>
      </w:r>
      <w:r w:rsidR="006D1F62" w:rsidRPr="008B6980">
        <w:rPr>
          <w:b/>
          <w:bCs/>
          <w:strike/>
          <w:color w:val="FF0000"/>
          <w:sz w:val="18"/>
          <w:szCs w:val="18"/>
        </w:rPr>
        <w:t>(Değişik: RG- 25/06/2023- 32232/ 1 md. Yürürlük: 06/07/2023)</w:t>
      </w:r>
    </w:p>
    <w:p w:rsidR="00532784" w:rsidRPr="008B6980" w:rsidRDefault="006D1F62" w:rsidP="006D1F62">
      <w:pPr>
        <w:tabs>
          <w:tab w:val="left" w:pos="810"/>
        </w:tabs>
        <w:jc w:val="both"/>
        <w:rPr>
          <w:rFonts w:eastAsiaTheme="majorEastAsia"/>
          <w:b/>
          <w:bCs/>
          <w:strike/>
          <w:color w:val="FF0000"/>
          <w:sz w:val="18"/>
          <w:szCs w:val="18"/>
        </w:rPr>
      </w:pPr>
      <w:r w:rsidRPr="008B6980">
        <w:rPr>
          <w:rFonts w:eastAsiaTheme="majorEastAsia"/>
          <w:b/>
          <w:bCs/>
          <w:strike/>
          <w:color w:val="FF0000"/>
          <w:sz w:val="18"/>
          <w:szCs w:val="18"/>
        </w:rPr>
        <w:t xml:space="preserve">                </w:t>
      </w:r>
      <w:r w:rsidR="00532784" w:rsidRPr="008B6980">
        <w:rPr>
          <w:rFonts w:eastAsiaTheme="majorEastAsia"/>
          <w:b/>
          <w:bCs/>
          <w:strike/>
          <w:color w:val="FF0000"/>
          <w:sz w:val="18"/>
          <w:szCs w:val="18"/>
        </w:rPr>
        <w:t>4.2.49 – Spinal Musküler Atrofi hastalığında nusinersen sodium kullanım ilkeleri;</w:t>
      </w:r>
    </w:p>
    <w:p w:rsidR="00532784" w:rsidRPr="008B6980" w:rsidRDefault="00532784" w:rsidP="00532784">
      <w:pPr>
        <w:ind w:left="284" w:firstLine="454"/>
        <w:jc w:val="both"/>
        <w:rPr>
          <w:rFonts w:eastAsiaTheme="majorEastAsia"/>
          <w:b/>
          <w:bCs/>
          <w:strike/>
          <w:color w:val="FF0000"/>
          <w:sz w:val="18"/>
          <w:szCs w:val="18"/>
        </w:rPr>
      </w:pPr>
      <w:r w:rsidRPr="008B6980">
        <w:rPr>
          <w:rFonts w:eastAsiaTheme="majorEastAsia"/>
          <w:b/>
          <w:bCs/>
          <w:strike/>
          <w:color w:val="FF0000"/>
          <w:sz w:val="18"/>
          <w:szCs w:val="18"/>
        </w:rPr>
        <w:t>4.2.49.A – Spinal Musküler Atrofi Tip-1 (SMA Tip-1) hastalığında;</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(3) Hastalarda aşağıda yer alan kriterlerin tamamının sağlanması halinde Kurumca bedeli karşılanır.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b) Klinik belirti ve bulgular, SMA Tip-1 ile uyumlu olarak ≤ 6 ay (180 gün) iken başlamış olmalıdır.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ç) Lomber ponksiyon prosedürleri, BOS sirkülasyonu veya güvenlilik değerlendirmelerini engelleyebilecek bir beyin veya spinal kord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d) BOS drenajı için implant edilmiş bir şant veya implante edilmiş bir BOS kateteri bulunmaması gerekmektedir.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e) Bakteriyel menenjit veya viral ensefalit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f) Hipoksik iskemik ensefalopati tanısı almamış olmalı ve hipoksik doğuma bağlı nörolojik sekelleri bulunmamalıdır.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lastRenderedPageBreak/>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8B6980" w:rsidRDefault="00532784" w:rsidP="00532784">
      <w:pPr>
        <w:ind w:left="284" w:firstLine="454"/>
        <w:jc w:val="both"/>
        <w:rPr>
          <w:rFonts w:eastAsiaTheme="majorEastAsia"/>
          <w:b/>
          <w:bCs/>
          <w:strike/>
          <w:color w:val="FF0000"/>
          <w:sz w:val="18"/>
          <w:szCs w:val="18"/>
        </w:rPr>
      </w:pPr>
      <w:r w:rsidRPr="008B6980">
        <w:rPr>
          <w:rFonts w:eastAsiaTheme="majorEastAsia"/>
          <w:b/>
          <w:bCs/>
          <w:strike/>
          <w:color w:val="FF0000"/>
          <w:sz w:val="18"/>
          <w:szCs w:val="18"/>
        </w:rPr>
        <w:t>4.2.49.B – Spinal Musküler Atrofi Tip-2 (SMA Tip-2) ve Spinal Musküler Atrofi Tip-3 (SMA Tip-3) hastalığında;</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(1) Hastalarda aşağıda yer alan kriterlerin tamamının sağlanması halinde Kurumca bedeli karşılanır.</w:t>
      </w:r>
    </w:p>
    <w:p w:rsidR="00532784" w:rsidRPr="008B6980" w:rsidRDefault="00532784" w:rsidP="00532784">
      <w:pPr>
        <w:ind w:firstLine="454"/>
        <w:jc w:val="both"/>
        <w:rPr>
          <w:rFonts w:eastAsiaTheme="majorEastAsia"/>
          <w:bCs/>
          <w:strike/>
          <w:color w:val="FF0000"/>
          <w:sz w:val="18"/>
          <w:szCs w:val="18"/>
        </w:rPr>
      </w:pPr>
      <w:r w:rsidRPr="008B6980">
        <w:rPr>
          <w:rFonts w:eastAsiaTheme="majorEastAsia"/>
          <w:bCs/>
          <w:strike/>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b) Klinik belirti ve bulgular, SMA Tip-2 veya SMA Tip-3 ile uyumlu olarak ≥ 6 ay (180 gün) iken başlamış olmalıdır.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c) İnvaziv/non invaziv mekanik solunum desteği ihtiyacı olmayan ve normal yutma refleksine sahip ve oral beslenebilen hastalarda tedaviye başlanır.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ç) Lomber ponksiyon prosedürleri, BOS sirkülasyonu veya güvenlilik değerlendirmelerini engelleyebilecek bir beyin veya spinal kord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d) BOS drenajı için implante edilmiş bir şant veya implante edilmiş bir BOS kateteri bulunmaması gerekmektedir.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e) Bakteriyel menenjit veya viral ensefalit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f) Hipoksik iskemik ensefalopati tanısı almamış olmalı ve hipoksik doğuma bağlı nörolojik sekelleri bulunmamalıdır.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g) Lomber ponksiyon uygulanmasına engel bir durum olmadığının sağlık kurulu raporunda belirtilmiş olması gerekmektedir.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Default="00532784" w:rsidP="00532784">
      <w:pPr>
        <w:tabs>
          <w:tab w:val="left" w:pos="709"/>
        </w:tabs>
        <w:ind w:firstLine="738"/>
        <w:jc w:val="both"/>
        <w:rPr>
          <w:rFonts w:eastAsiaTheme="majorEastAsia"/>
          <w:bCs/>
          <w:strike/>
          <w:color w:val="FF0000"/>
          <w:sz w:val="18"/>
          <w:szCs w:val="18"/>
        </w:rPr>
      </w:pPr>
      <w:r w:rsidRPr="008B6980">
        <w:rPr>
          <w:rFonts w:eastAsiaTheme="majorEastAsia"/>
          <w:bCs/>
          <w:strike/>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8B6980" w:rsidRDefault="008B6980" w:rsidP="00532784">
      <w:pPr>
        <w:tabs>
          <w:tab w:val="left" w:pos="709"/>
        </w:tabs>
        <w:ind w:firstLine="738"/>
        <w:jc w:val="both"/>
        <w:rPr>
          <w:b/>
          <w:bCs/>
          <w:color w:val="FF0000"/>
          <w:sz w:val="18"/>
          <w:szCs w:val="18"/>
        </w:rPr>
      </w:pPr>
      <w:r w:rsidRPr="0009497E">
        <w:rPr>
          <w:b/>
          <w:bCs/>
          <w:color w:val="FF0000"/>
          <w:sz w:val="18"/>
          <w:szCs w:val="18"/>
        </w:rPr>
        <w:t>(Değişik: RG</w:t>
      </w:r>
      <w:r>
        <w:rPr>
          <w:b/>
          <w:bCs/>
          <w:color w:val="FF0000"/>
          <w:sz w:val="18"/>
          <w:szCs w:val="18"/>
        </w:rPr>
        <w:t>-</w:t>
      </w:r>
      <w:r w:rsidR="00C36D99">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C36D99">
        <w:rPr>
          <w:b/>
          <w:bCs/>
          <w:color w:val="FF0000"/>
          <w:sz w:val="18"/>
          <w:szCs w:val="18"/>
        </w:rPr>
        <w:t>82</w:t>
      </w:r>
      <w:r w:rsidRPr="0009497E">
        <w:rPr>
          <w:b/>
          <w:bCs/>
          <w:color w:val="FF0000"/>
          <w:sz w:val="18"/>
          <w:szCs w:val="18"/>
        </w:rPr>
        <w:t xml:space="preserve">/ </w:t>
      </w:r>
      <w:r>
        <w:rPr>
          <w:b/>
          <w:bCs/>
          <w:color w:val="FF0000"/>
          <w:sz w:val="18"/>
          <w:szCs w:val="18"/>
        </w:rPr>
        <w:t>7</w:t>
      </w:r>
      <w:r w:rsidRPr="0009497E">
        <w:rPr>
          <w:b/>
          <w:bCs/>
          <w:color w:val="FF0000"/>
          <w:sz w:val="18"/>
          <w:szCs w:val="18"/>
        </w:rPr>
        <w:t xml:space="preserve"> md. Yürürlük: </w:t>
      </w:r>
      <w:r w:rsidR="00C36D99">
        <w:rPr>
          <w:b/>
          <w:bCs/>
          <w:color w:val="FF0000"/>
          <w:sz w:val="18"/>
          <w:szCs w:val="18"/>
        </w:rPr>
        <w:t>06</w:t>
      </w:r>
      <w:r w:rsidRPr="0009497E">
        <w:rPr>
          <w:b/>
          <w:bCs/>
          <w:color w:val="FF0000"/>
          <w:sz w:val="18"/>
          <w:szCs w:val="18"/>
        </w:rPr>
        <w:t>/</w:t>
      </w:r>
      <w:r>
        <w:rPr>
          <w:b/>
          <w:bCs/>
          <w:color w:val="FF0000"/>
          <w:sz w:val="18"/>
          <w:szCs w:val="18"/>
        </w:rPr>
        <w:t>0</w:t>
      </w:r>
      <w:r w:rsidR="00C36D99">
        <w:rPr>
          <w:b/>
          <w:bCs/>
          <w:color w:val="FF0000"/>
          <w:sz w:val="18"/>
          <w:szCs w:val="18"/>
        </w:rPr>
        <w:t>5</w:t>
      </w:r>
      <w:r w:rsidRPr="0009497E">
        <w:rPr>
          <w:b/>
          <w:bCs/>
          <w:color w:val="FF0000"/>
          <w:sz w:val="18"/>
          <w:szCs w:val="18"/>
        </w:rPr>
        <w:t>/202</w:t>
      </w:r>
      <w:r>
        <w:rPr>
          <w:b/>
          <w:bCs/>
          <w:color w:val="FF0000"/>
          <w:sz w:val="18"/>
          <w:szCs w:val="18"/>
        </w:rPr>
        <w:t>5</w:t>
      </w:r>
      <w:r w:rsidRPr="0009497E">
        <w:rPr>
          <w:b/>
          <w:bCs/>
          <w:color w:val="FF0000"/>
          <w:sz w:val="18"/>
          <w:szCs w:val="18"/>
        </w:rPr>
        <w:t>)</w:t>
      </w:r>
    </w:p>
    <w:p w:rsidR="008B6980" w:rsidRPr="008B6980" w:rsidRDefault="008B6980" w:rsidP="008B6980">
      <w:pPr>
        <w:ind w:firstLine="709"/>
        <w:jc w:val="both"/>
        <w:rPr>
          <w:rFonts w:eastAsia="Calibri"/>
          <w:b/>
          <w:bCs/>
          <w:color w:val="FF0000"/>
          <w:sz w:val="18"/>
          <w:szCs w:val="18"/>
        </w:rPr>
      </w:pPr>
      <w:r w:rsidRPr="008B6980">
        <w:rPr>
          <w:rFonts w:eastAsia="Calibri"/>
          <w:b/>
          <w:bCs/>
          <w:color w:val="FF0000"/>
          <w:sz w:val="18"/>
          <w:szCs w:val="18"/>
        </w:rPr>
        <w:t>4.2.49– Spinal Musküler Atrofi hastalığında nusinersen sodium ve risdiplam kullanım ilkeleri</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(1) Ulusal Yenidoğan SMA Tarama Programı kapsamında, tarama sonucu genetik analizi (5qSMA; homozigot gen delesyonu veya homozigot gen mutasyonu veya bileşik heterozigot gen mutasyonu) olan ve bu hastalardan; </w:t>
      </w:r>
    </w:p>
    <w:p w:rsidR="008B6980" w:rsidRPr="008B6980" w:rsidRDefault="008B6980" w:rsidP="008B6980">
      <w:pPr>
        <w:jc w:val="both"/>
        <w:rPr>
          <w:color w:val="FF0000"/>
          <w:sz w:val="18"/>
          <w:szCs w:val="18"/>
        </w:rPr>
      </w:pPr>
      <w:r w:rsidRPr="008B6980">
        <w:rPr>
          <w:color w:val="FF0000"/>
          <w:sz w:val="18"/>
          <w:szCs w:val="18"/>
        </w:rPr>
        <w:t xml:space="preserve">                a) </w:t>
      </w:r>
      <w:r w:rsidRPr="008B6980">
        <w:rPr>
          <w:i/>
          <w:color w:val="FF0000"/>
          <w:sz w:val="18"/>
          <w:szCs w:val="18"/>
        </w:rPr>
        <w:t>SMN2</w:t>
      </w:r>
      <w:r w:rsidRPr="008B6980">
        <w:rPr>
          <w:color w:val="FF0000"/>
          <w:sz w:val="18"/>
          <w:szCs w:val="18"/>
        </w:rPr>
        <w:t xml:space="preserve"> kopya sayısı 1 olan, intrauterin etkilenme bulguları gösteren ve/veya yenidoğan döneminde ağır semptomatik olan ve/veya otonomik disfonksiyon bulguları veya solunum yetmezliği nedeniyle invaziv solunum desteğine ihtiyacı olan bebekler için Sağlık Bakanlığınca hasta bazında verilen onaya dayanılarak ilaca başlanır.</w:t>
      </w:r>
    </w:p>
    <w:p w:rsidR="008B6980" w:rsidRPr="008B6980" w:rsidRDefault="008B6980" w:rsidP="008B6980">
      <w:pPr>
        <w:jc w:val="both"/>
        <w:rPr>
          <w:color w:val="FF0000"/>
          <w:sz w:val="18"/>
          <w:szCs w:val="18"/>
        </w:rPr>
      </w:pPr>
      <w:r w:rsidRPr="008B6980">
        <w:rPr>
          <w:color w:val="FF0000"/>
          <w:sz w:val="18"/>
          <w:szCs w:val="18"/>
        </w:rPr>
        <w:t xml:space="preserve">                b) </w:t>
      </w:r>
      <w:r w:rsidRPr="008B6980">
        <w:rPr>
          <w:i/>
          <w:color w:val="FF0000"/>
          <w:sz w:val="18"/>
          <w:szCs w:val="18"/>
        </w:rPr>
        <w:t>SMN2</w:t>
      </w:r>
      <w:r w:rsidRPr="008B6980">
        <w:rPr>
          <w:color w:val="FF0000"/>
          <w:sz w:val="18"/>
          <w:szCs w:val="18"/>
        </w:rPr>
        <w:t xml:space="preserve"> kopya sayısı 2 ve 3 olan bebeklerde ilaç bedeli Kurumca karşılanır.</w:t>
      </w:r>
    </w:p>
    <w:p w:rsidR="008B6980" w:rsidRPr="008B6980" w:rsidRDefault="008B6980" w:rsidP="008B6980">
      <w:pPr>
        <w:jc w:val="both"/>
        <w:rPr>
          <w:color w:val="FF0000"/>
          <w:sz w:val="18"/>
          <w:szCs w:val="18"/>
        </w:rPr>
      </w:pPr>
      <w:r w:rsidRPr="008B6980">
        <w:rPr>
          <w:color w:val="FF0000"/>
          <w:sz w:val="18"/>
          <w:szCs w:val="18"/>
        </w:rPr>
        <w:t xml:space="preserve">                c) </w:t>
      </w:r>
      <w:r w:rsidRPr="008B6980">
        <w:rPr>
          <w:i/>
          <w:color w:val="FF0000"/>
          <w:sz w:val="18"/>
          <w:szCs w:val="18"/>
        </w:rPr>
        <w:t>SMN2</w:t>
      </w:r>
      <w:r w:rsidRPr="008B6980">
        <w:rPr>
          <w:color w:val="FF0000"/>
          <w:sz w:val="18"/>
          <w:szCs w:val="18"/>
        </w:rPr>
        <w:t xml:space="preserve"> kopya sayısı 4 olduğunda klinik takiple tedavi kararı verilir, takip sırasında semptomatik olan hastalarda ilacın bedeli Kurumca karşılanır. </w:t>
      </w:r>
    </w:p>
    <w:p w:rsidR="008B6980" w:rsidRPr="008B6980" w:rsidRDefault="008B6980" w:rsidP="008B6980">
      <w:pPr>
        <w:jc w:val="both"/>
        <w:rPr>
          <w:color w:val="FF0000"/>
          <w:sz w:val="18"/>
          <w:szCs w:val="18"/>
        </w:rPr>
      </w:pPr>
      <w:r w:rsidRPr="008B6980">
        <w:rPr>
          <w:color w:val="FF0000"/>
          <w:sz w:val="18"/>
          <w:szCs w:val="18"/>
        </w:rPr>
        <w:t xml:space="preserve">                (2) Nusinersen tedavisi için hastalarda lomber ponksiyon prosedürleri, BOS sirkülasyonu veya güvenlilik değerlendirmelerini engelleyebilecek bir beyin veya spinal kord hastalığı veya öyküsü olmamalıdır. </w:t>
      </w:r>
    </w:p>
    <w:p w:rsidR="008B6980" w:rsidRPr="008B6980" w:rsidRDefault="008B6980" w:rsidP="008B6980">
      <w:pPr>
        <w:jc w:val="both"/>
        <w:rPr>
          <w:color w:val="FF0000"/>
          <w:sz w:val="18"/>
          <w:szCs w:val="18"/>
        </w:rPr>
      </w:pPr>
      <w:r w:rsidRPr="008B6980">
        <w:rPr>
          <w:color w:val="FF0000"/>
          <w:sz w:val="18"/>
          <w:szCs w:val="18"/>
        </w:rPr>
        <w:t xml:space="preserve">                (3) Nusinersen tedavisi için hastalarda BOS drenajı için yerleştirilmiş bir şant veya BOS kateteri bulunmaması gerekmektedir.</w:t>
      </w:r>
    </w:p>
    <w:p w:rsidR="008B6980" w:rsidRPr="008B6980" w:rsidRDefault="008B6980" w:rsidP="008B6980">
      <w:pPr>
        <w:jc w:val="both"/>
        <w:rPr>
          <w:color w:val="FF0000"/>
          <w:sz w:val="18"/>
          <w:szCs w:val="18"/>
        </w:rPr>
      </w:pPr>
      <w:r w:rsidRPr="008B6980">
        <w:rPr>
          <w:color w:val="FF0000"/>
          <w:sz w:val="18"/>
          <w:szCs w:val="18"/>
        </w:rPr>
        <w:t xml:space="preserve">                (4) Nusinersen tedavisi için hastalarda bakteriyel menenjit veya viral ensefalit hastalığı veya öyküsü olmamalıdır.</w:t>
      </w:r>
    </w:p>
    <w:p w:rsidR="008B6980" w:rsidRPr="008B6980" w:rsidRDefault="008B6980" w:rsidP="008B6980">
      <w:pPr>
        <w:jc w:val="both"/>
        <w:rPr>
          <w:color w:val="FF0000"/>
          <w:sz w:val="18"/>
          <w:szCs w:val="18"/>
        </w:rPr>
      </w:pPr>
      <w:r w:rsidRPr="008B6980">
        <w:rPr>
          <w:color w:val="FF0000"/>
          <w:sz w:val="18"/>
          <w:szCs w:val="18"/>
        </w:rPr>
        <w:t xml:space="preserve">                (5) Nusinersen ve risdiplam tedavileri için hastalarda hipoksik iskemik ensefalopati tanısı almamış olmalı ve hipoksik doğuma bağlı nörolojik sekelleri bulunmamalıdır. </w:t>
      </w:r>
    </w:p>
    <w:p w:rsidR="008B6980" w:rsidRPr="008B6980" w:rsidRDefault="008B6980" w:rsidP="008B6980">
      <w:pPr>
        <w:jc w:val="both"/>
        <w:rPr>
          <w:rFonts w:eastAsia="Calibri"/>
          <w:b/>
          <w:bCs/>
          <w:color w:val="FF0000"/>
          <w:sz w:val="18"/>
          <w:szCs w:val="18"/>
        </w:rPr>
      </w:pPr>
      <w:r w:rsidRPr="008B6980">
        <w:rPr>
          <w:rFonts w:eastAsia="Calibri"/>
          <w:b/>
          <w:bCs/>
          <w:color w:val="FF0000"/>
          <w:sz w:val="18"/>
          <w:szCs w:val="18"/>
        </w:rPr>
        <w:t xml:space="preserve">                4.2.49.A– Spinal Musküler Atrofi Tip-1 (SMA Tip-1) hastalığında</w:t>
      </w:r>
    </w:p>
    <w:p w:rsidR="008B6980" w:rsidRPr="008B6980" w:rsidRDefault="008B6980" w:rsidP="008B6980">
      <w:pPr>
        <w:jc w:val="both"/>
        <w:rPr>
          <w:rFonts w:eastAsia="Calibri"/>
          <w:b/>
          <w:bCs/>
          <w:color w:val="FF0000"/>
          <w:sz w:val="18"/>
          <w:szCs w:val="18"/>
        </w:rPr>
      </w:pPr>
      <w:r w:rsidRPr="008B6980">
        <w:rPr>
          <w:rFonts w:eastAsia="Calibri"/>
          <w:b/>
          <w:bCs/>
          <w:color w:val="FF0000"/>
          <w:sz w:val="18"/>
          <w:szCs w:val="18"/>
        </w:rPr>
        <w:t xml:space="preserve">                4.2.49.A.1- Nusinersen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5E39EA">
        <w:rPr>
          <w:rFonts w:eastAsiaTheme="majorEastAsia"/>
          <w:bCs/>
          <w:color w:val="FF0000"/>
          <w:sz w:val="18"/>
          <w:szCs w:val="18"/>
        </w:rPr>
        <w:t>:</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1 olduğunun gösterilmesi kaydıyla) ve klinik olarak SMA Tip-1 tanısı konmuş, klinik belirti ve bulguları SMA Tip-1 ile uyumlu olarak ≤ 6 ay (180 gün) iken başlayan hastalarda tedaviye başlanabilir. İlk 4 doz ilaç kullanımı başlangıç ve yükleme tedavisi, beşinci ve takip eden dozlar idame tedavileridir. Yükleme tedavisi tamamlandıktan sonra idame tedavi sürecinde </w:t>
      </w:r>
      <w:bookmarkStart w:id="782" w:name="_Hlk195281228"/>
      <w:r w:rsidRPr="008B6980">
        <w:rPr>
          <w:rFonts w:eastAsiaTheme="majorEastAsia"/>
          <w:bCs/>
          <w:color w:val="FF0000"/>
          <w:sz w:val="18"/>
          <w:szCs w:val="18"/>
        </w:rPr>
        <w:t>3 haftadan uzun ve günde kesintisiz 16 saatten fazla süre ile kalıcı invaziv mekanik solunum desteği ihtiyacı olan ve perkütan gastrostomi tüpüyle beslenmesi gerçekleşen hastalarda tedavi kesilmelidir.</w:t>
      </w:r>
      <w:bookmarkEnd w:id="782"/>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b) Lomber ponksiyon prosedürleri, BOS sirkülasyonu veya güvenlilik değerlendirmelerini engelleyebilecek bir beyin veya spinal kord hastalığı veya öyküsü olmamalıdır.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c) BOS drenajı için yerleştirilmiş bir şant veya BOS kateteri bulunmaması gerekmektedir.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ç) Bakteriyel menenjit veya viral ensefalit hastalığı veya öyküsü olmamalıdır.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d) Hipoksik iskemik ensefalopati tanısı almamış olmalı ve hipoksik doğuma bağlı nörolojik sekelleri bulunmamalıdır.</w:t>
      </w:r>
    </w:p>
    <w:p w:rsidR="008B6980" w:rsidRPr="008B6980" w:rsidRDefault="008B6980" w:rsidP="008B6980">
      <w:pPr>
        <w:tabs>
          <w:tab w:val="left" w:pos="360"/>
          <w:tab w:val="left" w:pos="550"/>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uygun ve hastalığa özel tanımlanmış ölçütlerle standart değerlendirmelerin yapılması ve sağlık kurulu raporunda belirtilmesi gereklidir.</w:t>
      </w:r>
    </w:p>
    <w:p w:rsidR="008B6980" w:rsidRPr="008B6980" w:rsidRDefault="008B6980" w:rsidP="008B6980">
      <w:pPr>
        <w:jc w:val="both"/>
        <w:rPr>
          <w:rFonts w:eastAsiaTheme="majorEastAsia"/>
          <w:b/>
          <w:bCs/>
          <w:color w:val="FF0000"/>
          <w:sz w:val="18"/>
          <w:szCs w:val="18"/>
        </w:rPr>
      </w:pPr>
      <w:r w:rsidRPr="008B6980">
        <w:rPr>
          <w:rFonts w:eastAsiaTheme="majorEastAsia"/>
          <w:b/>
          <w:bCs/>
          <w:color w:val="FF0000"/>
          <w:sz w:val="18"/>
          <w:szCs w:val="18"/>
        </w:rPr>
        <w:t xml:space="preserve">                4.2.49.A.2- Risdiplam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lastRenderedPageBreak/>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1 olduğunun gösterilmesi kaydıyla) ve klinik olarak SMA Tip-1 tanısı konmuş, klinik belirti ve bulguları SMA Tip-1 ile uyumlu olarak ≤ 6 ay (180 gün) iken başlayan hastalarda tedaviye başlanabilir. Tedavi sürecinde 3 haftadan uzun ve günde kesintisiz 16 saatten fazla süre ile kalıcı invaziv mekanik solunum desteği ihtiyacı olan ve perkütan gastrostomi tüpüyle beslenmesi gerçekleşen hastalarda tedavi kesilmelidir.</w:t>
      </w:r>
    </w:p>
    <w:p w:rsidR="008B6980" w:rsidRPr="008B6980" w:rsidRDefault="008B6980" w:rsidP="008B6980">
      <w:pPr>
        <w:tabs>
          <w:tab w:val="left" w:pos="360"/>
          <w:tab w:val="left" w:pos="709"/>
        </w:tabs>
        <w:jc w:val="both"/>
        <w:rPr>
          <w:rFonts w:eastAsiaTheme="majorEastAsia"/>
          <w:bCs/>
          <w:color w:val="FF0000"/>
          <w:sz w:val="18"/>
          <w:szCs w:val="18"/>
        </w:rPr>
      </w:pPr>
      <w:r>
        <w:rPr>
          <w:rFonts w:eastAsiaTheme="majorEastAsia"/>
          <w:bCs/>
          <w:sz w:val="18"/>
          <w:szCs w:val="18"/>
        </w:rPr>
        <w:t xml:space="preserve">               </w:t>
      </w:r>
      <w:r w:rsidRPr="008B6980">
        <w:rPr>
          <w:rFonts w:eastAsiaTheme="majorEastAsia"/>
          <w:bCs/>
          <w:color w:val="FF0000"/>
          <w:sz w:val="18"/>
          <w:szCs w:val="18"/>
        </w:rPr>
        <w:t>b) Hipoksik iskemik ensefalopati tanısı almamış olmalı ve hipoksik doğuma bağlı nörolojik sekelleri bulunmamalıdır.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uygun ve hastalığa özel tanımlanmış ölçütlerle standart değerlendirmelerin yapılması ve sağlık kurulu raporunda belirtilmesi gereklidir.</w:t>
      </w:r>
    </w:p>
    <w:p w:rsidR="008B6980" w:rsidRPr="008B6980" w:rsidRDefault="008B6980" w:rsidP="008B6980">
      <w:pPr>
        <w:tabs>
          <w:tab w:val="left" w:pos="510"/>
        </w:tabs>
        <w:jc w:val="both"/>
        <w:rPr>
          <w:rFonts w:eastAsiaTheme="majorEastAsia"/>
          <w:b/>
          <w:bCs/>
          <w:color w:val="FF0000"/>
          <w:sz w:val="18"/>
          <w:szCs w:val="18"/>
        </w:rPr>
      </w:pPr>
      <w:r w:rsidRPr="008B6980">
        <w:rPr>
          <w:rFonts w:eastAsiaTheme="majorEastAsia"/>
          <w:b/>
          <w:bCs/>
          <w:color w:val="FF0000"/>
          <w:sz w:val="18"/>
          <w:szCs w:val="18"/>
        </w:rPr>
        <w:t xml:space="preserve">               4.2.49.B– Spinal Musküler Atrofi Tip-2 (SMA Tip-2) ve Spinal Musküler Atrofi Tip-3 (SMA Tip-3) hastalığında</w:t>
      </w:r>
    </w:p>
    <w:p w:rsidR="008B6980" w:rsidRPr="008B6980" w:rsidRDefault="008B6980" w:rsidP="008B6980">
      <w:pPr>
        <w:tabs>
          <w:tab w:val="left" w:pos="350"/>
          <w:tab w:val="left" w:pos="709"/>
        </w:tabs>
        <w:jc w:val="both"/>
        <w:rPr>
          <w:rFonts w:eastAsiaTheme="majorEastAsia"/>
          <w:b/>
          <w:bCs/>
          <w:color w:val="FF0000"/>
          <w:sz w:val="18"/>
          <w:szCs w:val="18"/>
        </w:rPr>
      </w:pPr>
      <w:r w:rsidRPr="008B6980">
        <w:rPr>
          <w:rFonts w:eastAsiaTheme="majorEastAsia"/>
          <w:b/>
          <w:bCs/>
          <w:color w:val="FF0000"/>
          <w:sz w:val="18"/>
          <w:szCs w:val="18"/>
        </w:rPr>
        <w:t xml:space="preserve">               4.2.49.B.1- Nusinersen kullanım ilkeleri</w:t>
      </w:r>
    </w:p>
    <w:p w:rsidR="008B6980" w:rsidRPr="008B6980" w:rsidRDefault="008B6980" w:rsidP="008B6980">
      <w:pPr>
        <w:tabs>
          <w:tab w:val="left" w:pos="420"/>
        </w:tabs>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2 olduğunun gösterilmesi kaydıyla) ve klinik olarak SMA Tip-2 veya SMA Tip-3 tanısı konmuş, klinik belirti ve bulguları SMA Tip-2 veya SMA Tip-3 ile uyumlu olarak ≥ 6 ay (180 gün) iken başlamış olan, invaziv/non invaziv mekanik solunum desteği ihtiyacı olmayan ve normal yutma refleksine sahip oral beslenebilen hastalarda tedaviye başlanabilir.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b) Lomber ponksiyon prosedürleri, BOS sirkülasyonu veya güvenlilik değerlendirmelerini engelleyebilecek bir beyin veya spinal kord hastalığı veya öyküsü olmamalıdır.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c) BOS drenajı için implante edilmiş bir şant veya implante edilmiş bir BOS kateteri bulunmaması gerekmektedir.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ç) Bakteriyel menenjit veya viral ensefalit hastalığı veya öyküsü olmamalıdır.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d) Hipoksik iskemik ensefalopati tanısı almamış olmalı ve hipoksik doğuma bağlı nörolojik sekelleri bulunmamalıdır.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e) Lomber ponksiyon uygulanmasına engel bir durum olmadığının sağlık kurulu raporunda belirtilmiş olması gerekmektedir.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w:t>
      </w:r>
      <w:r w:rsidRPr="008B6980">
        <w:rPr>
          <w:color w:val="FF0000"/>
          <w:sz w:val="18"/>
          <w:szCs w:val="18"/>
        </w:rPr>
        <w:t xml:space="preserve"> </w:t>
      </w:r>
      <w:r w:rsidRPr="008B6980">
        <w:rPr>
          <w:rFonts w:eastAsiaTheme="majorEastAsia"/>
          <w:bCs/>
          <w:color w:val="FF0000"/>
          <w:sz w:val="18"/>
          <w:szCs w:val="18"/>
        </w:rPr>
        <w:t>İlk 4 doz ilaç kullanımı başlangıç ve yükleme tedavisidir. Beşinci ve takip eden dozlar idame tedavileridir.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(3) Tedavi süresince motor, bilişsel, beslenme, solunum, fizik tedavi rehabilitasyon ve ortopedik açıdan izlenmesi, yaşa ve hastalığa özel tanımlanmış ölçütlerle standart değerlendirmelerin yapılması ve sağlık kurulu raporunda belirtilmesi gereklidir.</w:t>
      </w:r>
    </w:p>
    <w:p w:rsidR="008B6980" w:rsidRPr="008B6980" w:rsidRDefault="008B6980" w:rsidP="008B6980">
      <w:pPr>
        <w:tabs>
          <w:tab w:val="left" w:pos="313"/>
          <w:tab w:val="left" w:pos="597"/>
        </w:tabs>
        <w:jc w:val="both"/>
        <w:rPr>
          <w:rFonts w:eastAsiaTheme="majorEastAsia"/>
          <w:b/>
          <w:bCs/>
          <w:color w:val="FF0000"/>
          <w:sz w:val="18"/>
          <w:szCs w:val="18"/>
        </w:rPr>
      </w:pPr>
      <w:r w:rsidRPr="008B6980">
        <w:rPr>
          <w:rFonts w:eastAsiaTheme="majorEastAsia"/>
          <w:b/>
          <w:bCs/>
          <w:color w:val="FF0000"/>
          <w:sz w:val="18"/>
          <w:szCs w:val="18"/>
        </w:rPr>
        <w:t xml:space="preserve">               4.2.49.B.2- Risdiplam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tabs>
          <w:tab w:val="left" w:pos="560"/>
          <w:tab w:val="left" w:pos="709"/>
        </w:tabs>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2 olduğunun gösterilmesi kaydıyla) ve klinik olarak SMA Tip-2 veya SMA Tip-3 tanısı konmuş, klinik belirti ve bulguları SMA Tip-2 veya SMA Tip-3 ile uyumlu olarak ≥ 6 ay (180 gün) iken başlamış olan, invaziv/non invaziv mekanik solunum desteği ihtiyacı olmayan ve normal yutma refleksine sahip oral beslenebilen hastalarda tedaviye başlanır.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b) Hipoksik iskemik ensefalopati tanısı almamış olmalı ve hipoksik doğuma bağlı nörolojik sekelleri bulunmamalıdır.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ve hastalığa özel tanımlanmış ölçütlerle standart değerlendirmelerin yapılması ve sağlık kurulu raporunda belirtilmesi gereklidir.</w:t>
      </w:r>
    </w:p>
    <w:p w:rsidR="008B6980" w:rsidRPr="008B6980" w:rsidRDefault="008B6980" w:rsidP="008B6980">
      <w:pPr>
        <w:tabs>
          <w:tab w:val="left" w:pos="420"/>
          <w:tab w:val="left" w:pos="709"/>
        </w:tabs>
        <w:jc w:val="both"/>
        <w:rPr>
          <w:rFonts w:eastAsiaTheme="majorEastAsia"/>
          <w:b/>
          <w:bCs/>
          <w:color w:val="FF0000"/>
          <w:sz w:val="18"/>
          <w:szCs w:val="18"/>
        </w:rPr>
      </w:pPr>
      <w:r w:rsidRPr="008B6980">
        <w:rPr>
          <w:rFonts w:eastAsiaTheme="majorEastAsia"/>
          <w:b/>
          <w:bCs/>
          <w:color w:val="FF0000"/>
          <w:sz w:val="18"/>
          <w:szCs w:val="18"/>
        </w:rPr>
        <w:t xml:space="preserve">               4.2.49.C– Spinal Musküler Atrofi hastalığında nusinersen sodium ve risdiplam genel kullanım ilkeleri </w:t>
      </w:r>
    </w:p>
    <w:p w:rsidR="008B6980" w:rsidRPr="008B6980" w:rsidRDefault="008B6980" w:rsidP="008B6980">
      <w:pPr>
        <w:tabs>
          <w:tab w:val="left" w:pos="420"/>
          <w:tab w:val="left" w:pos="709"/>
        </w:tabs>
        <w:jc w:val="both"/>
        <w:rPr>
          <w:rFonts w:eastAsiaTheme="majorEastAsia"/>
          <w:b/>
          <w:bCs/>
          <w:color w:val="FF0000"/>
          <w:sz w:val="18"/>
          <w:szCs w:val="18"/>
        </w:rPr>
      </w:pPr>
      <w:r>
        <w:rPr>
          <w:rFonts w:eastAsiaTheme="majorEastAsia"/>
          <w:bCs/>
          <w:sz w:val="18"/>
          <w:szCs w:val="18"/>
        </w:rPr>
        <w:t xml:space="preserve">               </w:t>
      </w:r>
      <w:r w:rsidRPr="008B6980">
        <w:rPr>
          <w:rFonts w:eastAsiaTheme="majorEastAsia"/>
          <w:bCs/>
          <w:color w:val="FF0000"/>
          <w:sz w:val="18"/>
          <w:szCs w:val="18"/>
        </w:rPr>
        <w:t xml:space="preserve">(1) Nusinersen tedavisi; Ulusal Yenidoğan SMA Tarama Programından gelen hastalar ile SMA Tip-1 hastalarında çocuk nöroloji uzman hekiminin yer aldığı sağlık kurulu raporuna istinaden, SMA Tip-2 ve SMA Tip-3 hastalarında en az birisi çocuk nöroloji/nöroloji uzmanı olmak üzere ortopedi ve travmatoloji veya beyin ve sinir cerrahisi uzman hekiminin yer aldığı sağlık kurulu raporuna istinaden reçetelenir. İlk 4 uygulama için 3 ay süreli, sonraki uygulamalar için 4 ay süreli Kurumca belirlenen üçüncü basamak resmi sağlık hizmeti sunucularında düzenlenen sağlık kurulu raporuna istinaden Kurumca belirlenen üçüncü basamak resmi sağlık hizmeti sunucularında çocuk nöroloji veya nöroloji uzman hekimi tarafından her bir uygulama için ayrı ayrı reçete edilmesi halinde bedeli Kurumca karşılanır. İlaç kullanımı için belirlenen koşulların raporda belirtilmesi gereklidir. </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(2) Risdiplam tedavisi çocuk nöroloji/</w:t>
      </w:r>
      <w:r w:rsidRPr="008B6980">
        <w:rPr>
          <w:rFonts w:eastAsiaTheme="majorEastAsia"/>
          <w:bCs/>
          <w:color w:val="FF0000"/>
          <w:sz w:val="18"/>
          <w:szCs w:val="18"/>
        </w:rPr>
        <w:t>nöroloji uzman hekiminin yer aldığı;</w:t>
      </w:r>
      <w:r w:rsidRPr="008B6980">
        <w:rPr>
          <w:color w:val="FF0000"/>
          <w:sz w:val="18"/>
          <w:szCs w:val="18"/>
        </w:rPr>
        <w:t xml:space="preserve"> Ulusal Yenidoğan SMA Tarama Programından gelen hastalar ile SMA Tip-1 hastalarında en fazla 3 ay süreli, SMA Tip-2 ve SMA Tip-3 hastalarında en fazla 6 ay süreli Kurumca belirlenen üçüncü basamak resmi sağlık </w:t>
      </w:r>
      <w:r w:rsidRPr="008B6980">
        <w:rPr>
          <w:rFonts w:eastAsiaTheme="majorEastAsia"/>
          <w:bCs/>
          <w:color w:val="FF0000"/>
          <w:sz w:val="18"/>
          <w:szCs w:val="18"/>
        </w:rPr>
        <w:t>hizmeti sunucularında</w:t>
      </w:r>
      <w:r w:rsidRPr="008B6980">
        <w:rPr>
          <w:color w:val="FF0000"/>
          <w:sz w:val="18"/>
          <w:szCs w:val="18"/>
        </w:rPr>
        <w:t xml:space="preserve"> düzenlenen sağlık kurulu raporuna istinaden Kurumca belirlenen üçüncü basamak resmi sağlık </w:t>
      </w:r>
      <w:r w:rsidRPr="008B6980">
        <w:rPr>
          <w:rFonts w:eastAsiaTheme="majorEastAsia"/>
          <w:bCs/>
          <w:color w:val="FF0000"/>
          <w:sz w:val="18"/>
          <w:szCs w:val="18"/>
        </w:rPr>
        <w:t xml:space="preserve">hizmeti sunucularında çocuk nöroloji veya nöroloji </w:t>
      </w:r>
      <w:r w:rsidRPr="008B6980">
        <w:rPr>
          <w:color w:val="FF0000"/>
          <w:sz w:val="18"/>
          <w:szCs w:val="18"/>
        </w:rPr>
        <w:t xml:space="preserve">uzman hekimi tarafından reçete edilmesi halinde bedeli Kurumca karşılanır. Reçetelerde hastanın kilosu belirtilmelidir. </w:t>
      </w:r>
      <w:r w:rsidRPr="008B6980">
        <w:rPr>
          <w:rFonts w:eastAsiaTheme="majorEastAsia"/>
          <w:bCs/>
          <w:color w:val="FF0000"/>
          <w:sz w:val="18"/>
          <w:szCs w:val="18"/>
        </w:rPr>
        <w:t xml:space="preserve">İlaç kullanımı için belirlenen koşulların raporda belirtilmesi </w:t>
      </w:r>
      <w:r w:rsidRPr="008B6980">
        <w:rPr>
          <w:color w:val="FF0000"/>
          <w:sz w:val="18"/>
          <w:szCs w:val="18"/>
        </w:rPr>
        <w:t>gereklidir. Reçeteler en fazla 2 aylık dozda olmalıdır.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(3) Nusinersen sodium ve risdiplam etkin maddeli ilaçların;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bedeli Kurumca karşılanır. </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(4) Gen temelli tedavilerin tümü [gen replasman tedavisi ve </w:t>
      </w:r>
      <w:r w:rsidRPr="008B6980">
        <w:rPr>
          <w:i/>
          <w:color w:val="FF0000"/>
          <w:sz w:val="18"/>
          <w:szCs w:val="18"/>
        </w:rPr>
        <w:t>SMN2</w:t>
      </w:r>
      <w:r w:rsidRPr="008B6980">
        <w:rPr>
          <w:color w:val="FF0000"/>
          <w:sz w:val="18"/>
          <w:szCs w:val="18"/>
        </w:rPr>
        <w:t xml:space="preserve"> modifiye eden tedaviler (nusinersen, risdiplam)] birlikte kullanılmamalıdır. </w:t>
      </w:r>
    </w:p>
    <w:p w:rsidR="008B6980" w:rsidRPr="008B6980" w:rsidRDefault="008B6980" w:rsidP="008B6980">
      <w:pPr>
        <w:tabs>
          <w:tab w:val="left" w:pos="709"/>
        </w:tabs>
        <w:jc w:val="both"/>
        <w:rPr>
          <w:color w:val="FF0000"/>
          <w:sz w:val="18"/>
          <w:szCs w:val="18"/>
        </w:rPr>
      </w:pPr>
      <w:r w:rsidRPr="008B6980">
        <w:rPr>
          <w:color w:val="FF0000"/>
          <w:sz w:val="18"/>
          <w:szCs w:val="18"/>
        </w:rPr>
        <w:t xml:space="preserve">               (5) </w:t>
      </w:r>
      <w:r w:rsidRPr="008B6980">
        <w:rPr>
          <w:i/>
          <w:color w:val="FF0000"/>
          <w:sz w:val="18"/>
          <w:szCs w:val="18"/>
        </w:rPr>
        <w:t>SMN2</w:t>
      </w:r>
      <w:r w:rsidRPr="008B6980">
        <w:rPr>
          <w:color w:val="FF0000"/>
          <w:sz w:val="18"/>
          <w:szCs w:val="18"/>
        </w:rPr>
        <w:t xml:space="preserve"> modifiye eden tedaviler (nusinersen, risdiplam) arasında 1 yıldan kısa süre ile geçiş yapılması halinde bedeli Kurumca karşılanmaz. Ancak fonksiyonel değerlendirmelerde bozulma olması veya belirgin hayatı tehdit eden yan etki ortaya çıkması durumunda yeni düzenlenecek sağlık kurulu raporunda belirtilmesi halinde ilaç değişimi yapılabilir. </w:t>
      </w:r>
    </w:p>
    <w:p w:rsidR="008B6980" w:rsidRPr="008B6980" w:rsidRDefault="008B6980" w:rsidP="008B6980">
      <w:pPr>
        <w:tabs>
          <w:tab w:val="left" w:pos="709"/>
        </w:tabs>
        <w:jc w:val="both"/>
        <w:rPr>
          <w:b/>
          <w:i/>
          <w:strike/>
          <w:color w:val="FF0000"/>
          <w:sz w:val="18"/>
          <w:szCs w:val="18"/>
        </w:rPr>
      </w:pPr>
      <w:r w:rsidRPr="008B6980">
        <w:rPr>
          <w:color w:val="FF0000"/>
          <w:sz w:val="18"/>
          <w:szCs w:val="18"/>
        </w:rPr>
        <w:t xml:space="preserve">               (6) İlaç değişimi yapılması halinde, nusinersen tedavisi kullanmakta olan hastaların risdiplam ile tedaviye devam etmesi durumunda son nusinersen uygulama dozu üzerinden en az 4 ay süre geçmesi halinde risdiplam ile tedaviye başlanır. </w:t>
      </w:r>
      <w:r w:rsidRPr="008B6980">
        <w:rPr>
          <w:color w:val="FF0000"/>
          <w:sz w:val="18"/>
          <w:szCs w:val="18"/>
        </w:rPr>
        <w:lastRenderedPageBreak/>
        <w:t>Risdiplam tedavisi kullanmakta olan hastaların nusinersen ile tedaviye devam etmesi durumunda son risdiplam uygulama dozu üzerinden en az 15 gün süre geçmesi halinde nusinersen ile tedaviye başlanır.</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w:t>
      </w:r>
      <w:r w:rsidR="00D00990">
        <w:rPr>
          <w:sz w:val="18"/>
          <w:szCs w:val="18"/>
        </w:rPr>
        <w:lastRenderedPageBreak/>
        <w:t xml:space="preserve">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E7875" w:rsidRPr="000B0394" w:rsidRDefault="000E7875" w:rsidP="000E7875">
      <w:pPr>
        <w:ind w:firstLine="708"/>
        <w:rPr>
          <w:color w:val="FF0000"/>
          <w:sz w:val="18"/>
          <w:szCs w:val="18"/>
        </w:rPr>
      </w:pPr>
      <w:r w:rsidRPr="000E7875">
        <w:rPr>
          <w:rFonts w:eastAsia="Calibri"/>
          <w:b/>
          <w:bCs/>
          <w:sz w:val="18"/>
          <w:szCs w:val="18"/>
        </w:rPr>
        <w:t xml:space="preserve">(Değişik: RG- </w:t>
      </w:r>
      <w:r w:rsidR="0032121D">
        <w:rPr>
          <w:rFonts w:eastAsia="Calibri"/>
          <w:b/>
          <w:bCs/>
          <w:sz w:val="18"/>
          <w:szCs w:val="18"/>
        </w:rPr>
        <w:t>05</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/2024- 326</w:t>
      </w:r>
      <w:r w:rsidR="0032121D">
        <w:rPr>
          <w:rFonts w:eastAsia="Calibri"/>
          <w:b/>
          <w:bCs/>
          <w:sz w:val="18"/>
          <w:szCs w:val="18"/>
        </w:rPr>
        <w:t>23</w:t>
      </w:r>
      <w:r w:rsidRPr="000E7875">
        <w:rPr>
          <w:rFonts w:eastAsia="Calibri"/>
          <w:b/>
          <w:bCs/>
          <w:sz w:val="18"/>
          <w:szCs w:val="18"/>
        </w:rPr>
        <w:t xml:space="preserve">/9 md. Yürürlük: </w:t>
      </w:r>
      <w:r w:rsidR="0032121D">
        <w:rPr>
          <w:rFonts w:eastAsia="Calibri"/>
          <w:b/>
          <w:bCs/>
          <w:sz w:val="18"/>
          <w:szCs w:val="18"/>
        </w:rPr>
        <w:t>13</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w:t>
      </w:r>
    </w:p>
    <w:p w:rsidR="000B111A" w:rsidRPr="000E7875" w:rsidRDefault="000B111A" w:rsidP="000B111A">
      <w:pPr>
        <w:tabs>
          <w:tab w:val="left" w:pos="601"/>
          <w:tab w:val="left" w:pos="709"/>
          <w:tab w:val="left" w:pos="993"/>
        </w:tabs>
        <w:contextualSpacing/>
        <w:jc w:val="both"/>
        <w:outlineLvl w:val="4"/>
        <w:rPr>
          <w:b/>
          <w:bCs/>
          <w:strike/>
          <w:color w:val="FF0000"/>
          <w:sz w:val="18"/>
          <w:szCs w:val="18"/>
        </w:rPr>
      </w:pPr>
      <w:r w:rsidRPr="000B0394">
        <w:rPr>
          <w:bCs/>
          <w:color w:val="FF0000"/>
          <w:sz w:val="18"/>
          <w:szCs w:val="18"/>
        </w:rPr>
        <w:tab/>
      </w:r>
      <w:r w:rsidRPr="000E7875">
        <w:rPr>
          <w:bCs/>
          <w:color w:val="FF0000"/>
          <w:sz w:val="18"/>
          <w:szCs w:val="18"/>
        </w:rPr>
        <w:tab/>
      </w:r>
      <w:r w:rsidRPr="000E7875">
        <w:rPr>
          <w:b/>
          <w:bCs/>
          <w:strike/>
          <w:color w:val="FF0000"/>
          <w:sz w:val="18"/>
          <w:szCs w:val="18"/>
        </w:rPr>
        <w:t>4.2.57- Dupilumab kullanım ilkeleri</w:t>
      </w:r>
    </w:p>
    <w:p w:rsidR="000B111A" w:rsidRDefault="000B111A" w:rsidP="000B111A">
      <w:pPr>
        <w:tabs>
          <w:tab w:val="left" w:pos="566"/>
        </w:tabs>
        <w:jc w:val="both"/>
        <w:outlineLvl w:val="4"/>
        <w:rPr>
          <w:bCs/>
          <w:strike/>
          <w:color w:val="FF0000"/>
          <w:sz w:val="18"/>
          <w:szCs w:val="18"/>
        </w:rPr>
      </w:pPr>
      <w:r w:rsidRPr="000E7875">
        <w:rPr>
          <w:b/>
          <w:bCs/>
          <w:color w:val="FF0000"/>
          <w:sz w:val="18"/>
          <w:szCs w:val="18"/>
        </w:rPr>
        <w:tab/>
        <w:t xml:space="preserve">  </w:t>
      </w:r>
      <w:r w:rsidRPr="000E7875">
        <w:rPr>
          <w:bCs/>
          <w:color w:val="FF0000"/>
          <w:sz w:val="18"/>
          <w:szCs w:val="18"/>
        </w:rPr>
        <w:t xml:space="preserve"> </w:t>
      </w:r>
      <w:r w:rsidRPr="000E7875">
        <w:rPr>
          <w:bCs/>
          <w:strike/>
          <w:color w:val="FF0000"/>
          <w:sz w:val="18"/>
          <w:szCs w:val="18"/>
        </w:rPr>
        <w:t>(1)</w:t>
      </w:r>
      <w:r w:rsidRPr="000E7875">
        <w:rPr>
          <w:b/>
          <w:bCs/>
          <w:strike/>
          <w:color w:val="FF0000"/>
          <w:sz w:val="18"/>
          <w:szCs w:val="18"/>
        </w:rPr>
        <w:t xml:space="preserve"> </w:t>
      </w:r>
      <w:r w:rsidRPr="000E7875">
        <w:rPr>
          <w:bCs/>
          <w:strike/>
          <w:color w:val="FF0000"/>
          <w:sz w:val="18"/>
          <w:szCs w:val="18"/>
        </w:rPr>
        <w:t>Dupilumab yalnızca;</w:t>
      </w:r>
      <w:r w:rsidRPr="000E7875">
        <w:rPr>
          <w:b/>
          <w:bCs/>
          <w:strike/>
          <w:color w:val="FF0000"/>
          <w:sz w:val="18"/>
          <w:szCs w:val="18"/>
        </w:rPr>
        <w:t xml:space="preserve"> s</w:t>
      </w:r>
      <w:r w:rsidRPr="000E7875">
        <w:rPr>
          <w:bCs/>
          <w:strike/>
          <w:color w:val="FF0000"/>
          <w:sz w:val="18"/>
          <w:szCs w:val="18"/>
        </w:rPr>
        <w:t xml:space="preserve">istemik siklosporin ve kortikosteroidlere dirençli ya da ciddi yan etki nedeniyle bu ilaçların kontrendike olduğu orta ve şiddetli atopik dermatitli yetişkin hastalarda </w:t>
      </w:r>
      <w:r w:rsidRPr="000E7875">
        <w:rPr>
          <w:strike/>
          <w:color w:val="FF0000"/>
          <w:sz w:val="18"/>
          <w:szCs w:val="18"/>
        </w:rPr>
        <w:t xml:space="preserve">üçüncü basamak </w:t>
      </w:r>
      <w:r w:rsidR="00F35E67" w:rsidRPr="000E7875">
        <w:rPr>
          <w:b/>
          <w:bCs/>
          <w:strike/>
          <w:sz w:val="18"/>
          <w:szCs w:val="18"/>
        </w:rPr>
        <w:t>(Değişik:RG-25/08/2022-31934/43 md. Yürürlük:03/09/2022)</w:t>
      </w:r>
      <w:r w:rsidR="00F35E67" w:rsidRPr="000E7875">
        <w:rPr>
          <w:bCs/>
          <w:strike/>
          <w:sz w:val="18"/>
          <w:szCs w:val="18"/>
        </w:rPr>
        <w:t xml:space="preserve"> </w:t>
      </w:r>
      <w:r w:rsidRPr="000E7875">
        <w:rPr>
          <w:strike/>
          <w:color w:val="FF0000"/>
          <w:sz w:val="18"/>
          <w:szCs w:val="18"/>
        </w:rPr>
        <w:t>sağlık kurumlarında</w:t>
      </w:r>
      <w:r w:rsidR="00F35E67" w:rsidRPr="000E7875">
        <w:rPr>
          <w:strike/>
          <w:color w:val="FF0000"/>
          <w:sz w:val="18"/>
          <w:szCs w:val="18"/>
        </w:rPr>
        <w:t xml:space="preserve"> </w:t>
      </w:r>
      <w:r w:rsidR="00F35E67" w:rsidRPr="000E7875">
        <w:rPr>
          <w:strike/>
          <w:sz w:val="18"/>
          <w:szCs w:val="18"/>
        </w:rPr>
        <w:t>resmi sağlık hizmet sunucularında</w:t>
      </w:r>
      <w:r w:rsidRPr="000E7875">
        <w:rPr>
          <w:strike/>
          <w:color w:val="FF0000"/>
          <w:sz w:val="18"/>
          <w:szCs w:val="18"/>
        </w:rPr>
        <w:t xml:space="preserve">, </w:t>
      </w:r>
      <w:r w:rsidRPr="000E7875">
        <w:rPr>
          <w:bCs/>
          <w:strike/>
          <w:color w:val="FF0000"/>
          <w:sz w:val="18"/>
          <w:szCs w:val="18"/>
        </w:rPr>
        <w:t>en az üç deri ve zührevi hastalıkları uzman hekiminin yer aldığı 4 (dört) ay süreli sağlık kurulu raporuna dayanılarak</w:t>
      </w:r>
      <w:r w:rsidRPr="000E7875">
        <w:rPr>
          <w:strike/>
          <w:color w:val="FF0000"/>
          <w:sz w:val="18"/>
          <w:szCs w:val="18"/>
        </w:rPr>
        <w:t xml:space="preserve"> </w:t>
      </w:r>
      <w:r w:rsidRPr="000E7875">
        <w:rPr>
          <w:bCs/>
          <w:strike/>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0E7875" w:rsidRPr="00C16300" w:rsidRDefault="000E7875" w:rsidP="000E7875">
      <w:pPr>
        <w:tabs>
          <w:tab w:val="left" w:pos="709"/>
        </w:tabs>
        <w:ind w:firstLine="709"/>
        <w:jc w:val="both"/>
        <w:rPr>
          <w:bCs/>
          <w:sz w:val="18"/>
          <w:szCs w:val="18"/>
        </w:rPr>
      </w:pPr>
      <w:r>
        <w:rPr>
          <w:b/>
          <w:bCs/>
          <w:sz w:val="18"/>
          <w:szCs w:val="18"/>
        </w:rPr>
        <w:t xml:space="preserve">4.2.57- </w:t>
      </w:r>
      <w:r w:rsidRPr="00C16300">
        <w:rPr>
          <w:b/>
          <w:bCs/>
          <w:sz w:val="18"/>
          <w:szCs w:val="18"/>
        </w:rPr>
        <w:t>Dupilumab kullanım ilkeleri</w:t>
      </w:r>
    </w:p>
    <w:p w:rsidR="000E7875" w:rsidRPr="00C16300" w:rsidRDefault="000E7875" w:rsidP="00012651">
      <w:pPr>
        <w:tabs>
          <w:tab w:val="left" w:pos="709"/>
        </w:tabs>
        <w:ind w:firstLine="709"/>
        <w:jc w:val="both"/>
        <w:rPr>
          <w:bCs/>
          <w:sz w:val="18"/>
          <w:szCs w:val="18"/>
        </w:rPr>
      </w:pPr>
      <w:r w:rsidRPr="00C16300">
        <w:rPr>
          <w:bCs/>
          <w:sz w:val="18"/>
          <w:szCs w:val="18"/>
        </w:rPr>
        <w:t>(1) Dupilumab orta/şiddetli atopik dermatitli hastalarda;</w:t>
      </w:r>
    </w:p>
    <w:p w:rsidR="000E7875" w:rsidRPr="00C16300" w:rsidRDefault="00626675" w:rsidP="00012651">
      <w:pPr>
        <w:jc w:val="both"/>
        <w:rPr>
          <w:bCs/>
          <w:sz w:val="18"/>
          <w:szCs w:val="18"/>
        </w:rPr>
      </w:pPr>
      <w:r>
        <w:rPr>
          <w:bCs/>
          <w:sz w:val="18"/>
          <w:szCs w:val="18"/>
        </w:rPr>
        <w:t xml:space="preserve">                </w:t>
      </w:r>
      <w:r w:rsidR="000E7875" w:rsidRPr="00C16300">
        <w:rPr>
          <w:bCs/>
          <w:sz w:val="18"/>
          <w:szCs w:val="18"/>
        </w:rPr>
        <w:t>a) Abrositinib</w:t>
      </w:r>
      <w:r>
        <w:rPr>
          <w:bCs/>
          <w:sz w:val="18"/>
          <w:szCs w:val="18"/>
        </w:rPr>
        <w:t xml:space="preserve"> </w:t>
      </w:r>
      <w:bookmarkStart w:id="783" w:name="_Hlk195697969"/>
      <w:r w:rsidRPr="009A4B2F">
        <w:rPr>
          <w:b/>
          <w:color w:val="FF0000"/>
          <w:sz w:val="18"/>
          <w:szCs w:val="18"/>
        </w:rPr>
        <w:t>(Ek:</w:t>
      </w:r>
      <w:r w:rsidRPr="0009497E">
        <w:rPr>
          <w:b/>
          <w:bCs/>
          <w:color w:val="FF0000"/>
          <w:sz w:val="18"/>
          <w:szCs w:val="18"/>
        </w:rPr>
        <w:t xml:space="preserve">RG- </w:t>
      </w:r>
      <w:r w:rsidR="003F2DA5">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3F2DA5">
        <w:rPr>
          <w:b/>
          <w:bCs/>
          <w:color w:val="FF0000"/>
          <w:sz w:val="18"/>
          <w:szCs w:val="18"/>
        </w:rPr>
        <w:t>82</w:t>
      </w:r>
      <w:r>
        <w:rPr>
          <w:b/>
          <w:bCs/>
          <w:color w:val="FF0000"/>
          <w:sz w:val="18"/>
          <w:szCs w:val="18"/>
        </w:rPr>
        <w:t>/ 8</w:t>
      </w:r>
      <w:r w:rsidRPr="0009497E">
        <w:rPr>
          <w:b/>
          <w:bCs/>
          <w:color w:val="FF0000"/>
          <w:sz w:val="18"/>
          <w:szCs w:val="18"/>
        </w:rPr>
        <w:t xml:space="preserve"> md. Yürürlük: </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12651">
        <w:rPr>
          <w:b/>
          <w:color w:val="FF0000"/>
          <w:sz w:val="18"/>
          <w:szCs w:val="18"/>
        </w:rPr>
        <w:t>)</w:t>
      </w:r>
      <w:r w:rsidR="00012651" w:rsidRPr="00012651">
        <w:rPr>
          <w:bCs/>
          <w:color w:val="FF0000"/>
          <w:sz w:val="18"/>
          <w:szCs w:val="18"/>
        </w:rPr>
        <w:t xml:space="preserve">, barisitinib </w:t>
      </w:r>
      <w:bookmarkEnd w:id="783"/>
      <w:r w:rsidR="000E7875" w:rsidRPr="00C16300">
        <w:rPr>
          <w:bCs/>
          <w:sz w:val="18"/>
          <w:szCs w:val="18"/>
        </w:rPr>
        <w:t>veya upadasitinib</w:t>
      </w:r>
      <w:r w:rsidR="000E7875" w:rsidRPr="00C16300">
        <w:t xml:space="preserve"> </w:t>
      </w:r>
      <w:r w:rsidR="000E7875" w:rsidRPr="00C16300">
        <w:rPr>
          <w:bCs/>
          <w:sz w:val="18"/>
          <w:szCs w:val="18"/>
        </w:rPr>
        <w:t>tedavilerinden en az birini 12 hafta süre ile kullanmış olmasına rağmen yanıt vermeyen veya bu tedavileri tolere edemeyen veya bu ilaçların kontrendike olduğu 18 yaş ve üzeri orta ve şiddetli atopik dermatitli hastalarda, bu durumların sağlık kurulu raporunda belirtilmesi koşuluyla tedaviye başlanması halinde bedelleri Kurumca karşılanır.</w:t>
      </w:r>
    </w:p>
    <w:p w:rsidR="000E7875" w:rsidRPr="00C16300" w:rsidRDefault="000E7875" w:rsidP="000E7875">
      <w:pPr>
        <w:tabs>
          <w:tab w:val="left" w:pos="709"/>
        </w:tabs>
        <w:ind w:firstLine="709"/>
        <w:jc w:val="both"/>
        <w:rPr>
          <w:bCs/>
          <w:sz w:val="18"/>
          <w:szCs w:val="18"/>
        </w:rPr>
      </w:pPr>
      <w:r w:rsidRPr="00C16300">
        <w:rPr>
          <w:bCs/>
          <w:sz w:val="18"/>
          <w:szCs w:val="18"/>
        </w:rPr>
        <w:t xml:space="preserve">b) Ancak iki aydan uzun süreli sistemik kortikosteroid ve siklosporin kullanımından yarar görmeyen veya bu ilaçları tolere edemeyen veya bu ilaçların kontrendike olduğu ve aşağıda belirtilen risk faktörlerinden en az birine sahip olan 18 yaş ve üzeri orta ve şiddetli atopik dermatitli hastalarda bu durumların sağlık kurulu raporunda belirtilmesi koşuluyla tedaviye Dupilumab ile başlanması halinde bedelleri Kurumca karşılanır.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1) Aktif veya latent tüberküloz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Hepatit B veya C enfeksiyonu,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3) Son 5 yılda malignite hikayesi (non melanom deri kanseri hariç), veya artmış kanser riski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4) HIV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5) Karaciğer yetmezliği (Child Pugh C) veya böbrek yetmezliği (GFR &lt;30),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6) Arteriyel veya venöz tromboemboli öyküsü,</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7) Tromboza eğilim ya da trombofili varlığı,</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8) 65 yaş ve üzeri kişiler.</w:t>
      </w:r>
    </w:p>
    <w:p w:rsidR="000E7875" w:rsidRPr="00C16300" w:rsidRDefault="000E7875" w:rsidP="000E7875">
      <w:pPr>
        <w:tabs>
          <w:tab w:val="left" w:pos="993"/>
        </w:tabs>
        <w:ind w:firstLine="709"/>
        <w:jc w:val="both"/>
        <w:rPr>
          <w:bCs/>
          <w:sz w:val="18"/>
          <w:szCs w:val="18"/>
        </w:rPr>
      </w:pPr>
      <w:r w:rsidRPr="00C16300">
        <w:rPr>
          <w:bCs/>
          <w:sz w:val="18"/>
          <w:szCs w:val="18"/>
        </w:rPr>
        <w:t xml:space="preserve">(2) 16 haftalık ilaç kullanım süresi sonunda tedavi başlangıcına göre aşağıdaki kriterlerden en az birinin sağlanması durumunda tedaviye devam edilebilir;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1) EASI skorunda en az %50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Dermatoloji Yaşam Kalite İndeksinde en az 4 puanlık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3) Pruritus NRS skorunda en az 3 puanlık düşüş</w:t>
      </w:r>
      <w:r>
        <w:rPr>
          <w:bCs/>
          <w:sz w:val="18"/>
          <w:szCs w:val="18"/>
        </w:rPr>
        <w:t>.</w:t>
      </w:r>
      <w:r w:rsidRPr="00C16300">
        <w:rPr>
          <w:bCs/>
          <w:sz w:val="18"/>
          <w:szCs w:val="18"/>
        </w:rPr>
        <w:t xml:space="preserve"> </w:t>
      </w:r>
    </w:p>
    <w:p w:rsidR="000E7875" w:rsidRPr="00C16300" w:rsidRDefault="000E7875" w:rsidP="000E7875">
      <w:pPr>
        <w:tabs>
          <w:tab w:val="left" w:pos="709"/>
        </w:tabs>
        <w:ind w:firstLine="709"/>
        <w:jc w:val="both"/>
        <w:rPr>
          <w:bCs/>
          <w:sz w:val="18"/>
          <w:szCs w:val="18"/>
        </w:rPr>
      </w:pPr>
      <w:r w:rsidRPr="00C16300">
        <w:rPr>
          <w:bCs/>
          <w:sz w:val="18"/>
          <w:szCs w:val="18"/>
        </w:rPr>
        <w:t xml:space="preserve">Yukarıdaki kriterlerin hiçbirinin sağlanamaması durumu tedavide yanıtsızlık olarak değerlendirilir ve tedaviye son verilir. </w:t>
      </w:r>
    </w:p>
    <w:p w:rsidR="000E7875" w:rsidRDefault="000E7875" w:rsidP="000E7875">
      <w:pPr>
        <w:tabs>
          <w:tab w:val="left" w:pos="709"/>
        </w:tabs>
        <w:ind w:firstLine="709"/>
        <w:jc w:val="both"/>
        <w:rPr>
          <w:bCs/>
          <w:sz w:val="18"/>
          <w:szCs w:val="18"/>
        </w:rPr>
      </w:pPr>
      <w:r w:rsidRPr="00C16300">
        <w:rPr>
          <w:bCs/>
          <w:sz w:val="18"/>
          <w:szCs w:val="18"/>
        </w:rPr>
        <w:t>(3) Üçüncü basamak resmi sağlık hizmet sunucularında, üç deri ve zührevi hastalıkları uzman hekiminin yer aldığı 4 ay süreli sağlık kurulu raporuna dayanılarak deri ve zührevi hastalıkları</w:t>
      </w:r>
      <w:r>
        <w:rPr>
          <w:bCs/>
          <w:sz w:val="18"/>
          <w:szCs w:val="18"/>
        </w:rPr>
        <w:t xml:space="preserve"> uzman hekimlerince reçete edilmesi halinde bedelleri Kurumca karşılanır. </w:t>
      </w:r>
      <w:r w:rsidRPr="00CB1D72">
        <w:rPr>
          <w:bCs/>
          <w:sz w:val="18"/>
          <w:szCs w:val="18"/>
        </w:rPr>
        <w:t>Upadasitinib, abrositinib</w:t>
      </w:r>
      <w:r w:rsidR="00AC33CD">
        <w:rPr>
          <w:bCs/>
          <w:sz w:val="18"/>
          <w:szCs w:val="18"/>
        </w:rPr>
        <w:t xml:space="preserve"> </w:t>
      </w:r>
      <w:r w:rsidR="00AC33CD" w:rsidRPr="009A4B2F">
        <w:rPr>
          <w:b/>
          <w:color w:val="FF0000"/>
          <w:sz w:val="18"/>
          <w:szCs w:val="18"/>
        </w:rPr>
        <w:t>(Ek:</w:t>
      </w:r>
      <w:r w:rsidR="00AC33CD" w:rsidRPr="0009497E">
        <w:rPr>
          <w:b/>
          <w:bCs/>
          <w:color w:val="FF0000"/>
          <w:sz w:val="18"/>
          <w:szCs w:val="18"/>
        </w:rPr>
        <w:t xml:space="preserve">RG- </w:t>
      </w:r>
      <w:r w:rsidR="003F2DA5">
        <w:rPr>
          <w:b/>
          <w:bCs/>
          <w:color w:val="FF0000"/>
          <w:sz w:val="18"/>
          <w:szCs w:val="18"/>
        </w:rPr>
        <w:t>26</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9497E">
        <w:rPr>
          <w:b/>
          <w:bCs/>
          <w:color w:val="FF0000"/>
          <w:sz w:val="18"/>
          <w:szCs w:val="18"/>
        </w:rPr>
        <w:t>- 32</w:t>
      </w:r>
      <w:r w:rsidR="00AC33CD">
        <w:rPr>
          <w:b/>
          <w:bCs/>
          <w:color w:val="FF0000"/>
          <w:sz w:val="18"/>
          <w:szCs w:val="18"/>
        </w:rPr>
        <w:t>8</w:t>
      </w:r>
      <w:r w:rsidR="003F2DA5">
        <w:rPr>
          <w:b/>
          <w:bCs/>
          <w:color w:val="FF0000"/>
          <w:sz w:val="18"/>
          <w:szCs w:val="18"/>
        </w:rPr>
        <w:t>82</w:t>
      </w:r>
      <w:r w:rsidR="00AC33CD">
        <w:rPr>
          <w:b/>
          <w:bCs/>
          <w:color w:val="FF0000"/>
          <w:sz w:val="18"/>
          <w:szCs w:val="18"/>
        </w:rPr>
        <w:t>/ 8</w:t>
      </w:r>
      <w:r w:rsidR="00AC33CD" w:rsidRPr="0009497E">
        <w:rPr>
          <w:b/>
          <w:bCs/>
          <w:color w:val="FF0000"/>
          <w:sz w:val="18"/>
          <w:szCs w:val="18"/>
        </w:rPr>
        <w:t xml:space="preserve"> md. Yürürlük: </w:t>
      </w:r>
      <w:r w:rsidR="00AC33CD">
        <w:rPr>
          <w:b/>
          <w:bCs/>
          <w:color w:val="FF0000"/>
          <w:sz w:val="18"/>
          <w:szCs w:val="18"/>
        </w:rPr>
        <w:t>04</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12651">
        <w:rPr>
          <w:b/>
          <w:color w:val="FF0000"/>
          <w:sz w:val="18"/>
          <w:szCs w:val="18"/>
        </w:rPr>
        <w:t>)</w:t>
      </w:r>
      <w:r w:rsidR="00AC33CD" w:rsidRPr="00012651">
        <w:rPr>
          <w:bCs/>
          <w:color w:val="FF0000"/>
          <w:sz w:val="18"/>
          <w:szCs w:val="18"/>
        </w:rPr>
        <w:t>, barisitinib</w:t>
      </w:r>
      <w:r w:rsidRPr="00CB1D72">
        <w:rPr>
          <w:bCs/>
          <w:sz w:val="18"/>
          <w:szCs w:val="18"/>
        </w:rPr>
        <w:t xml:space="preserve"> ve dupilumab birlikte kullanılamaz.</w:t>
      </w:r>
    </w:p>
    <w:p w:rsidR="000E7875" w:rsidRPr="000E7875" w:rsidRDefault="000E7875" w:rsidP="000E7875">
      <w:pPr>
        <w:tabs>
          <w:tab w:val="left" w:pos="709"/>
        </w:tabs>
        <w:ind w:firstLine="709"/>
        <w:jc w:val="both"/>
        <w:rPr>
          <w:bCs/>
          <w:strike/>
          <w:color w:val="FF0000"/>
          <w:sz w:val="18"/>
          <w:szCs w:val="18"/>
        </w:rPr>
      </w:pPr>
      <w:r>
        <w:rPr>
          <w:bCs/>
          <w:sz w:val="18"/>
          <w:szCs w:val="18"/>
        </w:rPr>
        <w:t xml:space="preserve">(4) Dupilumab tedavisine yanıtsızlık durumunda dupilumab öncesinde kullanılmamış olması şartıyla </w:t>
      </w:r>
      <w:r w:rsidRPr="00CB1D72">
        <w:rPr>
          <w:bCs/>
          <w:sz w:val="18"/>
          <w:szCs w:val="18"/>
        </w:rPr>
        <w:t xml:space="preserve">abrositinib </w:t>
      </w:r>
      <w:r w:rsidR="00AC33CD" w:rsidRPr="009A4B2F">
        <w:rPr>
          <w:b/>
          <w:color w:val="FF0000"/>
          <w:sz w:val="18"/>
          <w:szCs w:val="18"/>
        </w:rPr>
        <w:t>(Ek:</w:t>
      </w:r>
      <w:r w:rsidR="00AC33CD" w:rsidRPr="0009497E">
        <w:rPr>
          <w:b/>
          <w:bCs/>
          <w:color w:val="FF0000"/>
          <w:sz w:val="18"/>
          <w:szCs w:val="18"/>
        </w:rPr>
        <w:t xml:space="preserve">RG- </w:t>
      </w:r>
      <w:r w:rsidR="003F2DA5">
        <w:rPr>
          <w:b/>
          <w:bCs/>
          <w:color w:val="FF0000"/>
          <w:sz w:val="18"/>
          <w:szCs w:val="18"/>
        </w:rPr>
        <w:t>26</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9497E">
        <w:rPr>
          <w:b/>
          <w:bCs/>
          <w:color w:val="FF0000"/>
          <w:sz w:val="18"/>
          <w:szCs w:val="18"/>
        </w:rPr>
        <w:t>- 32</w:t>
      </w:r>
      <w:r w:rsidR="00AC33CD">
        <w:rPr>
          <w:b/>
          <w:bCs/>
          <w:color w:val="FF0000"/>
          <w:sz w:val="18"/>
          <w:szCs w:val="18"/>
        </w:rPr>
        <w:t>8</w:t>
      </w:r>
      <w:r w:rsidR="003F2DA5">
        <w:rPr>
          <w:b/>
          <w:bCs/>
          <w:color w:val="FF0000"/>
          <w:sz w:val="18"/>
          <w:szCs w:val="18"/>
        </w:rPr>
        <w:t>82</w:t>
      </w:r>
      <w:r w:rsidR="00AC33CD">
        <w:rPr>
          <w:b/>
          <w:bCs/>
          <w:color w:val="FF0000"/>
          <w:sz w:val="18"/>
          <w:szCs w:val="18"/>
        </w:rPr>
        <w:t>/ 8</w:t>
      </w:r>
      <w:r w:rsidR="00AC33CD" w:rsidRPr="0009497E">
        <w:rPr>
          <w:b/>
          <w:bCs/>
          <w:color w:val="FF0000"/>
          <w:sz w:val="18"/>
          <w:szCs w:val="18"/>
        </w:rPr>
        <w:t xml:space="preserve"> md. Yürürlük: </w:t>
      </w:r>
      <w:r w:rsidR="00AC33CD">
        <w:rPr>
          <w:b/>
          <w:bCs/>
          <w:color w:val="FF0000"/>
          <w:sz w:val="18"/>
          <w:szCs w:val="18"/>
        </w:rPr>
        <w:t>04</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12651">
        <w:rPr>
          <w:b/>
          <w:color w:val="FF0000"/>
          <w:sz w:val="18"/>
          <w:szCs w:val="18"/>
        </w:rPr>
        <w:t>)</w:t>
      </w:r>
      <w:r w:rsidR="00AC33CD" w:rsidRPr="00012651">
        <w:rPr>
          <w:bCs/>
          <w:color w:val="FF0000"/>
          <w:sz w:val="18"/>
          <w:szCs w:val="18"/>
        </w:rPr>
        <w:t xml:space="preserve">, barisitinib </w:t>
      </w:r>
      <w:r w:rsidRPr="00CB1D72">
        <w:rPr>
          <w:bCs/>
          <w:sz w:val="18"/>
          <w:szCs w:val="18"/>
        </w:rPr>
        <w:t>veya upadasitinib</w:t>
      </w:r>
      <w:r>
        <w:rPr>
          <w:bCs/>
          <w:sz w:val="18"/>
          <w:szCs w:val="18"/>
        </w:rPr>
        <w:t xml:space="preserve"> tedavilerinden herhangi birine geçilebilir.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lastRenderedPageBreak/>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84"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84"/>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 xml:space="preserve">ve Kurumla sözleşmesi devam eden vakıf yükseköğretim kurumlarıyla işbirliği protokolü </w:t>
      </w:r>
      <w:r w:rsidR="00F332C9" w:rsidRPr="00A047F7">
        <w:rPr>
          <w:bCs/>
          <w:strike/>
          <w:sz w:val="18"/>
          <w:szCs w:val="18"/>
        </w:rPr>
        <w:lastRenderedPageBreak/>
        <w:t>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37136D">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7F2796" w:rsidRDefault="00032A3B" w:rsidP="0037136D">
      <w:pPr>
        <w:tabs>
          <w:tab w:val="left" w:pos="709"/>
          <w:tab w:val="left" w:pos="3342"/>
        </w:tabs>
        <w:jc w:val="both"/>
        <w:rPr>
          <w:b/>
          <w:bCs/>
          <w:sz w:val="18"/>
          <w:szCs w:val="18"/>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r w:rsidR="007F2796" w:rsidRPr="007F2796">
        <w:t xml:space="preserve"> </w:t>
      </w:r>
      <w:r w:rsidR="007F2796" w:rsidRPr="007F2796">
        <w:rPr>
          <w:b/>
          <w:bCs/>
          <w:sz w:val="18"/>
          <w:szCs w:val="18"/>
        </w:rPr>
        <w:t>(Ek:RG-02/11/2024-32710/</w:t>
      </w:r>
      <w:r w:rsidR="007F2796">
        <w:rPr>
          <w:b/>
          <w:bCs/>
          <w:sz w:val="18"/>
          <w:szCs w:val="18"/>
        </w:rPr>
        <w:t>24</w:t>
      </w:r>
      <w:r w:rsidR="007F2796" w:rsidRPr="007F2796">
        <w:rPr>
          <w:b/>
          <w:bCs/>
          <w:sz w:val="18"/>
          <w:szCs w:val="18"/>
        </w:rPr>
        <w:t xml:space="preserve"> md. Yürürlük:09/11/2024) </w:t>
      </w:r>
      <w:r w:rsidR="007F2796" w:rsidRPr="00E34AFF">
        <w:rPr>
          <w:bCs/>
          <w:sz w:val="18"/>
          <w:szCs w:val="18"/>
        </w:rPr>
        <w:t>Kombine FSH-LH preparatları ile koryogonadotropin alfa etkin maddeli ilaçların birlikte kullanımı halinde Kurumca bedeli ödenmez.</w:t>
      </w:r>
    </w:p>
    <w:p w:rsidR="00B10C62" w:rsidRPr="00B10C62" w:rsidRDefault="00B10C62" w:rsidP="0037136D">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85" w:name="_Hlk155966975"/>
      <w:r w:rsidRPr="00B10C62">
        <w:rPr>
          <w:b/>
          <w:bCs/>
          <w:color w:val="FF0000"/>
          <w:sz w:val="18"/>
          <w:szCs w:val="18"/>
        </w:rPr>
        <w:t>3,4 diaminopyridin kullanım ilkeleri</w:t>
      </w:r>
      <w:bookmarkEnd w:id="785"/>
    </w:p>
    <w:p w:rsidR="00B10C62" w:rsidRPr="00B10C62" w:rsidRDefault="00B10C62" w:rsidP="00B10C62">
      <w:pPr>
        <w:tabs>
          <w:tab w:val="left" w:pos="709"/>
        </w:tabs>
        <w:ind w:firstLine="709"/>
        <w:jc w:val="both"/>
        <w:rPr>
          <w:bCs/>
          <w:color w:val="FF0000"/>
          <w:sz w:val="18"/>
          <w:szCs w:val="18"/>
        </w:rPr>
      </w:pPr>
      <w:bookmarkStart w:id="786"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86"/>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87" w:name="_Hlk128656162"/>
      <w:r w:rsidRPr="00CA7B0F">
        <w:rPr>
          <w:color w:val="FF0000"/>
          <w:sz w:val="18"/>
          <w:szCs w:val="18"/>
        </w:rPr>
        <w:t xml:space="preserve">a) </w:t>
      </w:r>
      <w:bookmarkEnd w:id="787"/>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3976AE" w:rsidRPr="003976AE" w:rsidRDefault="003976AE" w:rsidP="00CA7B0F">
      <w:pPr>
        <w:tabs>
          <w:tab w:val="left" w:pos="709"/>
        </w:tabs>
        <w:jc w:val="both"/>
        <w:rPr>
          <w:b/>
          <w:sz w:val="18"/>
          <w:szCs w:val="18"/>
        </w:rPr>
      </w:pPr>
      <w:r w:rsidRPr="003976AE">
        <w:rPr>
          <w:b/>
          <w:sz w:val="18"/>
          <w:szCs w:val="18"/>
        </w:rPr>
        <w:t xml:space="preserve">               (Değişik: RG-25/03/2025- 32852/ 22-a md. Yürürlük: 04/04/2025)</w:t>
      </w:r>
    </w:p>
    <w:p w:rsidR="00CA7B0F" w:rsidRDefault="00CA7B0F" w:rsidP="00CA7B0F">
      <w:pPr>
        <w:tabs>
          <w:tab w:val="left" w:pos="709"/>
        </w:tabs>
        <w:jc w:val="both"/>
        <w:outlineLvl w:val="4"/>
        <w:rPr>
          <w:b/>
          <w:strike/>
          <w:color w:val="FF0000"/>
          <w:sz w:val="18"/>
          <w:szCs w:val="18"/>
        </w:rPr>
      </w:pPr>
      <w:r w:rsidRPr="003976AE">
        <w:rPr>
          <w:rFonts w:eastAsia="Calibri"/>
          <w:b/>
          <w:color w:val="FF0000"/>
          <w:sz w:val="18"/>
          <w:szCs w:val="18"/>
        </w:rPr>
        <w:t xml:space="preserve">        </w:t>
      </w:r>
      <w:r w:rsidRPr="003976AE">
        <w:rPr>
          <w:b/>
          <w:color w:val="FF0000"/>
          <w:sz w:val="18"/>
          <w:szCs w:val="18"/>
        </w:rPr>
        <w:t xml:space="preserve">       </w:t>
      </w:r>
      <w:r w:rsidRPr="003976AE">
        <w:rPr>
          <w:b/>
          <w:strike/>
          <w:color w:val="FF0000"/>
          <w:sz w:val="18"/>
          <w:szCs w:val="18"/>
        </w:rPr>
        <w:t>4.2.70- Tafamidis kullanım ilkeleri</w:t>
      </w:r>
    </w:p>
    <w:p w:rsid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4.2.70- Tafamidis ve tafamidis meglumin kullanım ilkeleri</w:t>
      </w:r>
    </w:p>
    <w:p w:rsid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 xml:space="preserve">(Ek: RG- 25/03/2025- 32852/ </w:t>
      </w:r>
      <w:r>
        <w:rPr>
          <w:b/>
          <w:sz w:val="18"/>
          <w:szCs w:val="18"/>
        </w:rPr>
        <w:t>22</w:t>
      </w:r>
      <w:r w:rsidRPr="003976AE">
        <w:rPr>
          <w:b/>
          <w:sz w:val="18"/>
          <w:szCs w:val="18"/>
        </w:rPr>
        <w:t>-a md. Yürürlük: 04/04/2025)</w:t>
      </w:r>
    </w:p>
    <w:p w:rsidR="003976AE" w:rsidRP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4.2.70.A- Transtiretin  amiloidoz kardiyomiyopati (ATTR-KM) tedavisinde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lastRenderedPageBreak/>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88" w:name="_Hlk128656557"/>
      <w:r w:rsidRPr="00CA7B0F">
        <w:rPr>
          <w:color w:val="FF0000"/>
          <w:sz w:val="18"/>
          <w:szCs w:val="18"/>
        </w:rPr>
        <w:t>2</w:t>
      </w:r>
      <w:bookmarkEnd w:id="788"/>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w:t>
      </w:r>
      <w:r w:rsidR="00C30102">
        <w:rPr>
          <w:color w:val="FF0000"/>
          <w:sz w:val="18"/>
          <w:szCs w:val="18"/>
        </w:rPr>
        <w:t xml:space="preserve"> </w:t>
      </w:r>
      <w:r w:rsidR="00C30102" w:rsidRPr="00C30102">
        <w:rPr>
          <w:b/>
          <w:sz w:val="18"/>
          <w:szCs w:val="18"/>
        </w:rPr>
        <w:t>(Ek:RG-02/11/2024- 32710/2</w:t>
      </w:r>
      <w:r w:rsidR="005A3246">
        <w:rPr>
          <w:b/>
          <w:sz w:val="18"/>
          <w:szCs w:val="18"/>
        </w:rPr>
        <w:t>5</w:t>
      </w:r>
      <w:r w:rsidR="00C30102" w:rsidRPr="00C30102">
        <w:rPr>
          <w:b/>
          <w:sz w:val="18"/>
          <w:szCs w:val="18"/>
        </w:rPr>
        <w:t xml:space="preserve"> md. Yürürlük:09/11/2024)</w:t>
      </w:r>
      <w:r w:rsidR="00C30102" w:rsidRPr="00C30102">
        <w:rPr>
          <w:color w:val="FF0000"/>
          <w:sz w:val="18"/>
          <w:szCs w:val="18"/>
        </w:rPr>
        <w:t xml:space="preserve"> </w:t>
      </w:r>
      <w:r w:rsidR="005A3246" w:rsidRPr="002E1B2B">
        <w:rPr>
          <w:bCs/>
          <w:sz w:val="18"/>
          <w:szCs w:val="18"/>
        </w:rPr>
        <w:t xml:space="preserve">veya B-tip </w:t>
      </w:r>
      <w:r w:rsidR="005A3246">
        <w:rPr>
          <w:bCs/>
          <w:sz w:val="18"/>
          <w:szCs w:val="18"/>
        </w:rPr>
        <w:t>n</w:t>
      </w:r>
      <w:r w:rsidR="005A3246" w:rsidRPr="002E1B2B">
        <w:rPr>
          <w:bCs/>
          <w:sz w:val="18"/>
          <w:szCs w:val="18"/>
        </w:rPr>
        <w:t xml:space="preserve">atriüretik </w:t>
      </w:r>
      <w:r w:rsidR="005A3246">
        <w:rPr>
          <w:bCs/>
          <w:sz w:val="18"/>
          <w:szCs w:val="18"/>
        </w:rPr>
        <w:t>p</w:t>
      </w:r>
      <w:r w:rsidR="005A3246" w:rsidRPr="002E1B2B">
        <w:rPr>
          <w:bCs/>
          <w:sz w:val="18"/>
          <w:szCs w:val="18"/>
        </w:rPr>
        <w:t xml:space="preserve">eptid (BNP) seviyesinin 150 pg/ml üzerinde </w:t>
      </w:r>
      <w:r w:rsidRPr="00CA7B0F">
        <w:rPr>
          <w:color w:val="FF0000"/>
          <w:sz w:val="18"/>
          <w:szCs w:val="18"/>
        </w:rPr>
        <w:t xml:space="preserve">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w:t>
      </w:r>
      <w:r w:rsidR="00863E67" w:rsidRPr="00863E67">
        <w:rPr>
          <w:b/>
          <w:sz w:val="18"/>
          <w:szCs w:val="18"/>
        </w:rPr>
        <w:t>(Değişik:RG-25/03/2025-32852/</w:t>
      </w:r>
      <w:r w:rsidR="00863E67">
        <w:rPr>
          <w:b/>
          <w:sz w:val="18"/>
          <w:szCs w:val="18"/>
        </w:rPr>
        <w:t>22</w:t>
      </w:r>
      <w:r w:rsidR="00863E67" w:rsidRPr="00863E67">
        <w:rPr>
          <w:b/>
          <w:sz w:val="18"/>
          <w:szCs w:val="18"/>
        </w:rPr>
        <w:t>-</w:t>
      </w:r>
      <w:r w:rsidR="00863E67">
        <w:rPr>
          <w:b/>
          <w:sz w:val="18"/>
          <w:szCs w:val="18"/>
        </w:rPr>
        <w:t>b</w:t>
      </w:r>
      <w:r w:rsidR="00863E67" w:rsidRPr="00863E67">
        <w:rPr>
          <w:b/>
          <w:sz w:val="18"/>
          <w:szCs w:val="18"/>
        </w:rPr>
        <w:t xml:space="preserve"> md.Yürürlük:04/04/2025) </w:t>
      </w:r>
      <w:r w:rsidRPr="00863E67">
        <w:rPr>
          <w:strike/>
          <w:color w:val="FF0000"/>
          <w:sz w:val="18"/>
          <w:szCs w:val="18"/>
        </w:rPr>
        <w:t>üniversite ve eğitim araştırma hastanelerinde</w:t>
      </w:r>
      <w:r w:rsidR="00863E67" w:rsidRPr="00863E67">
        <w:t xml:space="preserve"> </w:t>
      </w:r>
      <w:r w:rsidR="00863E67" w:rsidRPr="00863E67">
        <w:rPr>
          <w:sz w:val="18"/>
          <w:szCs w:val="18"/>
        </w:rPr>
        <w:t>resmi sağlık hizmeti sunucularında</w:t>
      </w:r>
      <w:r w:rsidRPr="00CA7B0F">
        <w:rPr>
          <w:color w:val="FF0000"/>
          <w:sz w:val="18"/>
          <w:szCs w:val="18"/>
        </w:rPr>
        <w:t>;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Default="00CA7B0F" w:rsidP="00065938">
      <w:pPr>
        <w:tabs>
          <w:tab w:val="left" w:pos="709"/>
        </w:tabs>
        <w:jc w:val="both"/>
        <w:outlineLvl w:val="4"/>
        <w:rPr>
          <w:color w:val="FF0000"/>
          <w:sz w:val="18"/>
          <w:szCs w:val="18"/>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6D56AF" w:rsidRDefault="006D56AF" w:rsidP="00065938">
      <w:pPr>
        <w:tabs>
          <w:tab w:val="left" w:pos="709"/>
        </w:tabs>
        <w:jc w:val="both"/>
        <w:outlineLvl w:val="4"/>
        <w:rPr>
          <w:b/>
          <w:sz w:val="18"/>
          <w:szCs w:val="18"/>
        </w:rPr>
      </w:pPr>
      <w:r>
        <w:rPr>
          <w:b/>
          <w:sz w:val="18"/>
          <w:szCs w:val="18"/>
        </w:rPr>
        <w:t xml:space="preserve">                </w:t>
      </w:r>
      <w:r w:rsidRPr="006D56AF">
        <w:rPr>
          <w:b/>
          <w:sz w:val="18"/>
          <w:szCs w:val="18"/>
        </w:rPr>
        <w:t>(Ek: RG- 25/03/2025- 32852/ 22-</w:t>
      </w:r>
      <w:r>
        <w:rPr>
          <w:b/>
          <w:sz w:val="18"/>
          <w:szCs w:val="18"/>
        </w:rPr>
        <w:t>c</w:t>
      </w:r>
      <w:r w:rsidRPr="006D56AF">
        <w:rPr>
          <w:b/>
          <w:sz w:val="18"/>
          <w:szCs w:val="18"/>
        </w:rPr>
        <w:t xml:space="preserve"> md. Yürürlük: 04/04/2025)</w:t>
      </w:r>
    </w:p>
    <w:p w:rsidR="006D56AF" w:rsidRPr="006D56AF" w:rsidRDefault="006D56AF" w:rsidP="006D56AF">
      <w:pPr>
        <w:tabs>
          <w:tab w:val="left" w:pos="709"/>
        </w:tabs>
        <w:jc w:val="both"/>
        <w:outlineLvl w:val="4"/>
        <w:rPr>
          <w:b/>
          <w:sz w:val="18"/>
          <w:szCs w:val="18"/>
        </w:rPr>
      </w:pPr>
      <w:r>
        <w:rPr>
          <w:b/>
          <w:sz w:val="18"/>
          <w:szCs w:val="18"/>
        </w:rPr>
        <w:t xml:space="preserve">                </w:t>
      </w:r>
      <w:r w:rsidRPr="006D56AF">
        <w:rPr>
          <w:b/>
          <w:sz w:val="18"/>
          <w:szCs w:val="18"/>
        </w:rPr>
        <w:t>4.2.70.B. Transtiretin amiloidoz polinöropatisinde (ATTR-PN) kullanım ilkeleri</w:t>
      </w:r>
    </w:p>
    <w:p w:rsidR="006D56AF" w:rsidRPr="006D56AF" w:rsidRDefault="006D56AF" w:rsidP="006D56AF">
      <w:pPr>
        <w:tabs>
          <w:tab w:val="left" w:pos="709"/>
        </w:tabs>
        <w:jc w:val="both"/>
        <w:outlineLvl w:val="4"/>
        <w:rPr>
          <w:sz w:val="18"/>
          <w:szCs w:val="18"/>
        </w:rPr>
      </w:pPr>
      <w:r w:rsidRPr="006D56AF">
        <w:rPr>
          <w:b/>
          <w:sz w:val="18"/>
          <w:szCs w:val="18"/>
        </w:rPr>
        <w:t xml:space="preserve"> </w:t>
      </w:r>
      <w:r>
        <w:rPr>
          <w:b/>
          <w:sz w:val="18"/>
          <w:szCs w:val="18"/>
        </w:rPr>
        <w:tab/>
      </w:r>
      <w:r w:rsidRPr="006D56AF">
        <w:rPr>
          <w:sz w:val="18"/>
          <w:szCs w:val="18"/>
        </w:rPr>
        <w:t xml:space="preserve">(1) TTR geni mutasyonu gösterilen ve  klinik olarak semptomatik olan ve nöropati varlığının desteklendiği (sinir iletim testi veya R-R interval analizi veya sempatik deri yanıtı veya kantitatif duyu testleri veya deri biyopsisi (ince/küçük lif yoğunluğu değerlendirilmesi) veya korneal konfokal mikroskopi yöntemlerinden en az biri ile tespit edilmiş) Evre 1 semptomatik polinöropati (desteksiz dışarıda yürüyebilen) tanısı konulan yetişkin hastalarda periferik nörolojik bozukluğun ilerlemesini yavaşlatmak üzere transtiretin amiloidoz tedavisi için tafamidis meglumin başlanabilir. </w:t>
      </w:r>
    </w:p>
    <w:p w:rsidR="006D56AF" w:rsidRPr="006D56AF" w:rsidRDefault="006D56AF" w:rsidP="006D56AF">
      <w:pPr>
        <w:tabs>
          <w:tab w:val="left" w:pos="709"/>
        </w:tabs>
        <w:jc w:val="both"/>
        <w:outlineLvl w:val="4"/>
        <w:rPr>
          <w:sz w:val="18"/>
          <w:szCs w:val="18"/>
        </w:rPr>
      </w:pPr>
      <w:r>
        <w:rPr>
          <w:sz w:val="18"/>
          <w:szCs w:val="18"/>
        </w:rPr>
        <w:tab/>
      </w:r>
      <w:r w:rsidRPr="006D56AF">
        <w:rPr>
          <w:sz w:val="18"/>
          <w:szCs w:val="18"/>
        </w:rPr>
        <w:t>(2) 3 ay sonra yapılan değerlendirmede klinik olarak hastalık evresinin değişmediğinin (hastanın ev dışında desteksiz yürümeye devam ettiği) raporda belirtilmesi halinde 6 aylık idame rapor ile tedaviye devam edilebilir. Rapor süresinin sonunda tedavinin devamı için yapılan değerlendirmede hastalık evresinin değişmediği (hastanın ev dışında desteksiz yürümeye devam ettiği) yeni düzenlenecek her raporda belirtilmelidir. Tedavi, hastalığın Evre 2’ ye geçmesi (yürüme için desteğe ihtiyaç duyulması) halinde sonlandırılır.</w:t>
      </w:r>
    </w:p>
    <w:p w:rsidR="006D56AF" w:rsidRPr="006D56AF" w:rsidRDefault="006D56AF" w:rsidP="006D56AF">
      <w:pPr>
        <w:tabs>
          <w:tab w:val="left" w:pos="709"/>
        </w:tabs>
        <w:jc w:val="both"/>
        <w:outlineLvl w:val="4"/>
        <w:rPr>
          <w:sz w:val="18"/>
          <w:szCs w:val="18"/>
        </w:rPr>
      </w:pPr>
      <w:r w:rsidRPr="006D56AF">
        <w:rPr>
          <w:sz w:val="18"/>
          <w:szCs w:val="18"/>
        </w:rPr>
        <w:t xml:space="preserve"> </w:t>
      </w:r>
      <w:r>
        <w:rPr>
          <w:sz w:val="18"/>
          <w:szCs w:val="18"/>
        </w:rPr>
        <w:tab/>
      </w:r>
      <w:r w:rsidRPr="006D56AF">
        <w:rPr>
          <w:sz w:val="18"/>
          <w:szCs w:val="18"/>
        </w:rPr>
        <w:t xml:space="preserve">(3) Üçüncü basamak resmi sağlık hizmeti sunucularında yukarıdaki durumların belirtildiği üç nöroloji uzman hekiminin bulunduğu sağlık kurulu raporuna dayanılarak nöroloji uzman hekimleri tarafından reçete edilmesi halinde bedeli Kurumca karşılanır.                                                                                                                                                                                                </w:t>
      </w:r>
    </w:p>
    <w:p w:rsidR="00065938" w:rsidRPr="00065938" w:rsidRDefault="00634935" w:rsidP="00065938">
      <w:pPr>
        <w:pStyle w:val="Balk2"/>
        <w:spacing w:line="240" w:lineRule="auto"/>
        <w:ind w:firstLine="142"/>
        <w:rPr>
          <w:color w:val="FF0000"/>
          <w:sz w:val="18"/>
          <w:szCs w:val="18"/>
        </w:rPr>
      </w:pPr>
      <w:r w:rsidRPr="00065938">
        <w:rPr>
          <w:color w:val="FF0000"/>
          <w:sz w:val="18"/>
          <w:szCs w:val="18"/>
        </w:rPr>
        <w:t xml:space="preserve">          </w:t>
      </w:r>
      <w:r w:rsidR="00065938">
        <w:rPr>
          <w:color w:val="FF0000"/>
          <w:sz w:val="18"/>
          <w:szCs w:val="18"/>
        </w:rPr>
        <w:t xml:space="preserve">   </w:t>
      </w:r>
      <w:r w:rsidR="00065938" w:rsidRPr="00065938">
        <w:rPr>
          <w:color w:val="FF0000"/>
          <w:sz w:val="18"/>
          <w:szCs w:val="18"/>
        </w:rPr>
        <w:t xml:space="preserve">(Ek: RG-02/11/2024- 32710/26 md. Yürürlük: 09/11/2024)  </w:t>
      </w:r>
      <w:r w:rsidRPr="00065938">
        <w:rPr>
          <w:color w:val="FF0000"/>
          <w:sz w:val="18"/>
          <w:szCs w:val="18"/>
        </w:rPr>
        <w:t xml:space="preserve">  </w:t>
      </w:r>
    </w:p>
    <w:p w:rsidR="00065938" w:rsidRPr="00065938" w:rsidRDefault="00065938" w:rsidP="00065938">
      <w:pPr>
        <w:tabs>
          <w:tab w:val="left" w:pos="709"/>
        </w:tabs>
        <w:jc w:val="both"/>
        <w:rPr>
          <w:b/>
          <w:bCs/>
          <w:color w:val="FF0000"/>
          <w:sz w:val="18"/>
          <w:szCs w:val="18"/>
        </w:rPr>
      </w:pPr>
      <w:r>
        <w:rPr>
          <w:b/>
          <w:bCs/>
          <w:color w:val="FF0000"/>
          <w:sz w:val="18"/>
          <w:szCs w:val="18"/>
        </w:rPr>
        <w:tab/>
      </w:r>
      <w:bookmarkStart w:id="789" w:name="_Hlk190943433"/>
      <w:r w:rsidRPr="00065938">
        <w:rPr>
          <w:b/>
          <w:bCs/>
          <w:color w:val="FF0000"/>
          <w:sz w:val="18"/>
          <w:szCs w:val="18"/>
        </w:rPr>
        <w:t>4.2.71. Amiloidoz hastalığında ilaç kullanım ilkeleri</w:t>
      </w:r>
    </w:p>
    <w:bookmarkEnd w:id="789"/>
    <w:p w:rsidR="00065938" w:rsidRPr="00065938" w:rsidRDefault="00065938" w:rsidP="00065938">
      <w:pPr>
        <w:pStyle w:val="ListeParagraf"/>
        <w:tabs>
          <w:tab w:val="left" w:pos="709"/>
        </w:tabs>
        <w:spacing w:before="0" w:beforeAutospacing="0" w:after="0" w:afterAutospacing="0"/>
        <w:ind w:left="175"/>
        <w:jc w:val="both"/>
        <w:rPr>
          <w:bCs/>
          <w:color w:val="FF0000"/>
          <w:sz w:val="18"/>
          <w:szCs w:val="18"/>
        </w:rPr>
      </w:pPr>
      <w:r w:rsidRPr="00065938">
        <w:rPr>
          <w:bCs/>
          <w:color w:val="FF0000"/>
          <w:sz w:val="18"/>
          <w:szCs w:val="18"/>
        </w:rPr>
        <w:t xml:space="preserve">           </w:t>
      </w:r>
      <w:r>
        <w:rPr>
          <w:bCs/>
          <w:color w:val="FF0000"/>
          <w:sz w:val="18"/>
          <w:szCs w:val="18"/>
        </w:rPr>
        <w:t xml:space="preserve"> </w:t>
      </w:r>
      <w:r w:rsidRPr="00065938">
        <w:rPr>
          <w:bCs/>
          <w:color w:val="FF0000"/>
          <w:sz w:val="18"/>
          <w:szCs w:val="18"/>
        </w:rPr>
        <w:t>(1) Daratumumabın yalnızca sc formu; biyopsi ile AL tipi amiloid varlığı tespit edilmiş yeni teşhis edilmiş sistemik hafif zincir (AL) amiloidozlu yetişkin hastaların tedavisinde siklofosfamid, bortezomib ve deksametazon ile kombine olarak progresyona kadar kullanılması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(2) Üçüncü kür sonunda en az minör yanıt, altıncı kür sonunda ve devam eden her 6 kür sonunda ise en az kısmi yanıt olduğunun belirtildiği, hematoloji uzman hekiminin yer aldığı, en fazla 3 ay süreli sağlık kurulu raporuna istinaden hematoloji uzman hekimlerince reçete edilmesi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(3) NYHA Sınıf IIIB veya Sınıf IV kalp hastalığı olan veya Mayo Evre IIIB hafif zincir (AL) amiloidozu olan hastalarda ödenmez.</w:t>
      </w:r>
    </w:p>
    <w:p w:rsidR="00065938" w:rsidRDefault="00065938" w:rsidP="00065938">
      <w:pPr>
        <w:tabs>
          <w:tab w:val="left" w:pos="709"/>
        </w:tabs>
        <w:jc w:val="both"/>
        <w:rPr>
          <w:bCs/>
          <w:color w:val="FF0000"/>
          <w:sz w:val="18"/>
          <w:szCs w:val="18"/>
        </w:rPr>
      </w:pPr>
      <w:r w:rsidRPr="00065938">
        <w:rPr>
          <w:bCs/>
          <w:color w:val="FF0000"/>
          <w:sz w:val="18"/>
          <w:szCs w:val="18"/>
        </w:rPr>
        <w:t xml:space="preserve">                (4) Tedavi süresi en fazla 2 yıldır.</w:t>
      </w:r>
    </w:p>
    <w:p w:rsidR="00B44C84" w:rsidRDefault="00B44C84" w:rsidP="00B44C84">
      <w:pPr>
        <w:ind w:firstLine="567"/>
        <w:rPr>
          <w:rFonts w:eastAsia="Calibri"/>
          <w:b/>
          <w:bCs/>
          <w:color w:val="FF0000"/>
          <w:sz w:val="18"/>
          <w:szCs w:val="18"/>
          <w:lang w:eastAsia="en-US"/>
        </w:rPr>
      </w:pPr>
      <w:r>
        <w:rPr>
          <w:rFonts w:eastAsia="Calibri"/>
          <w:b/>
          <w:bCs/>
          <w:color w:val="FF0000"/>
          <w:sz w:val="18"/>
          <w:szCs w:val="18"/>
          <w:lang w:eastAsia="en-US"/>
        </w:rPr>
        <w:lastRenderedPageBreak/>
        <w:t xml:space="preserve">  </w:t>
      </w:r>
      <w:r w:rsidRPr="00B44C84">
        <w:rPr>
          <w:rFonts w:eastAsia="Calibri"/>
          <w:b/>
          <w:bCs/>
          <w:color w:val="FF0000"/>
          <w:sz w:val="18"/>
          <w:szCs w:val="18"/>
          <w:lang w:eastAsia="en-US"/>
        </w:rPr>
        <w:t>(Ek: RG-12/12/2024-32750/10 md. Yürürlük: 20/12/2024)</w:t>
      </w:r>
    </w:p>
    <w:p w:rsidR="00B44C84" w:rsidRPr="00B44C84" w:rsidRDefault="00B44C84" w:rsidP="00B44C84">
      <w:pPr>
        <w:ind w:firstLine="709"/>
        <w:jc w:val="both"/>
        <w:rPr>
          <w:rFonts w:eastAsia="Calibri"/>
          <w:b/>
          <w:bCs/>
          <w:color w:val="FF0000"/>
          <w:sz w:val="18"/>
          <w:szCs w:val="18"/>
          <w:lang w:eastAsia="en-US"/>
        </w:rPr>
      </w:pPr>
      <w:bookmarkStart w:id="790" w:name="_Hlk190943497"/>
      <w:r w:rsidRPr="00B44C84">
        <w:rPr>
          <w:rFonts w:eastAsia="Calibri"/>
          <w:b/>
          <w:color w:val="FF0000"/>
          <w:sz w:val="18"/>
          <w:szCs w:val="18"/>
          <w:lang w:eastAsia="en-US"/>
        </w:rPr>
        <w:t>4.2.72-</w:t>
      </w:r>
      <w:r w:rsidRPr="00B44C84">
        <w:rPr>
          <w:rFonts w:eastAsia="Calibri"/>
          <w:b/>
          <w:bCs/>
          <w:color w:val="FF0000"/>
          <w:sz w:val="18"/>
          <w:szCs w:val="18"/>
          <w:lang w:eastAsia="en-US"/>
        </w:rPr>
        <w:t xml:space="preserve"> </w:t>
      </w:r>
      <w:r w:rsidRPr="00B44C84">
        <w:rPr>
          <w:rFonts w:eastAsia="Calibri"/>
          <w:b/>
          <w:color w:val="FF0000"/>
          <w:sz w:val="18"/>
          <w:szCs w:val="18"/>
          <w:lang w:eastAsia="en-US"/>
        </w:rPr>
        <w:t>Mitokondriyal sitopati hastalığında tedaviye yardımcı olarak kullanılan ürünler</w:t>
      </w:r>
    </w:p>
    <w:bookmarkEnd w:id="790"/>
    <w:p w:rsidR="00B44C84" w:rsidRPr="00B44C84" w:rsidRDefault="00B44C84" w:rsidP="00B44C84">
      <w:pPr>
        <w:ind w:firstLine="709"/>
        <w:jc w:val="both"/>
        <w:rPr>
          <w:rFonts w:eastAsia="Calibri"/>
          <w:color w:val="FF0000"/>
          <w:sz w:val="18"/>
          <w:szCs w:val="18"/>
          <w:highlight w:val="green"/>
          <w:lang w:eastAsia="en-US"/>
        </w:rPr>
      </w:pPr>
      <w:r w:rsidRPr="00B44C84">
        <w:rPr>
          <w:rFonts w:eastAsia="Calibri"/>
          <w:color w:val="FF0000"/>
          <w:sz w:val="18"/>
          <w:szCs w:val="18"/>
          <w:lang w:eastAsia="en-US"/>
        </w:rPr>
        <w:t>(1) Mitokondriyal sitopati hastalığında tedaviye yardımcı olarak kullanılan takviye edici gıdalar için; aşağıda yer alan durumların belirtildiği üçüncü basamak sağlık hizmeti sunucularında 6 ay süreli çocuk nöroloji, çocuk endokrinoloji ve metabolizma, çocuk metabolizma veya erişkin endokrinoloji ve metabolizma uzman hekimlerinden en az birinin bulunduğu sağlık kurulu raporuna istinaden tedaviye başlanır. Tedavinin devamında hastanın klinik durumu değerlendirilir ve yukarıda belirtilen uzman hekimlerden birinin yer aldığı raporlarda hastanın klinik durumu da belirtilir.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a) Mitokondriyal DNA veya nükleer DNA’da mitokondriyal hastalığa yol açtığı bilinen gende patojenik mutasyon saptanması sonucunda mitokondriyal hastalık tanısı kesinleşmiş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b) Mitokondriyal hastalık tanısı genetik çalışmalar ile kesinleşmemiş hastalarda ise aşağıdaki kriterlerden en az ikisi karşılanan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1) Kas veya diğer organ biyopsilerinde mitokondriyal hastalık telkin eden bulguların olması.</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2) Mitokondriyal hastalığı destekleyen en az bir organ tutulumu olması.</w:t>
      </w:r>
      <w:r w:rsidRPr="00B44C84">
        <w:rPr>
          <w:rFonts w:eastAsia="Calibri"/>
          <w:color w:val="FF0000"/>
          <w:sz w:val="18"/>
          <w:szCs w:val="18"/>
          <w:lang w:eastAsia="en-US"/>
        </w:rPr>
        <w:tab/>
      </w:r>
      <w:r w:rsidRPr="00B44C84">
        <w:rPr>
          <w:rFonts w:eastAsia="Calibri"/>
          <w:color w:val="FF0000"/>
          <w:sz w:val="18"/>
          <w:szCs w:val="18"/>
          <w:lang w:eastAsia="en-US"/>
        </w:rPr>
        <w:tab/>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 xml:space="preserve">3) Biyokimyasal tetkiklerde (kanda açil karnitin veya karnitin analizi veya idrar-kan aminoasitleri veya idrar organik asit veya kan gazı analizi veya kan laktat yüksekliği) anlamlı bulguların görülmesi. </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4) Görüntüleme incelemelerinde klinik olarak mitokondriyal hastalığı destekleyici bulguların görülmesi.</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5) Genetik olarak kanıtlanmış mitokondriyal hastalık aile öyküsü görülmesi.</w:t>
      </w:r>
    </w:p>
    <w:p w:rsidR="002F64A7" w:rsidRDefault="00B44C84" w:rsidP="0009505E">
      <w:pPr>
        <w:ind w:firstLine="709"/>
        <w:jc w:val="both"/>
        <w:rPr>
          <w:rFonts w:eastAsia="Calibri"/>
          <w:b/>
          <w:bCs/>
          <w:color w:val="FF0000"/>
          <w:sz w:val="18"/>
          <w:szCs w:val="18"/>
          <w:lang w:eastAsia="en-US"/>
        </w:rPr>
      </w:pPr>
      <w:r w:rsidRPr="00B44C84">
        <w:rPr>
          <w:rFonts w:eastAsia="Calibri"/>
          <w:color w:val="FF0000"/>
          <w:sz w:val="18"/>
          <w:szCs w:val="18"/>
          <w:lang w:eastAsia="en-US"/>
        </w:rPr>
        <w:t>(2) Mitokondriyal sitopati hastalığında tedaviye yardımcı olarak kullanılan takviye edici gıdaların bedelleri aylık nakden 800,00 (sekiz yüz) TL olarak sağlık kurulu raporu ile şahıs bazında ödenir.</w:t>
      </w:r>
      <w:r w:rsidR="005B2551">
        <w:rPr>
          <w:rFonts w:eastAsia="Calibri"/>
          <w:b/>
          <w:bCs/>
          <w:color w:val="FF0000"/>
          <w:sz w:val="18"/>
          <w:szCs w:val="18"/>
          <w:lang w:eastAsia="en-US"/>
        </w:rPr>
        <w:t xml:space="preserve">              </w:t>
      </w:r>
    </w:p>
    <w:p w:rsidR="00F04FC2" w:rsidRDefault="002F64A7" w:rsidP="00157F74">
      <w:pPr>
        <w:rPr>
          <w:rFonts w:eastAsia="Calibri"/>
          <w:b/>
          <w:bCs/>
          <w:color w:val="FF0000"/>
          <w:sz w:val="18"/>
          <w:szCs w:val="18"/>
          <w:lang w:eastAsia="en-US"/>
        </w:rPr>
      </w:pPr>
      <w:r>
        <w:rPr>
          <w:rFonts w:eastAsia="Calibri"/>
          <w:b/>
          <w:bCs/>
          <w:color w:val="FF0000"/>
          <w:sz w:val="18"/>
          <w:szCs w:val="18"/>
          <w:lang w:eastAsia="en-US"/>
        </w:rPr>
        <w:t xml:space="preserve">                </w:t>
      </w:r>
      <w:r w:rsidR="00F04FC2" w:rsidRPr="007E2BE6">
        <w:rPr>
          <w:rFonts w:eastAsia="Calibri"/>
          <w:b/>
          <w:bCs/>
          <w:color w:val="FF0000"/>
          <w:sz w:val="18"/>
          <w:szCs w:val="18"/>
          <w:lang w:eastAsia="en-US"/>
        </w:rPr>
        <w:t>(Değişik: RG-</w:t>
      </w:r>
      <w:r w:rsidR="009775E6">
        <w:rPr>
          <w:rFonts w:eastAsia="Calibri"/>
          <w:b/>
          <w:bCs/>
          <w:color w:val="FF0000"/>
          <w:sz w:val="18"/>
          <w:szCs w:val="18"/>
          <w:lang w:eastAsia="en-US"/>
        </w:rPr>
        <w:t xml:space="preserve"> </w:t>
      </w:r>
      <w:r w:rsidR="00F04FC2">
        <w:rPr>
          <w:rFonts w:eastAsia="Calibri"/>
          <w:b/>
          <w:bCs/>
          <w:color w:val="FF0000"/>
          <w:sz w:val="18"/>
          <w:szCs w:val="18"/>
          <w:lang w:eastAsia="en-US"/>
        </w:rPr>
        <w:t>25</w:t>
      </w:r>
      <w:r w:rsidR="00F04FC2" w:rsidRPr="007E2BE6">
        <w:rPr>
          <w:rFonts w:eastAsia="Calibri"/>
          <w:b/>
          <w:bCs/>
          <w:color w:val="FF0000"/>
          <w:sz w:val="18"/>
          <w:szCs w:val="18"/>
          <w:lang w:eastAsia="en-US"/>
        </w:rPr>
        <w:t>/11/2025-33</w:t>
      </w:r>
      <w:r w:rsidR="00F04FC2">
        <w:rPr>
          <w:rFonts w:eastAsia="Calibri"/>
          <w:b/>
          <w:bCs/>
          <w:color w:val="FF0000"/>
          <w:sz w:val="18"/>
          <w:szCs w:val="18"/>
          <w:lang w:eastAsia="en-US"/>
        </w:rPr>
        <w:t>088</w:t>
      </w:r>
      <w:r w:rsidR="00F04FC2" w:rsidRPr="007E2BE6">
        <w:rPr>
          <w:rFonts w:eastAsia="Calibri"/>
          <w:b/>
          <w:bCs/>
          <w:color w:val="FF0000"/>
          <w:sz w:val="18"/>
          <w:szCs w:val="18"/>
          <w:lang w:eastAsia="en-US"/>
        </w:rPr>
        <w:t xml:space="preserve">/13 md. Yürürlük: </w:t>
      </w:r>
      <w:r w:rsidR="00F04FC2">
        <w:rPr>
          <w:rFonts w:eastAsia="Calibri"/>
          <w:b/>
          <w:bCs/>
          <w:color w:val="FF0000"/>
          <w:sz w:val="18"/>
          <w:szCs w:val="18"/>
          <w:lang w:eastAsia="en-US"/>
        </w:rPr>
        <w:t>10</w:t>
      </w:r>
      <w:r w:rsidR="00F04FC2" w:rsidRPr="007E2BE6">
        <w:rPr>
          <w:b/>
          <w:bCs/>
          <w:color w:val="FF0000"/>
          <w:sz w:val="18"/>
          <w:szCs w:val="18"/>
        </w:rPr>
        <w:t>/1</w:t>
      </w:r>
      <w:r w:rsidR="00F04FC2">
        <w:rPr>
          <w:b/>
          <w:bCs/>
          <w:color w:val="FF0000"/>
          <w:sz w:val="18"/>
          <w:szCs w:val="18"/>
        </w:rPr>
        <w:t>2</w:t>
      </w:r>
      <w:r w:rsidR="00F04FC2" w:rsidRPr="007E2BE6">
        <w:rPr>
          <w:b/>
          <w:bCs/>
          <w:color w:val="FF0000"/>
          <w:sz w:val="18"/>
          <w:szCs w:val="18"/>
        </w:rPr>
        <w:t>/2025</w:t>
      </w:r>
      <w:r w:rsidR="00F04FC2" w:rsidRPr="007E2BE6">
        <w:rPr>
          <w:rFonts w:eastAsia="Calibri"/>
          <w:b/>
          <w:bCs/>
          <w:color w:val="FF0000"/>
          <w:sz w:val="18"/>
          <w:szCs w:val="18"/>
          <w:lang w:eastAsia="en-US"/>
        </w:rPr>
        <w:t>)</w:t>
      </w:r>
    </w:p>
    <w:p w:rsidR="005B2551" w:rsidRPr="001A404F" w:rsidRDefault="00F04FC2" w:rsidP="005B2551">
      <w:pPr>
        <w:rPr>
          <w:rFonts w:eastAsia="Calibri"/>
          <w:b/>
          <w:bCs/>
          <w:strike/>
          <w:sz w:val="18"/>
          <w:szCs w:val="18"/>
          <w:lang w:eastAsia="en-US"/>
        </w:rPr>
      </w:pPr>
      <w:r>
        <w:rPr>
          <w:rFonts w:eastAsia="Calibri"/>
          <w:b/>
          <w:bCs/>
          <w:color w:val="FF0000"/>
          <w:sz w:val="18"/>
          <w:szCs w:val="18"/>
          <w:lang w:eastAsia="en-US"/>
        </w:rPr>
        <w:t xml:space="preserve">                </w:t>
      </w:r>
      <w:r w:rsidR="005B2551" w:rsidRPr="001A404F">
        <w:rPr>
          <w:rFonts w:eastAsia="Calibri"/>
          <w:b/>
          <w:bCs/>
          <w:strike/>
          <w:sz w:val="18"/>
          <w:szCs w:val="18"/>
          <w:lang w:eastAsia="en-US"/>
        </w:rPr>
        <w:t>(Ek: RG-</w:t>
      </w:r>
      <w:r w:rsidR="0009505E" w:rsidRPr="001A404F">
        <w:rPr>
          <w:rFonts w:eastAsia="Calibri"/>
          <w:b/>
          <w:bCs/>
          <w:strike/>
          <w:sz w:val="18"/>
          <w:szCs w:val="18"/>
          <w:lang w:eastAsia="en-US"/>
        </w:rPr>
        <w:t xml:space="preserve"> 10</w:t>
      </w:r>
      <w:r w:rsidR="005B2551" w:rsidRPr="001A404F">
        <w:rPr>
          <w:rFonts w:eastAsia="Calibri"/>
          <w:b/>
          <w:bCs/>
          <w:strike/>
          <w:sz w:val="18"/>
          <w:szCs w:val="18"/>
          <w:lang w:eastAsia="en-US"/>
        </w:rPr>
        <w:t>/07/2025-32</w:t>
      </w:r>
      <w:r w:rsidR="0009505E" w:rsidRPr="001A404F">
        <w:rPr>
          <w:rFonts w:eastAsia="Calibri"/>
          <w:b/>
          <w:bCs/>
          <w:strike/>
          <w:sz w:val="18"/>
          <w:szCs w:val="18"/>
          <w:lang w:eastAsia="en-US"/>
        </w:rPr>
        <w:t>952</w:t>
      </w:r>
      <w:r w:rsidR="005B2551" w:rsidRPr="001A404F">
        <w:rPr>
          <w:rFonts w:eastAsia="Calibri"/>
          <w:b/>
          <w:bCs/>
          <w:strike/>
          <w:sz w:val="18"/>
          <w:szCs w:val="18"/>
          <w:lang w:eastAsia="en-US"/>
        </w:rPr>
        <w:t>/</w:t>
      </w:r>
      <w:r w:rsidR="0009505E" w:rsidRPr="001A404F">
        <w:rPr>
          <w:rFonts w:eastAsia="Calibri"/>
          <w:b/>
          <w:bCs/>
          <w:strike/>
          <w:sz w:val="18"/>
          <w:szCs w:val="18"/>
          <w:lang w:eastAsia="en-US"/>
        </w:rPr>
        <w:t xml:space="preserve"> </w:t>
      </w:r>
      <w:r w:rsidR="005B2551" w:rsidRPr="001A404F">
        <w:rPr>
          <w:rFonts w:eastAsia="Calibri"/>
          <w:b/>
          <w:bCs/>
          <w:strike/>
          <w:sz w:val="18"/>
          <w:szCs w:val="18"/>
          <w:lang w:eastAsia="en-US"/>
        </w:rPr>
        <w:t xml:space="preserve">3 md. Yürürlük: </w:t>
      </w:r>
      <w:r w:rsidR="0009505E" w:rsidRPr="001A404F">
        <w:rPr>
          <w:rFonts w:eastAsia="Calibri"/>
          <w:b/>
          <w:bCs/>
          <w:strike/>
          <w:sz w:val="18"/>
          <w:szCs w:val="18"/>
          <w:lang w:eastAsia="en-US"/>
        </w:rPr>
        <w:t>26</w:t>
      </w:r>
      <w:r w:rsidR="005B2551" w:rsidRPr="001A404F">
        <w:rPr>
          <w:rFonts w:eastAsia="Calibri"/>
          <w:b/>
          <w:bCs/>
          <w:strike/>
          <w:sz w:val="18"/>
          <w:szCs w:val="18"/>
          <w:lang w:eastAsia="en-US"/>
        </w:rPr>
        <w:t>/07/2025)</w:t>
      </w:r>
    </w:p>
    <w:p w:rsidR="005B2551" w:rsidRPr="00157F74" w:rsidRDefault="005B2551" w:rsidP="007E2BE6">
      <w:pPr>
        <w:ind w:firstLine="708"/>
        <w:rPr>
          <w:rFonts w:eastAsia="Calibri"/>
          <w:b/>
          <w:bCs/>
          <w:strike/>
          <w:sz w:val="18"/>
          <w:lang w:eastAsia="en-US"/>
        </w:rPr>
      </w:pPr>
      <w:r w:rsidRPr="00157F74">
        <w:rPr>
          <w:rFonts w:eastAsia="Calibri"/>
          <w:b/>
          <w:bCs/>
          <w:strike/>
          <w:sz w:val="18"/>
          <w:lang w:eastAsia="en-US"/>
        </w:rPr>
        <w:t xml:space="preserve">4.2.73 </w:t>
      </w:r>
      <w:r w:rsidR="00F04FC2" w:rsidRPr="00157F74">
        <w:rPr>
          <w:rFonts w:eastAsia="Calibri"/>
          <w:b/>
          <w:bCs/>
          <w:strike/>
          <w:sz w:val="18"/>
          <w:lang w:eastAsia="en-US"/>
        </w:rPr>
        <w:t>-</w:t>
      </w:r>
      <w:r w:rsidRPr="00157F74">
        <w:rPr>
          <w:rFonts w:eastAsia="Calibri"/>
          <w:b/>
          <w:bCs/>
          <w:strike/>
          <w:sz w:val="18"/>
          <w:lang w:eastAsia="en-US"/>
        </w:rPr>
        <w:t xml:space="preserve"> “Elexacaftor/Tezacaftor/Ivacaftor and Ivacaftor” kullanım ilkeleri</w:t>
      </w:r>
    </w:p>
    <w:p w:rsidR="005B2551" w:rsidRPr="00157F74" w:rsidRDefault="005B2551" w:rsidP="007E2BE6">
      <w:pPr>
        <w:ind w:firstLine="360"/>
        <w:jc w:val="both"/>
        <w:rPr>
          <w:rFonts w:eastAsia="Calibri"/>
          <w:bCs/>
          <w:strike/>
          <w:sz w:val="18"/>
          <w:lang w:eastAsia="en-US"/>
        </w:rPr>
      </w:pPr>
      <w:r w:rsidRPr="00157F74">
        <w:rPr>
          <w:rFonts w:eastAsia="Calibri"/>
          <w:b/>
          <w:bCs/>
          <w:sz w:val="18"/>
          <w:lang w:eastAsia="en-US"/>
        </w:rPr>
        <w:tab/>
      </w:r>
      <w:r w:rsidRPr="00157F74">
        <w:rPr>
          <w:rFonts w:eastAsia="Calibri"/>
          <w:bCs/>
          <w:strike/>
          <w:sz w:val="18"/>
          <w:lang w:eastAsia="en-US"/>
        </w:rPr>
        <w:t>(1)</w:t>
      </w:r>
      <w:r w:rsidRPr="00157F74">
        <w:rPr>
          <w:rFonts w:eastAsia="Calibri"/>
          <w:b/>
          <w:bCs/>
          <w:strike/>
          <w:sz w:val="18"/>
          <w:lang w:eastAsia="en-US"/>
        </w:rPr>
        <w:t xml:space="preserve"> </w:t>
      </w:r>
      <w:r w:rsidRPr="00157F74">
        <w:rPr>
          <w:rFonts w:eastAsia="Calibri"/>
          <w:bCs/>
          <w:strike/>
          <w:sz w:val="18"/>
          <w:lang w:eastAsia="en-US"/>
        </w:rPr>
        <w:t xml:space="preserve">Başlangıç kriterleri: </w:t>
      </w:r>
    </w:p>
    <w:p w:rsidR="005B2551" w:rsidRPr="00157F74" w:rsidRDefault="005B2551" w:rsidP="007E2BE6">
      <w:pPr>
        <w:ind w:left="360"/>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1) Kistik fibrozis tanısı alan:</w:t>
      </w:r>
    </w:p>
    <w:p w:rsidR="005B2551" w:rsidRPr="00157F74" w:rsidRDefault="005B2551" w:rsidP="007E2BE6">
      <w:pPr>
        <w:ind w:firstLine="720"/>
        <w:jc w:val="both"/>
        <w:rPr>
          <w:rFonts w:eastAsia="Calibri"/>
          <w:bCs/>
          <w:strike/>
          <w:sz w:val="18"/>
          <w:lang w:eastAsia="en-US"/>
        </w:rPr>
      </w:pPr>
      <w:r w:rsidRPr="00157F74">
        <w:rPr>
          <w:rFonts w:eastAsia="Calibri"/>
          <w:bCs/>
          <w:strike/>
          <w:sz w:val="18"/>
          <w:lang w:eastAsia="en-US"/>
        </w:rPr>
        <w:t xml:space="preserve">a) Kistik fibrozise ait klinik bulgularının olduğu raporda belirtilen veya kistik fibrozis yenidoğan tarama testi pozitif olan,  </w:t>
      </w:r>
    </w:p>
    <w:p w:rsidR="005B2551" w:rsidRPr="00157F74" w:rsidRDefault="005B2551" w:rsidP="007E2BE6">
      <w:pPr>
        <w:ind w:firstLine="720"/>
        <w:jc w:val="both"/>
        <w:rPr>
          <w:rFonts w:eastAsia="Calibri"/>
          <w:bCs/>
          <w:strike/>
          <w:sz w:val="18"/>
          <w:lang w:eastAsia="en-US"/>
        </w:rPr>
      </w:pPr>
      <w:r w:rsidRPr="00157F74">
        <w:rPr>
          <w:rFonts w:eastAsia="Calibri"/>
          <w:bCs/>
          <w:strike/>
          <w:sz w:val="18"/>
          <w:lang w:eastAsia="en-US"/>
        </w:rPr>
        <w:t xml:space="preserve">b) İki kez yapılan ter testi sonucu normal değerlerin üzerinde (klor değeri ≥60 mmol/L veya kondüktivite değeri ise ≥90 mmol/L) olan veya kistik fibrozise neden olan 2 KFTR (Kistik Fibrozis Transmembran Regülatör) varyantı olan (CFTR2 veya CF France isimli kistik fibrozis veri tabanlarından güncel kanıtının olduğu raporda belirtilen), </w:t>
      </w:r>
    </w:p>
    <w:p w:rsidR="005B2551" w:rsidRPr="00157F74" w:rsidRDefault="005B2551" w:rsidP="007E2BE6">
      <w:pPr>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2) Genetik testin yapıldığı merkezin, test raporu tarihinin ve numarasının raporda yer aldığı, en az bir F508del mutasyonu olan veya KFTR (Kistik Fibrozis Transmembran Regülatör) geninde ilacın etkinliğinin gösterildiği en az bir varyantı olan,</w:t>
      </w:r>
    </w:p>
    <w:p w:rsidR="005B2551" w:rsidRPr="00157F74" w:rsidRDefault="005B2551" w:rsidP="007E2BE6">
      <w:pPr>
        <w:tabs>
          <w:tab w:val="left" w:pos="709"/>
        </w:tabs>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 xml:space="preserve">3)  2 yaş ve üzeri olan, </w:t>
      </w:r>
    </w:p>
    <w:p w:rsidR="005B2551" w:rsidRPr="00157F74" w:rsidRDefault="005B2551" w:rsidP="007E2BE6">
      <w:pPr>
        <w:ind w:firstLine="708"/>
        <w:jc w:val="both"/>
        <w:rPr>
          <w:rFonts w:eastAsia="Calibri"/>
          <w:bCs/>
          <w:strike/>
          <w:sz w:val="18"/>
          <w:lang w:eastAsia="en-US"/>
        </w:rPr>
      </w:pPr>
      <w:r w:rsidRPr="00157F74">
        <w:rPr>
          <w:rFonts w:eastAsia="Calibri"/>
          <w:bCs/>
          <w:strike/>
          <w:sz w:val="18"/>
          <w:lang w:eastAsia="en-US"/>
        </w:rPr>
        <w:t>yukarıda yer verilen kriterleri birlikte karşılayan hastalarda tedaviye başlanır.</w:t>
      </w:r>
    </w:p>
    <w:p w:rsidR="005B2551" w:rsidRPr="00157F74" w:rsidRDefault="005B2551" w:rsidP="007E2BE6">
      <w:pPr>
        <w:ind w:firstLine="708"/>
        <w:jc w:val="both"/>
        <w:rPr>
          <w:rFonts w:eastAsia="Calibri"/>
          <w:bCs/>
          <w:strike/>
          <w:sz w:val="18"/>
          <w:lang w:eastAsia="en-US"/>
        </w:rPr>
      </w:pPr>
      <w:r w:rsidRPr="00157F74">
        <w:rPr>
          <w:rFonts w:eastAsia="Calibri"/>
          <w:bCs/>
          <w:strike/>
          <w:sz w:val="18"/>
          <w:lang w:eastAsia="en-US"/>
        </w:rPr>
        <w:t xml:space="preserve">Kistik fibrozis yenidoğan taraması pozitif, tanısı belirsiz hastalarda (KFKOT/CFSPID) ve KFTR-ilişkili hastalarda (KFTR-İH/ CFTR-RD) tedaviye başlanmaz. CHILD- PUGH skorlamasına göre grup C ağır karaciğer hastalığı olanlarda tedaviye başlanmaz. </w:t>
      </w:r>
    </w:p>
    <w:p w:rsidR="005B2551" w:rsidRPr="00157F74" w:rsidRDefault="005B2551" w:rsidP="007E2BE6">
      <w:pPr>
        <w:ind w:firstLine="708"/>
        <w:jc w:val="both"/>
        <w:rPr>
          <w:rFonts w:eastAsia="Calibri"/>
          <w:bCs/>
          <w:strike/>
          <w:sz w:val="18"/>
          <w:lang w:eastAsia="en-US"/>
        </w:rPr>
      </w:pPr>
      <w:r w:rsidRPr="00157F74">
        <w:rPr>
          <w:rFonts w:eastAsia="Calibri"/>
          <w:bCs/>
          <w:strike/>
          <w:sz w:val="18"/>
          <w:lang w:eastAsia="en-US"/>
        </w:rPr>
        <w:t xml:space="preserve">Tedavi başlamadan önceki son 6 ay içerisinde ter testi değeri, akut pulmoner alevlenme sıklığı, solunum fonksiyon testine koopere olan hastalarda tedavi başlanmadan önceki son 3 ay içinde FEV1 değeri kaydedilir ve raporda belirtilir.  </w:t>
      </w:r>
    </w:p>
    <w:p w:rsidR="005B2551" w:rsidRPr="00157F74" w:rsidRDefault="005B2551" w:rsidP="007E2BE6">
      <w:pPr>
        <w:ind w:firstLine="708"/>
        <w:jc w:val="both"/>
        <w:rPr>
          <w:rFonts w:eastAsia="Calibri"/>
          <w:bCs/>
          <w:strike/>
          <w:sz w:val="18"/>
          <w:lang w:eastAsia="en-US"/>
        </w:rPr>
      </w:pPr>
      <w:r w:rsidRPr="00157F74">
        <w:rPr>
          <w:rFonts w:eastAsia="Calibri"/>
          <w:bCs/>
          <w:strike/>
          <w:sz w:val="18"/>
          <w:lang w:eastAsia="en-US"/>
        </w:rPr>
        <w:t>(2) Devam kriterleri:</w:t>
      </w:r>
    </w:p>
    <w:p w:rsidR="005B2551" w:rsidRPr="00157F74" w:rsidRDefault="005B2551" w:rsidP="007E2BE6">
      <w:pPr>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Tedavi başlangıcından itibaren 6. ayda yapılan değerlendirmede;</w:t>
      </w:r>
    </w:p>
    <w:p w:rsidR="005B2551" w:rsidRPr="00157F74" w:rsidRDefault="005B2551" w:rsidP="007E2BE6">
      <w:pPr>
        <w:ind w:left="360"/>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1) Ter testi değerinin tedavi başlangıcında belirtilen değerden en az %20 azalması veya 20 mmol/L azalması,</w:t>
      </w:r>
    </w:p>
    <w:p w:rsidR="005B2551" w:rsidRPr="00157F74" w:rsidRDefault="005B2551" w:rsidP="007E2BE6">
      <w:pPr>
        <w:ind w:firstLine="360"/>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2) Hastanın klinik olarak stabil olduğu dönemde yapılan solunum fonksiyon testinde başlangıç değerine göre FEV1 yüzdesinde en az %5 artış olması,</w:t>
      </w:r>
    </w:p>
    <w:p w:rsidR="005B2551" w:rsidRPr="00157F74" w:rsidRDefault="005B2551" w:rsidP="007E2BE6">
      <w:pPr>
        <w:ind w:left="360"/>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3) Hastanın tedavi öncesine göre akut pulmoner alevlenme sıklığında en az %20 oranında azalma olması,</w:t>
      </w:r>
    </w:p>
    <w:p w:rsidR="005B2551" w:rsidRPr="00157F74" w:rsidRDefault="005B2551" w:rsidP="007E2BE6">
      <w:pPr>
        <w:tabs>
          <w:tab w:val="left" w:pos="709"/>
        </w:tabs>
        <w:ind w:firstLine="360"/>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 xml:space="preserve">yukarıdaki kriterlerin en az birini karşılayan hastalarda tedaviye devam edilir. </w:t>
      </w:r>
    </w:p>
    <w:p w:rsidR="005B2551" w:rsidRPr="00157F74" w:rsidRDefault="005B2551" w:rsidP="007E2BE6">
      <w:pPr>
        <w:ind w:firstLine="360"/>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 xml:space="preserve">Sonraki 6 aylık takiplerde başlangıca göre tedaviden fayda sağlandığının raporda belirtilmesi koşuluyla tedaviye devam edilir.  </w:t>
      </w:r>
    </w:p>
    <w:p w:rsidR="005B2551" w:rsidRPr="00157F74" w:rsidRDefault="005B2551" w:rsidP="007E2BE6">
      <w:pPr>
        <w:tabs>
          <w:tab w:val="left" w:pos="709"/>
        </w:tabs>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 xml:space="preserve">(3) Sonlandırma kriterleri: Devam kriterlerinden hiçbirini sağlamayan hastalarda tedavi sonlandırılır. Tedaviye 3 aydan fazla süre ile ara veren hastalarda başlangıç kriterleri aranır. </w:t>
      </w:r>
    </w:p>
    <w:p w:rsidR="005B2551" w:rsidRPr="00157F74" w:rsidRDefault="005B2551" w:rsidP="007E2BE6">
      <w:pPr>
        <w:tabs>
          <w:tab w:val="left" w:pos="709"/>
        </w:tabs>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 xml:space="preserve">Bu düzenlemenin yürürlük tarihinden önce ilaca başlayan hastalarda ilaca başlangıç tarihinin ve başlangıç kriterlerine uygun olduğunu gösterir sonuçların tarihleriyle birlikte raporda yer alması gerekmektedir. Bu hastalar 6 aydan uzun süredir ilacı kullanıyor ise, tedavi süresi ile uyumlu devam kriterini sağladığının da raporda belirtilmesi ve bu kriterlerin tarih ve sonuçlarıyla birlikte raporda yer alması koşuluyla bedeli Kurumca karşılanır. </w:t>
      </w:r>
    </w:p>
    <w:p w:rsidR="005B2551" w:rsidRPr="00157F74" w:rsidRDefault="005B2551" w:rsidP="007E2BE6">
      <w:pPr>
        <w:ind w:firstLine="708"/>
        <w:jc w:val="both"/>
        <w:rPr>
          <w:rFonts w:eastAsia="Calibri"/>
          <w:bCs/>
          <w:strike/>
          <w:sz w:val="18"/>
          <w:lang w:eastAsia="en-US"/>
        </w:rPr>
      </w:pPr>
      <w:r w:rsidRPr="00157F74">
        <w:rPr>
          <w:rFonts w:eastAsia="Calibri"/>
          <w:bCs/>
          <w:strike/>
          <w:sz w:val="18"/>
          <w:lang w:eastAsia="en-US"/>
        </w:rPr>
        <w:t>(4) Rapor ve reçeteleme koşulları: Üçüncü basamak resmi sağlık hizmeti sunucularında düzenlenen en az bir göğüs hastalıkları uzman hekiminin yer aldığı 6 ay süreli sağlık kurulu raporuna istinaden göğüs hastalıkları uzman hekimlerince reçete edilmesi halinde bedeli Kurumca karşılanır.</w:t>
      </w:r>
    </w:p>
    <w:p w:rsidR="007E2BE6" w:rsidRPr="007E2BE6" w:rsidRDefault="007E2BE6" w:rsidP="007E2BE6">
      <w:pPr>
        <w:tabs>
          <w:tab w:val="left" w:pos="709"/>
        </w:tabs>
        <w:jc w:val="both"/>
        <w:rPr>
          <w:rFonts w:eastAsia="Calibri"/>
          <w:b/>
          <w:bCs/>
          <w:iCs/>
          <w:color w:val="FF0000"/>
          <w:sz w:val="18"/>
          <w:lang w:eastAsia="en-US"/>
        </w:rPr>
      </w:pPr>
      <w:r w:rsidRPr="007E2BE6">
        <w:rPr>
          <w:rFonts w:eastAsia="Calibri"/>
          <w:b/>
          <w:bCs/>
          <w:iCs/>
          <w:color w:val="FF0000"/>
          <w:sz w:val="18"/>
          <w:lang w:eastAsia="en-US"/>
        </w:rPr>
        <w:t xml:space="preserve">                4.2.73 - “Elexacaftor/Tezacaftor/Ivacaftor and Ivacaftor” kullanım ilkeleri</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
          <w:bCs/>
          <w:iCs/>
          <w:color w:val="FF0000"/>
          <w:sz w:val="18"/>
          <w:lang w:eastAsia="en-US"/>
        </w:rPr>
        <w:tab/>
      </w:r>
      <w:r w:rsidRPr="007E2BE6">
        <w:rPr>
          <w:rFonts w:eastAsia="Calibri"/>
          <w:bCs/>
          <w:iCs/>
          <w:color w:val="FF0000"/>
          <w:sz w:val="18"/>
          <w:lang w:eastAsia="en-US"/>
        </w:rPr>
        <w:t xml:space="preserve">(1) Başlangıç kriterleri: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1) Kistik fibrozis tanısı alan:</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 xml:space="preserve">a) Kistik fibrozise ait klinik bulgularının olduğu raporda belirtilen veya kistik fibrozis yenidoğan tarama testi pozitif olan.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 xml:space="preserve">b) İki kez yapılan ter testi sonucu normal değerlerin üzerinde (klor değeri ≥60 mmol/L veya kondüktivite değeri ise ≥90 mmol/L) olan veya kistik fibrozise neden olan 2 KFTR (Kistik Fibrozis Transmembran Regülatör) varyantı olan (CFTR2 veya CF France isimli kistik fibrozis veri tabanlarından güncel kanıtının olduğu raporda belirtilen).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lastRenderedPageBreak/>
        <w:tab/>
        <w:t>2) Genetik testin yapıldığı merkezin, test raporu tarihinin ve numarasının raporda yer aldığı, en az bir F508del mutasyonu olan veya KFTR (Kistik Fibrozis Transmembran Regülatör) geninde ilacın etkinliğinin gösterildiği en az bir varyantı olan.</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 xml:space="preserve"> </w:t>
      </w:r>
      <w:r w:rsidRPr="007E2BE6">
        <w:rPr>
          <w:rFonts w:eastAsia="Calibri"/>
          <w:bCs/>
          <w:iCs/>
          <w:color w:val="FF0000"/>
          <w:sz w:val="18"/>
          <w:lang w:eastAsia="en-US"/>
        </w:rPr>
        <w:tab/>
        <w:t xml:space="preserve">3)  24 aylık ve üzeri olan.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Yukarıda yer verilen kriterleri birlikte karşılayan hastalarda tedaviye başlanır.</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Kistik fibrozis yenidoğan taraması pozitif olup tanısı belirsiz hastalarda [Kistik Fibrozis Kesin Olmayan Tanı (KFKOT/CFSPID) veya KFTR İlişkili Metabolik Sendrom (KİMS)] veya KFTR-ilişkili hastalarda (KFTR-İH/ CFTR-RD) tedaviye başlanmaz. CHILD- PUGH skorlamasına göre grup C ağır karaciğer hastalığı olanlarda tedaviye başlanmaz.</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 xml:space="preserve">Tedavi başlamadan önceki ter testi değeri, son 1 yıl içerisindeki akut pulmoner alevlenme sıklığı, solunum fonksiyon testine koopere olan hastalarda tedavi başlanmadan önceki son 1 yıl içerisindeki FEV1 değeri kaydedilir ve raporda belirtilir.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 xml:space="preserve">(2) Devam kriterleri: İlk devam raporunda;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1) Ter testi değerinin tedavi başlangıcında belirtilen değerden en az %20 azalması veya 20 mmol/L azalması.</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2) Hastanın klinik olarak stabil olduğu dönemde yapılan solunum fonksiyon testinde başlangıç değerine göre FEV1 yüzdesinde en az %5 artış olması.</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3) Hastanın tedavi öncesine göre akut pulmoner alevlenme sıklığında en az %20 oranında azalma olması.</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 xml:space="preserve">Yukarıdaki kriterlerin en az birinin sağlandığının belirtildiği hastalarda tedaviye devam edilir.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 xml:space="preserve">Sonraki devam raporlarında başlangıca göre tedaviden fayda sağlandığının belirtilmesi koşuluyla tedaviye devam edilir.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(3) Daha önce KFTR Modülatörü kullanan hastalarda “Elexacaftor/ Tezacaftor /Ivacaftor and Ivacaftor” kullanım kriterleri: Daha önce KFTR Modülatörü (ivacaftor, tezacaftor, lumacaftor ve elexacaftor’un tek başına veya kombinasyon formları) başlanan, 24 aylık ve üzeri hastalarda düzenlenecek ilk raporda kullanmakta olduğu KFTR Modülatörüne başlangıç tarihinin ve başlangıç kriterlerine uygun olduğunu gösterir test sonuçlarının tarihleriyle birlikte raporda yer alması gerekmektedir. Bu hastalarda devam raporunda tedaviden fayda sağlandığının belirtilmesi koşuluyla tedaviye devam edilir.  Elexacaftor/ Tezacaftor /Ivacaftor and Ivacaftor tedavisine başlama tarihinden önceki son 6 ay ve daha uzun süre ile KFTR Modülatörü tedavisine ara veren hastalarda başlangıç kriterleri aranır.</w:t>
      </w:r>
    </w:p>
    <w:p w:rsidR="007E2BE6" w:rsidRPr="007E2BE6" w:rsidRDefault="007E2BE6" w:rsidP="007E2BE6">
      <w:pPr>
        <w:tabs>
          <w:tab w:val="left" w:pos="709"/>
        </w:tabs>
        <w:jc w:val="both"/>
        <w:rPr>
          <w:rFonts w:eastAsia="Calibri"/>
          <w:b/>
          <w:bCs/>
          <w:iCs/>
          <w:color w:val="FF0000"/>
          <w:sz w:val="18"/>
          <w:lang w:eastAsia="en-US"/>
        </w:rPr>
      </w:pPr>
      <w:r w:rsidRPr="007E2BE6">
        <w:rPr>
          <w:rFonts w:eastAsia="Calibri"/>
          <w:bCs/>
          <w:iCs/>
          <w:color w:val="FF0000"/>
          <w:sz w:val="18"/>
          <w:lang w:eastAsia="en-US"/>
        </w:rPr>
        <w:tab/>
        <w:t>(4) Sonlandırma kriterleri: Devam kriterlerinden hiçbirini sağlamayan hastalarda tedavi sonlandırılır. Tedaviye 6 aydan fazla süre ile ara veren hastalarda başlangıç kriterleri aranır.</w:t>
      </w:r>
      <w:r w:rsidRPr="007E2BE6">
        <w:rPr>
          <w:rFonts w:eastAsia="Calibri"/>
          <w:b/>
          <w:bCs/>
          <w:iCs/>
          <w:color w:val="FF0000"/>
          <w:sz w:val="18"/>
          <w:lang w:eastAsia="en-US"/>
        </w:rPr>
        <w:t xml:space="preserve">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
          <w:bCs/>
          <w:iCs/>
          <w:color w:val="FF0000"/>
          <w:sz w:val="18"/>
          <w:lang w:eastAsia="en-US"/>
        </w:rPr>
        <w:tab/>
      </w:r>
      <w:r w:rsidRPr="007E2BE6">
        <w:rPr>
          <w:rFonts w:eastAsia="Calibri"/>
          <w:bCs/>
          <w:iCs/>
          <w:color w:val="FF0000"/>
          <w:sz w:val="18"/>
          <w:lang w:eastAsia="en-US"/>
        </w:rPr>
        <w:t>(5) Rapor ve reçeteleme koşulları: Üçüncü basamak resmi sağlık hizmeti sunucularında düzenlenen en az bir göğüs hastalıkları uzman hekiminin yer aldığı 6 ay süreli sağlık kurulu raporuna istinaden göğüs hastalıkları uzman hekimlerince reçete edilmesi halinde bedeli Kurumca karşılanır.</w:t>
      </w:r>
    </w:p>
    <w:p w:rsidR="00857DA8" w:rsidRPr="0098164A" w:rsidRDefault="00857DA8" w:rsidP="007E2BE6">
      <w:pPr>
        <w:pStyle w:val="Balk2"/>
        <w:spacing w:line="240" w:lineRule="auto"/>
        <w:ind w:firstLine="567"/>
        <w:rPr>
          <w:sz w:val="18"/>
          <w:szCs w:val="18"/>
        </w:rPr>
      </w:pPr>
      <w:r w:rsidRPr="0098164A">
        <w:rPr>
          <w:sz w:val="18"/>
          <w:szCs w:val="18"/>
        </w:rPr>
        <w:t>4.3</w:t>
      </w:r>
      <w:r w:rsidR="009A7940" w:rsidRPr="0098164A">
        <w:rPr>
          <w:sz w:val="18"/>
          <w:szCs w:val="18"/>
        </w:rPr>
        <w:t xml:space="preserve"> </w:t>
      </w:r>
      <w:r w:rsidR="003F2545" w:rsidRPr="0098164A">
        <w:rPr>
          <w:sz w:val="18"/>
          <w:szCs w:val="18"/>
        </w:rPr>
        <w:t>-</w:t>
      </w:r>
      <w:r w:rsidRPr="0098164A">
        <w:rPr>
          <w:sz w:val="18"/>
          <w:szCs w:val="18"/>
        </w:rPr>
        <w:t xml:space="preserve"> Yurt</w:t>
      </w:r>
      <w:r w:rsidR="00690329" w:rsidRPr="0098164A">
        <w:rPr>
          <w:sz w:val="18"/>
          <w:szCs w:val="18"/>
        </w:rPr>
        <w:t xml:space="preserve"> </w:t>
      </w:r>
      <w:r w:rsidRPr="0098164A">
        <w:rPr>
          <w:sz w:val="18"/>
          <w:szCs w:val="18"/>
        </w:rPr>
        <w:t xml:space="preserve">dışından </w:t>
      </w:r>
      <w:r w:rsidR="00127AEA" w:rsidRPr="0098164A">
        <w:rPr>
          <w:sz w:val="18"/>
          <w:szCs w:val="18"/>
        </w:rPr>
        <w:t>ilaç getirilmesi</w:t>
      </w:r>
      <w:bookmarkEnd w:id="781"/>
      <w:r w:rsidR="00127AEA" w:rsidRPr="0098164A">
        <w:rPr>
          <w:sz w:val="18"/>
          <w:szCs w:val="18"/>
        </w:rPr>
        <w:t xml:space="preserve"> </w:t>
      </w:r>
    </w:p>
    <w:p w:rsidR="00857DA8" w:rsidRPr="00AE4677" w:rsidRDefault="00181CAB" w:rsidP="007E2BE6">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A41C29">
        <w:rPr>
          <w:rFonts w:eastAsiaTheme="minorEastAsia" w:cstheme="minorBidi"/>
          <w:b/>
          <w:color w:val="FF0000"/>
          <w:sz w:val="18"/>
          <w:szCs w:val="18"/>
        </w:rPr>
        <w:t>RG-</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C62518">
        <w:rPr>
          <w:rFonts w:eastAsiaTheme="minorEastAsia" w:cstheme="minorBidi"/>
          <w:b/>
          <w:color w:val="FF0000"/>
          <w:sz w:val="18"/>
          <w:szCs w:val="18"/>
        </w:rPr>
        <w:t>28725/10</w:t>
      </w:r>
      <w:r w:rsidR="00F52829" w:rsidRPr="00C87145">
        <w:rPr>
          <w:rFonts w:eastAsiaTheme="minorEastAsia" w:cstheme="minorBidi"/>
          <w:b/>
          <w:color w:val="FF0000"/>
          <w:sz w:val="18"/>
          <w:szCs w:val="18"/>
        </w:rPr>
        <w:t xml:space="preserve"> md. Yürürlük:</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7E2BE6">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065938">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(Ek:RG-04</w:t>
      </w:r>
      <w:r w:rsidRPr="000B0394">
        <w:rPr>
          <w:b/>
          <w:bCs/>
          <w:color w:val="FF0000"/>
          <w:sz w:val="18"/>
          <w:szCs w:val="18"/>
        </w:rPr>
        <w:t>/0</w:t>
      </w:r>
      <w:r>
        <w:rPr>
          <w:b/>
          <w:bCs/>
          <w:color w:val="FF0000"/>
          <w:sz w:val="18"/>
          <w:szCs w:val="18"/>
        </w:rPr>
        <w:t>9</w:t>
      </w:r>
      <w:r w:rsidRPr="000B0394">
        <w:rPr>
          <w:b/>
          <w:bCs/>
          <w:color w:val="FF0000"/>
          <w:sz w:val="18"/>
          <w:szCs w:val="18"/>
        </w:rPr>
        <w:t>/2019-30</w:t>
      </w:r>
      <w:r>
        <w:rPr>
          <w:b/>
          <w:bCs/>
          <w:color w:val="FF0000"/>
          <w:sz w:val="18"/>
          <w:szCs w:val="18"/>
        </w:rPr>
        <w:t>878</w:t>
      </w:r>
      <w:r w:rsidRPr="000B0394">
        <w:rPr>
          <w:b/>
          <w:bCs/>
          <w:color w:val="FF0000"/>
          <w:sz w:val="18"/>
          <w:szCs w:val="18"/>
        </w:rPr>
        <w:t>/</w:t>
      </w:r>
      <w:r>
        <w:rPr>
          <w:b/>
          <w:bCs/>
          <w:color w:val="FF0000"/>
          <w:sz w:val="18"/>
          <w:szCs w:val="18"/>
        </w:rPr>
        <w:t>42 md. Yürürlük:12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065938">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91"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91"/>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92"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92"/>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lastRenderedPageBreak/>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lastRenderedPageBreak/>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lastRenderedPageBreak/>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lastRenderedPageBreak/>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lastRenderedPageBreak/>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lastRenderedPageBreak/>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 xml:space="preserve">(3)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w:t>
      </w:r>
      <w:r w:rsidRPr="0039007A">
        <w:rPr>
          <w:strike/>
          <w:color w:val="FF0000"/>
          <w:sz w:val="18"/>
          <w:szCs w:val="18"/>
        </w:rPr>
        <w:lastRenderedPageBreak/>
        <w:t>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 xml:space="preserve">(3)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w:t>
      </w:r>
      <w:r w:rsidRPr="00FB4977">
        <w:rPr>
          <w:bCs/>
          <w:strike/>
          <w:sz w:val="18"/>
          <w:szCs w:val="18"/>
        </w:rPr>
        <w:lastRenderedPageBreak/>
        <w:t>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w:t>
      </w:r>
      <w:r w:rsidRPr="00BF4256">
        <w:rPr>
          <w:bCs/>
          <w:strike/>
          <w:color w:val="FF0000"/>
          <w:sz w:val="18"/>
          <w:szCs w:val="18"/>
        </w:rPr>
        <w:lastRenderedPageBreak/>
        <w:t>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93" w:name="_Hlk128477641"/>
      <w:r w:rsidRPr="00BF4256">
        <w:rPr>
          <w:bCs/>
          <w:strike/>
          <w:color w:val="FF0000"/>
          <w:sz w:val="18"/>
          <w:szCs w:val="18"/>
        </w:rPr>
        <w:t>55,89 (elli beş virgül seksen dokuz)</w:t>
      </w:r>
      <w:bookmarkEnd w:id="793"/>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 xml:space="preserve">(3)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w:t>
      </w:r>
      <w:r w:rsidRPr="009A4BE9">
        <w:rPr>
          <w:rFonts w:cs="Arial"/>
          <w:strike/>
          <w:sz w:val="18"/>
          <w:szCs w:val="18"/>
        </w:rPr>
        <w:lastRenderedPageBreak/>
        <w:t>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6A1EA7">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6A1EA7" w:rsidRDefault="009A4BE9" w:rsidP="006A1EA7">
      <w:pPr>
        <w:keepNext/>
        <w:keepLines/>
        <w:tabs>
          <w:tab w:val="left" w:pos="709"/>
        </w:tabs>
        <w:ind w:firstLine="284"/>
        <w:jc w:val="both"/>
        <w:outlineLvl w:val="2"/>
        <w:rPr>
          <w:b/>
          <w:strike/>
          <w:color w:val="FF0000"/>
          <w:sz w:val="18"/>
          <w:szCs w:val="18"/>
        </w:rPr>
      </w:pPr>
      <w:r w:rsidRPr="006A1EA7">
        <w:rPr>
          <w:sz w:val="18"/>
          <w:szCs w:val="18"/>
        </w:rPr>
        <w:t xml:space="preserve">         </w:t>
      </w:r>
      <w:r w:rsidRPr="006A1EA7">
        <w:rPr>
          <w:b/>
          <w:strike/>
          <w:color w:val="FF0000"/>
          <w:sz w:val="18"/>
          <w:szCs w:val="18"/>
        </w:rPr>
        <w:t>4.4.1- Uygulanacak indirim oranları</w:t>
      </w:r>
    </w:p>
    <w:p w:rsidR="009A4BE9" w:rsidRPr="006A1EA7" w:rsidRDefault="009A4BE9" w:rsidP="006A1EA7">
      <w:pPr>
        <w:keepNext/>
        <w:keepLines/>
        <w:tabs>
          <w:tab w:val="left" w:pos="709"/>
        </w:tabs>
        <w:ind w:firstLine="284"/>
        <w:jc w:val="both"/>
        <w:outlineLvl w:val="2"/>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(1)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(2) Depocuya satış fiyatı 31,62 (otuz bir virgül atmış iki) TL’nin (dahil) üzerinde olan ilaçlara kamu kurum iskontosu olarak %10 veya %11 baz iskonto uygulanır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 xml:space="preserve">(3)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w:t>
      </w:r>
      <w:r w:rsidRPr="006A1EA7">
        <w:rPr>
          <w:rFonts w:cs="Arial"/>
          <w:strike/>
          <w:color w:val="FF0000"/>
          <w:sz w:val="18"/>
          <w:szCs w:val="18"/>
        </w:rPr>
        <w:lastRenderedPageBreak/>
        <w:t>yol açabilecek her türlü değişiklik için indirim oranlarına ilişkin güncelleme talepleri ilgili komisyon marifetiyle Kurum tarafından değerlendirilir.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(4) Fiyat korumalı ürünlerden;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(5) Eşdeğeri olmayan referans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(6) Eşdeğeri olan referans ilaçlar ile eşdeğer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(8) Enteral beslenme ürünlerinden;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9A4BE9"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AE5134" w:rsidRDefault="00AE5134" w:rsidP="00AE5134">
      <w:pPr>
        <w:spacing w:line="259" w:lineRule="auto"/>
        <w:ind w:firstLine="708"/>
        <w:rPr>
          <w:b/>
          <w:color w:val="FF0000"/>
          <w:sz w:val="18"/>
          <w:szCs w:val="18"/>
        </w:rPr>
      </w:pPr>
      <w:r w:rsidRPr="006A1EA7">
        <w:rPr>
          <w:rFonts w:eastAsia="Calibri"/>
          <w:b/>
          <w:bCs/>
          <w:sz w:val="18"/>
          <w:szCs w:val="18"/>
          <w:lang w:eastAsia="en-US"/>
        </w:rPr>
        <w:t xml:space="preserve">(Değişik: RG-12/12/2024-32750/11 md. Yürürlük: </w:t>
      </w:r>
      <w:r w:rsidRPr="006A1EA7">
        <w:rPr>
          <w:b/>
          <w:bCs/>
          <w:sz w:val="18"/>
          <w:szCs w:val="18"/>
        </w:rPr>
        <w:t>25/10/2024</w:t>
      </w:r>
      <w:r w:rsidRPr="006A1EA7">
        <w:rPr>
          <w:rFonts w:eastAsia="Calibri"/>
          <w:b/>
          <w:bCs/>
          <w:sz w:val="18"/>
          <w:szCs w:val="18"/>
          <w:lang w:eastAsia="en-US"/>
        </w:rPr>
        <w:t>)</w:t>
      </w:r>
    </w:p>
    <w:p w:rsidR="006A1EA7" w:rsidRPr="006A1EA7" w:rsidRDefault="006A1EA7" w:rsidP="006A1EA7">
      <w:pPr>
        <w:ind w:firstLine="709"/>
        <w:jc w:val="both"/>
        <w:rPr>
          <w:rFonts w:eastAsia="Calibri"/>
          <w:b/>
          <w:sz w:val="18"/>
          <w:szCs w:val="18"/>
          <w:lang w:eastAsia="en-US"/>
        </w:rPr>
      </w:pPr>
      <w:r w:rsidRPr="006A1EA7">
        <w:rPr>
          <w:rFonts w:eastAsia="Calibri"/>
          <w:b/>
          <w:sz w:val="18"/>
          <w:szCs w:val="18"/>
          <w:lang w:eastAsia="en-US"/>
        </w:rPr>
        <w:t>4.4.1- Uygulanacak indirim oranları</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(1)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(2) Depocuya satış fiyatı 39,05 (otuz dokuz virgül sıfır beş) TL’nin (dahil) üzerinde olan ilaçlara kamu kurum iskontosu olarak %10 veya %11 baz iskonto uygulanır (özel iskontolar saklı kalmak kaydıyla).</w:t>
      </w:r>
    </w:p>
    <w:p w:rsidR="006A1EA7" w:rsidRPr="005F1166" w:rsidRDefault="006A1EA7" w:rsidP="006A1EA7">
      <w:pPr>
        <w:tabs>
          <w:tab w:val="left" w:pos="709"/>
        </w:tabs>
        <w:ind w:firstLine="708"/>
        <w:jc w:val="both"/>
        <w:outlineLvl w:val="4"/>
        <w:rPr>
          <w:strike/>
          <w:sz w:val="18"/>
          <w:szCs w:val="18"/>
        </w:rPr>
      </w:pPr>
      <w:r w:rsidRPr="006A1EA7">
        <w:rPr>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w:t>
      </w:r>
      <w:r w:rsidRPr="003B4513">
        <w:rPr>
          <w:sz w:val="18"/>
          <w:szCs w:val="18"/>
        </w:rPr>
        <w:t>.</w:t>
      </w:r>
      <w:r w:rsidR="003B4513">
        <w:rPr>
          <w:sz w:val="18"/>
          <w:szCs w:val="18"/>
        </w:rPr>
        <w:t xml:space="preserve"> </w:t>
      </w:r>
      <w:r w:rsidR="003B4513" w:rsidRPr="003B4513">
        <w:rPr>
          <w:rFonts w:eastAsia="Calibri"/>
          <w:b/>
          <w:bCs/>
          <w:sz w:val="18"/>
          <w:szCs w:val="18"/>
          <w:lang w:eastAsia="en-US"/>
        </w:rPr>
        <w:t>(Mülga:</w:t>
      </w:r>
      <w:r w:rsidR="003B4513" w:rsidRPr="003B4513">
        <w:rPr>
          <w:b/>
          <w:bCs/>
          <w:sz w:val="18"/>
          <w:szCs w:val="18"/>
        </w:rPr>
        <w:t xml:space="preserve">RG- </w:t>
      </w:r>
      <w:r w:rsidR="004C2781">
        <w:rPr>
          <w:b/>
          <w:bCs/>
          <w:sz w:val="18"/>
          <w:szCs w:val="18"/>
        </w:rPr>
        <w:t>08</w:t>
      </w:r>
      <w:r w:rsidR="003B4513" w:rsidRPr="003B4513">
        <w:rPr>
          <w:b/>
          <w:bCs/>
          <w:sz w:val="18"/>
          <w:szCs w:val="18"/>
        </w:rPr>
        <w:t>/0</w:t>
      </w:r>
      <w:r w:rsidR="004C2781">
        <w:rPr>
          <w:b/>
          <w:bCs/>
          <w:sz w:val="18"/>
          <w:szCs w:val="18"/>
        </w:rPr>
        <w:t>3</w:t>
      </w:r>
      <w:r w:rsidR="003B4513" w:rsidRPr="003B4513">
        <w:rPr>
          <w:b/>
          <w:bCs/>
          <w:sz w:val="18"/>
          <w:szCs w:val="18"/>
        </w:rPr>
        <w:t>/2025-328</w:t>
      </w:r>
      <w:r w:rsidR="004C2781">
        <w:rPr>
          <w:b/>
          <w:bCs/>
          <w:sz w:val="18"/>
          <w:szCs w:val="18"/>
        </w:rPr>
        <w:t xml:space="preserve">35 </w:t>
      </w:r>
      <w:r w:rsidR="003B4513" w:rsidRPr="003B4513">
        <w:rPr>
          <w:b/>
          <w:bCs/>
          <w:sz w:val="18"/>
          <w:szCs w:val="18"/>
        </w:rPr>
        <w:t>/</w:t>
      </w:r>
      <w:r w:rsidR="003B4513">
        <w:rPr>
          <w:b/>
          <w:bCs/>
          <w:sz w:val="18"/>
          <w:szCs w:val="18"/>
        </w:rPr>
        <w:t>7</w:t>
      </w:r>
      <w:r w:rsidR="003B4513" w:rsidRPr="003B4513">
        <w:rPr>
          <w:b/>
          <w:bCs/>
          <w:sz w:val="18"/>
          <w:szCs w:val="18"/>
        </w:rPr>
        <w:t xml:space="preserve"> md.Yürürlük:</w:t>
      </w:r>
      <w:r w:rsidR="004C2781">
        <w:rPr>
          <w:b/>
          <w:bCs/>
          <w:sz w:val="18"/>
          <w:szCs w:val="18"/>
        </w:rPr>
        <w:t>1</w:t>
      </w:r>
      <w:r w:rsidR="00CE383D">
        <w:rPr>
          <w:b/>
          <w:bCs/>
          <w:sz w:val="18"/>
          <w:szCs w:val="18"/>
        </w:rPr>
        <w:t>5</w:t>
      </w:r>
      <w:r w:rsidR="003B4513" w:rsidRPr="003B4513">
        <w:rPr>
          <w:b/>
          <w:bCs/>
          <w:sz w:val="18"/>
          <w:szCs w:val="18"/>
        </w:rPr>
        <w:t>/</w:t>
      </w:r>
      <w:r w:rsidR="004C2781">
        <w:rPr>
          <w:b/>
          <w:bCs/>
          <w:sz w:val="18"/>
          <w:szCs w:val="18"/>
        </w:rPr>
        <w:t>03</w:t>
      </w:r>
      <w:r w:rsidR="003B4513" w:rsidRPr="003B4513">
        <w:rPr>
          <w:b/>
          <w:bCs/>
          <w:sz w:val="18"/>
          <w:szCs w:val="18"/>
        </w:rPr>
        <w:t>/2025</w:t>
      </w:r>
      <w:r w:rsidR="003B4513" w:rsidRPr="003B4513">
        <w:rPr>
          <w:rFonts w:eastAsia="Calibri"/>
          <w:b/>
          <w:bCs/>
          <w:sz w:val="18"/>
          <w:szCs w:val="18"/>
          <w:lang w:eastAsia="en-US"/>
        </w:rPr>
        <w:t xml:space="preserve">) </w:t>
      </w:r>
      <w:r w:rsidRPr="005F1166">
        <w:rPr>
          <w:strike/>
          <w:sz w:val="18"/>
          <w:szCs w:val="18"/>
        </w:rPr>
        <w:t xml:space="preserve">Ancak, SUT eki EK-4/A listesinde bulunmaktayken Sağlık Bakanlığı Türkiye İlaç ve Tıbbi Cihaz Kurumu Detaylı İlaç Fiyat Listesinde yayımlanan; referans ürün, eşdeğer ürün, fiyat korumalı ürün </w:t>
      </w:r>
      <w:r w:rsidRPr="005F1166">
        <w:rPr>
          <w:strike/>
          <w:sz w:val="18"/>
          <w:szCs w:val="18"/>
        </w:rPr>
        <w:lastRenderedPageBreak/>
        <w:t>statülerinde oluşan değişiklikler nedeniyle kamu fiyatında artışa yol açabilecek her türlü değişiklik için indirim oranlarına ilişkin güncelleme talepleri ilgili komisyon marifetiyle Kurum tarafından değerlendirilir.</w:t>
      </w:r>
    </w:p>
    <w:p w:rsidR="006A1EA7" w:rsidRPr="006A1EA7" w:rsidRDefault="006A1EA7" w:rsidP="006A1EA7">
      <w:pPr>
        <w:tabs>
          <w:tab w:val="left" w:pos="709"/>
        </w:tabs>
        <w:ind w:firstLine="708"/>
        <w:jc w:val="both"/>
        <w:outlineLvl w:val="4"/>
        <w:rPr>
          <w:sz w:val="18"/>
          <w:szCs w:val="18"/>
        </w:rPr>
      </w:pPr>
      <w:r w:rsidRPr="006A1EA7">
        <w:rPr>
          <w:sz w:val="18"/>
          <w:szCs w:val="18"/>
        </w:rPr>
        <w:t>(4) Fiyat korumalı ürünlerden;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%0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referansı olan ve referansı olmayıp maliyet kartına göre fiyat alan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referansı olmayan ilaçlara; %40 iskonto (baz iskonto %11+%29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(5) Eşdeğeri olmayan referans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üç)TL (dahil) 112,58 (yüz on iki virgül elli sekiz) TL (dahil) arasında olan ilaçlara; %31 (baz iskonto %11+%20 ilave iskonto)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(6) Eşdeğeri olan referans ilaçlar ile eşdeğer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%18 iskonto (baz iskonto %11+%7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(7) Depocuya satış fiyatı 39,05 (otuz dokuz virgül sıfır beş) ve üzerinde olan kan ürünleri, tıbbi mamalar ve radyofarmasötik ürünlere;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(8) Enteral beslenme ürünlerinden;</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a)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39,05 (otuz dokuz virgül sıfır beş) TL (dahil) ile 74,72 (yetmiş dört virgül yetmiş iki) TL (dahil) arasında olan ilaçlara;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74,73 (yetmiş dört virgül yetmiş üç) TL (dahil) ile 112,58 (yüz on iki virgül elli sekiz) TL (dahil) arasında olan ilaçlara; %31 iskonto (baz iskonto %11+%20 ilave iskonto) uygulanır (özel iskontolar saklı kalmak kaydıyla).  </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6A1EA7" w:rsidRPr="006A1EA7" w:rsidRDefault="006A1EA7" w:rsidP="006A1EA7">
      <w:pPr>
        <w:tabs>
          <w:tab w:val="left" w:pos="709"/>
        </w:tabs>
        <w:ind w:firstLine="708"/>
        <w:jc w:val="both"/>
        <w:outlineLvl w:val="4"/>
        <w:rPr>
          <w:sz w:val="18"/>
          <w:szCs w:val="18"/>
        </w:rPr>
      </w:pPr>
      <w:r w:rsidRPr="006A1EA7">
        <w:rPr>
          <w:sz w:val="18"/>
          <w:szCs w:val="18"/>
        </w:rPr>
        <w:t>(10) EK-4/A listesinde yer alıp, Sağlık Hizmetleri Fiyatlandırma Komisyonu tarafından kamu kurum iskontosu ayrıca belirlenen ilaçlar için bu maddenin (4), (5) ve (6) numaralı fıkraları uygulanmaz.</w:t>
      </w:r>
    </w:p>
    <w:p w:rsidR="006A1EA7" w:rsidRPr="006A1EA7" w:rsidRDefault="006A1EA7" w:rsidP="006A1EA7">
      <w:pPr>
        <w:tabs>
          <w:tab w:val="left" w:pos="709"/>
        </w:tabs>
        <w:ind w:firstLine="708"/>
        <w:jc w:val="both"/>
        <w:outlineLvl w:val="4"/>
        <w:rPr>
          <w:sz w:val="18"/>
          <w:szCs w:val="18"/>
        </w:rPr>
      </w:pPr>
      <w:r w:rsidRPr="006A1EA7">
        <w:rPr>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6A1EA7" w:rsidRPr="006A1EA7" w:rsidRDefault="006A1EA7" w:rsidP="006A1EA7">
      <w:pPr>
        <w:tabs>
          <w:tab w:val="left" w:pos="709"/>
        </w:tabs>
        <w:ind w:firstLine="708"/>
        <w:jc w:val="both"/>
        <w:outlineLvl w:val="4"/>
        <w:rPr>
          <w:strike/>
          <w:sz w:val="18"/>
          <w:szCs w:val="18"/>
        </w:rPr>
      </w:pPr>
      <w:r w:rsidRPr="006A1EA7">
        <w:rPr>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6A1EA7">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6A1EA7">
      <w:pPr>
        <w:pStyle w:val="Balk3"/>
        <w:spacing w:before="0"/>
        <w:ind w:firstLine="284"/>
        <w:jc w:val="both"/>
        <w:rPr>
          <w:rFonts w:ascii="Times New Roman" w:hAnsi="Times New Roman" w:cs="Times New Roman"/>
          <w:strike/>
          <w:color w:val="auto"/>
          <w:sz w:val="18"/>
          <w:szCs w:val="18"/>
        </w:rPr>
      </w:pPr>
      <w:bookmarkStart w:id="794"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94"/>
      <w:r w:rsidR="00E27440" w:rsidRPr="00DD1896">
        <w:rPr>
          <w:rFonts w:ascii="Times New Roman" w:hAnsi="Times New Roman" w:cs="Times New Roman"/>
          <w:strike/>
          <w:color w:val="auto"/>
          <w:sz w:val="18"/>
          <w:szCs w:val="18"/>
        </w:rPr>
        <w:t xml:space="preserve"> </w:t>
      </w:r>
    </w:p>
    <w:p w:rsidR="00126910" w:rsidRPr="00DD1896" w:rsidRDefault="00126910" w:rsidP="006A1EA7">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6A1EA7">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w:t>
      </w:r>
      <w:r w:rsidRPr="00DD1896">
        <w:rPr>
          <w:strike/>
          <w:sz w:val="18"/>
          <w:szCs w:val="18"/>
        </w:rPr>
        <w:lastRenderedPageBreak/>
        <w:t xml:space="preserve">her bir eşdeğer ilaç grubundaki ilaç sayısı dikkate alınarak yeniden belirlenmesinde ve bunlara ilişkin tereddütlerin giderilmesinde “Sağlık Hizmetleri Fiyatlandırma Komisyonu” yetkilidir.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E50747" w:rsidRPr="008C4737" w:rsidRDefault="00E50747" w:rsidP="00E50747">
      <w:pPr>
        <w:ind w:firstLine="709"/>
        <w:rPr>
          <w:bCs/>
          <w:strike/>
          <w:color w:val="FF0000"/>
          <w:sz w:val="18"/>
          <w:szCs w:val="18"/>
        </w:rPr>
      </w:pPr>
      <w:r w:rsidRPr="00E50747">
        <w:rPr>
          <w:rFonts w:eastAsia="Calibri"/>
          <w:b/>
          <w:bCs/>
          <w:color w:val="FF0000"/>
          <w:sz w:val="18"/>
          <w:szCs w:val="18"/>
          <w:lang w:eastAsia="en-US"/>
        </w:rPr>
        <w:t>(Değişik: RG-</w:t>
      </w:r>
      <w:r w:rsidR="00157F74">
        <w:rPr>
          <w:rFonts w:eastAsia="Calibri"/>
          <w:b/>
          <w:bCs/>
          <w:color w:val="FF0000"/>
          <w:sz w:val="18"/>
          <w:szCs w:val="18"/>
          <w:lang w:eastAsia="en-US"/>
        </w:rPr>
        <w:t>25</w:t>
      </w:r>
      <w:r w:rsidRPr="00E50747">
        <w:rPr>
          <w:rFonts w:eastAsia="Calibri"/>
          <w:b/>
          <w:bCs/>
          <w:color w:val="FF0000"/>
          <w:sz w:val="18"/>
          <w:szCs w:val="18"/>
          <w:lang w:eastAsia="en-US"/>
        </w:rPr>
        <w:t>/11/2025-33</w:t>
      </w:r>
      <w:r w:rsidR="00157F74">
        <w:rPr>
          <w:rFonts w:eastAsia="Calibri"/>
          <w:b/>
          <w:bCs/>
          <w:color w:val="FF0000"/>
          <w:sz w:val="18"/>
          <w:szCs w:val="18"/>
          <w:lang w:eastAsia="en-US"/>
        </w:rPr>
        <w:t>088</w:t>
      </w:r>
      <w:r w:rsidRPr="00E50747">
        <w:rPr>
          <w:rFonts w:eastAsia="Calibri"/>
          <w:b/>
          <w:bCs/>
          <w:color w:val="FF0000"/>
          <w:sz w:val="18"/>
          <w:szCs w:val="18"/>
          <w:lang w:eastAsia="en-US"/>
        </w:rPr>
        <w:t xml:space="preserve">/14 md. Yürürlük: </w:t>
      </w:r>
      <w:r w:rsidR="00157F74">
        <w:rPr>
          <w:rFonts w:eastAsia="Calibri"/>
          <w:b/>
          <w:bCs/>
          <w:color w:val="FF0000"/>
          <w:sz w:val="18"/>
          <w:szCs w:val="18"/>
          <w:lang w:eastAsia="en-US"/>
        </w:rPr>
        <w:t>27</w:t>
      </w:r>
      <w:r w:rsidRPr="00E50747">
        <w:rPr>
          <w:b/>
          <w:bCs/>
          <w:color w:val="FF0000"/>
          <w:sz w:val="18"/>
          <w:szCs w:val="18"/>
        </w:rPr>
        <w:t>/11/2025</w:t>
      </w:r>
      <w:r w:rsidRPr="00E50747">
        <w:rPr>
          <w:rFonts w:eastAsia="Calibri"/>
          <w:b/>
          <w:bCs/>
          <w:color w:val="FF0000"/>
          <w:sz w:val="18"/>
          <w:szCs w:val="18"/>
          <w:lang w:eastAsia="en-US"/>
        </w:rPr>
        <w:t>)</w:t>
      </w:r>
    </w:p>
    <w:p w:rsidR="008C4737" w:rsidRPr="00E50747" w:rsidRDefault="008C4737" w:rsidP="00E50747">
      <w:pPr>
        <w:keepNext/>
        <w:keepLines/>
        <w:tabs>
          <w:tab w:val="left" w:pos="709"/>
        </w:tabs>
        <w:ind w:left="284"/>
        <w:jc w:val="both"/>
        <w:outlineLvl w:val="2"/>
        <w:rPr>
          <w:b/>
          <w:strike/>
          <w:color w:val="FF0000"/>
          <w:sz w:val="18"/>
          <w:szCs w:val="18"/>
        </w:rPr>
      </w:pPr>
      <w:r>
        <w:rPr>
          <w:b/>
          <w:color w:val="FF0000"/>
          <w:sz w:val="18"/>
          <w:szCs w:val="18"/>
        </w:rPr>
        <w:t xml:space="preserve">         </w:t>
      </w:r>
      <w:r w:rsidRPr="00E50747">
        <w:rPr>
          <w:b/>
          <w:strike/>
          <w:color w:val="FF0000"/>
          <w:sz w:val="18"/>
          <w:szCs w:val="18"/>
        </w:rPr>
        <w:t>4.4.2 - İç Referans Fiyatlandırma Uygulaması</w:t>
      </w:r>
    </w:p>
    <w:p w:rsidR="008C4737" w:rsidRPr="00E50747" w:rsidRDefault="008C4737" w:rsidP="00E50747">
      <w:pPr>
        <w:ind w:firstLine="284"/>
        <w:jc w:val="both"/>
        <w:rPr>
          <w:strike/>
          <w:color w:val="FF0000"/>
          <w:sz w:val="18"/>
          <w:szCs w:val="18"/>
        </w:rPr>
      </w:pPr>
      <w:r w:rsidRPr="00E50747">
        <w:rPr>
          <w:color w:val="FF0000"/>
          <w:sz w:val="18"/>
          <w:szCs w:val="18"/>
        </w:rPr>
        <w:t xml:space="preserve">         </w:t>
      </w:r>
      <w:r w:rsidRPr="00E50747">
        <w:rPr>
          <w:strike/>
          <w:color w:val="FF0000"/>
          <w:sz w:val="18"/>
          <w:szCs w:val="18"/>
        </w:rPr>
        <w:t xml:space="preserve">(1)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E50747" w:rsidRDefault="008C4737" w:rsidP="00E50747">
      <w:pPr>
        <w:tabs>
          <w:tab w:val="left" w:pos="709"/>
        </w:tabs>
        <w:ind w:firstLine="284"/>
        <w:jc w:val="both"/>
        <w:rPr>
          <w:strike/>
          <w:color w:val="FF0000"/>
          <w:sz w:val="18"/>
          <w:szCs w:val="18"/>
        </w:rPr>
      </w:pPr>
      <w:r w:rsidRPr="00E50747">
        <w:rPr>
          <w:color w:val="FF0000"/>
          <w:sz w:val="18"/>
          <w:szCs w:val="18"/>
        </w:rPr>
        <w:t xml:space="preserve">         </w:t>
      </w:r>
      <w:r w:rsidRPr="00E50747">
        <w:rPr>
          <w:strike/>
          <w:color w:val="FF0000"/>
          <w:sz w:val="18"/>
          <w:szCs w:val="18"/>
        </w:rPr>
        <w:t>a) Eşdeğer grup uygulaması; aynı etken maddeyi aynı dozda içeren benzer dozaj formundaki ilaçlar aynı eşdeğer grupta değerlendirilir, bu ilaçlar eczanede ikame edilebilir.</w:t>
      </w:r>
    </w:p>
    <w:p w:rsidR="008C4737" w:rsidRPr="00E50747" w:rsidRDefault="008C4737" w:rsidP="00E50747">
      <w:pPr>
        <w:tabs>
          <w:tab w:val="left" w:pos="709"/>
        </w:tabs>
        <w:ind w:firstLine="284"/>
        <w:jc w:val="both"/>
        <w:rPr>
          <w:strike/>
          <w:color w:val="FF0000"/>
          <w:sz w:val="18"/>
          <w:szCs w:val="18"/>
        </w:rPr>
      </w:pPr>
      <w:r w:rsidRPr="00E50747">
        <w:rPr>
          <w:color w:val="FF0000"/>
          <w:sz w:val="18"/>
          <w:szCs w:val="18"/>
        </w:rPr>
        <w:t xml:space="preserve">         </w:t>
      </w:r>
      <w:r w:rsidRPr="00E50747">
        <w:rPr>
          <w:strike/>
          <w:color w:val="FF0000"/>
          <w:sz w:val="18"/>
          <w:szCs w:val="18"/>
        </w:rPr>
        <w:t xml:space="preserve">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w:t>
      </w:r>
      <w:r w:rsidRPr="00E50747">
        <w:rPr>
          <w:strike/>
          <w:color w:val="FF0000"/>
          <w:sz w:val="18"/>
          <w:szCs w:val="18"/>
        </w:rPr>
        <w:lastRenderedPageBreak/>
        <w:t>komisyonlar tarafından belirlenen ilaçlardan oluşan gruplar yer alır. Ancak bu gruplarda yer almakla birlikte farklı eşdeğer gruplarda bulunan ilaçlar eczanede ikame edilemez.</w:t>
      </w:r>
    </w:p>
    <w:p w:rsidR="008C4737" w:rsidRPr="00E50747" w:rsidRDefault="008C4737" w:rsidP="00E50747">
      <w:pPr>
        <w:tabs>
          <w:tab w:val="left" w:pos="709"/>
        </w:tabs>
        <w:ind w:firstLine="284"/>
        <w:jc w:val="both"/>
        <w:rPr>
          <w:strike/>
          <w:color w:val="FF0000"/>
          <w:sz w:val="18"/>
          <w:szCs w:val="18"/>
        </w:rPr>
      </w:pPr>
      <w:r w:rsidRPr="00E50747">
        <w:rPr>
          <w:color w:val="FF0000"/>
          <w:sz w:val="18"/>
          <w:szCs w:val="18"/>
        </w:rPr>
        <w:t xml:space="preserve">         </w:t>
      </w:r>
      <w:r w:rsidRPr="00E50747">
        <w:rPr>
          <w:strike/>
          <w:color w:val="FF0000"/>
          <w:sz w:val="18"/>
          <w:szCs w:val="18"/>
        </w:rPr>
        <w:t xml:space="preserve">(2) İç referans fiyatlandırma uygulaması kapsamında yer alan ilaçlara ait ödemelerde, grubun en ucuz ilaç bedelinin %5 fazlasına kadarı dikkate alınacaktır. </w:t>
      </w:r>
    </w:p>
    <w:p w:rsidR="008C4737" w:rsidRPr="00E50747" w:rsidRDefault="008C4737" w:rsidP="00E50747">
      <w:pPr>
        <w:tabs>
          <w:tab w:val="left" w:pos="709"/>
          <w:tab w:val="left" w:pos="993"/>
          <w:tab w:val="left" w:pos="1134"/>
        </w:tabs>
        <w:ind w:firstLine="284"/>
        <w:jc w:val="both"/>
        <w:rPr>
          <w:strike/>
          <w:color w:val="FF0000"/>
          <w:sz w:val="18"/>
          <w:szCs w:val="18"/>
        </w:rPr>
      </w:pPr>
      <w:r w:rsidRPr="00E50747">
        <w:rPr>
          <w:color w:val="FF0000"/>
          <w:sz w:val="18"/>
          <w:szCs w:val="18"/>
        </w:rPr>
        <w:t xml:space="preserve">         </w:t>
      </w:r>
      <w:r w:rsidRPr="00E50747">
        <w:rPr>
          <w:strike/>
          <w:color w:val="FF0000"/>
          <w:sz w:val="18"/>
          <w:szCs w:val="18"/>
        </w:rPr>
        <w:t>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Default="008C4737" w:rsidP="00E50747">
      <w:pPr>
        <w:tabs>
          <w:tab w:val="left" w:pos="709"/>
        </w:tabs>
        <w:ind w:firstLine="284"/>
        <w:jc w:val="both"/>
        <w:rPr>
          <w:strike/>
          <w:color w:val="FF0000"/>
          <w:sz w:val="18"/>
          <w:szCs w:val="18"/>
        </w:rPr>
      </w:pPr>
      <w:r w:rsidRPr="00E50747">
        <w:rPr>
          <w:color w:val="FF0000"/>
          <w:sz w:val="18"/>
          <w:szCs w:val="18"/>
        </w:rPr>
        <w:t xml:space="preserve">         </w:t>
      </w:r>
      <w:r w:rsidRPr="00E50747">
        <w:rPr>
          <w:strike/>
          <w:color w:val="FF0000"/>
          <w:sz w:val="18"/>
          <w:szCs w:val="18"/>
        </w:rPr>
        <w:t xml:space="preserve">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E50747" w:rsidRPr="00E50747" w:rsidRDefault="00E50747" w:rsidP="00E50747">
      <w:pPr>
        <w:tabs>
          <w:tab w:val="left" w:pos="709"/>
        </w:tabs>
        <w:rPr>
          <w:b/>
          <w:bCs/>
          <w:color w:val="FF0000"/>
          <w:sz w:val="18"/>
          <w:szCs w:val="18"/>
        </w:rPr>
      </w:pPr>
      <w:r w:rsidRPr="00E50747">
        <w:rPr>
          <w:b/>
          <w:bCs/>
          <w:color w:val="FF0000"/>
          <w:sz w:val="18"/>
          <w:szCs w:val="18"/>
        </w:rPr>
        <w:t xml:space="preserve">         4.4.2– İç Referans Fiyatlandırma Uygulaması</w:t>
      </w:r>
    </w:p>
    <w:p w:rsidR="00E50747" w:rsidRPr="00E50747" w:rsidRDefault="00E50747" w:rsidP="00E50747">
      <w:pPr>
        <w:jc w:val="both"/>
        <w:rPr>
          <w:bCs/>
          <w:color w:val="FF0000"/>
          <w:sz w:val="18"/>
          <w:szCs w:val="18"/>
        </w:rPr>
      </w:pPr>
      <w:r w:rsidRPr="00E50747">
        <w:rPr>
          <w:bCs/>
          <w:color w:val="FF0000"/>
          <w:sz w:val="18"/>
          <w:szCs w:val="18"/>
        </w:rPr>
        <w:t xml:space="preserve">               (1) İç referans fiyatlandırma uygulaması kapsamında; eşdeğer grup uygulaması, aynı etkin maddeyi aynı dozda içeren benzer dozaj formundaki ilaçların aynı eşdeğer grupta değerlendirilmesi esasına dayanır, bu gruplarda yer alan ilaçlar eczanede ikame edilebilir. Ayrıca Kurum, akılcı ilaç kullanımı çerçevesinde Sağlık Bakanlığının da yer aldığı komisyonlar ile hastaların tedaviye erişiminde zorluk oluşturmayacağı belirlenen ilaçlar için gruplar oluşturabilir, bu gruplarda bulunan ilaçlar eczanede ikame edilemez.</w:t>
      </w:r>
    </w:p>
    <w:p w:rsidR="00E50747" w:rsidRPr="00E50747" w:rsidRDefault="00E50747" w:rsidP="00E50747">
      <w:pPr>
        <w:ind w:firstLine="709"/>
        <w:jc w:val="both"/>
        <w:rPr>
          <w:bCs/>
          <w:color w:val="FF0000"/>
          <w:sz w:val="18"/>
          <w:szCs w:val="18"/>
        </w:rPr>
      </w:pPr>
      <w:r w:rsidRPr="00E50747">
        <w:rPr>
          <w:bCs/>
          <w:color w:val="FF0000"/>
          <w:sz w:val="18"/>
          <w:szCs w:val="18"/>
        </w:rPr>
        <w:t>(2) İç referans fiyatlandırma uygulaması kapsamında yer alan ilaçlara ait ödemelerde, ilaçların %1 pazar payına sahip olması hususu gözetilerek grubun en ucuz ilaç bedelinin %6 fazlasına kadarı dikkate alınır.</w:t>
      </w:r>
    </w:p>
    <w:p w:rsidR="00E50747" w:rsidRPr="00E50747" w:rsidRDefault="00E50747" w:rsidP="00E50747">
      <w:pPr>
        <w:jc w:val="both"/>
        <w:rPr>
          <w:bCs/>
          <w:color w:val="FF0000"/>
          <w:sz w:val="18"/>
          <w:szCs w:val="18"/>
        </w:rPr>
      </w:pPr>
      <w:r w:rsidRPr="00E50747">
        <w:rPr>
          <w:bCs/>
          <w:color w:val="FF0000"/>
          <w:sz w:val="18"/>
          <w:szCs w:val="18"/>
        </w:rPr>
        <w:tab/>
        <w:t>a) Bu kapsamda belirlenen gruplarda; SUT’un 4.4.1 maddesinde belirtilen kamu kurum iskontoları ile hesaplanan kamu fiyatı üzerinden gruptaki ilaçların ortak en küçük birimi başına düşen “indirimli birim bedeller” karşılaştırılarak en ucuz birim bedel bulunur. Bulunan en ucuz birim bedele %6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E50747" w:rsidRPr="00E50747" w:rsidRDefault="00E50747" w:rsidP="00E50747">
      <w:pPr>
        <w:ind w:firstLine="709"/>
        <w:jc w:val="both"/>
        <w:rPr>
          <w:bCs/>
          <w:color w:val="FF0000"/>
          <w:sz w:val="18"/>
          <w:szCs w:val="18"/>
        </w:rPr>
      </w:pPr>
      <w:r w:rsidRPr="00E50747">
        <w:rPr>
          <w:bCs/>
          <w:color w:val="FF0000"/>
          <w:sz w:val="18"/>
          <w:szCs w:val="18"/>
        </w:rPr>
        <w:t>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w:t>
      </w:r>
    </w:p>
    <w:p w:rsidR="00857DA8" w:rsidRPr="0098164A" w:rsidRDefault="00857DA8" w:rsidP="00E50747">
      <w:pPr>
        <w:pStyle w:val="Balk2"/>
        <w:spacing w:line="240" w:lineRule="auto"/>
        <w:ind w:firstLine="142"/>
        <w:rPr>
          <w:sz w:val="18"/>
          <w:szCs w:val="18"/>
        </w:rPr>
      </w:pPr>
      <w:bookmarkStart w:id="795"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95"/>
      <w:r w:rsidR="00127AEA" w:rsidRPr="0098164A">
        <w:rPr>
          <w:sz w:val="18"/>
          <w:szCs w:val="18"/>
        </w:rPr>
        <w:t xml:space="preserve"> </w:t>
      </w:r>
    </w:p>
    <w:p w:rsidR="00857DA8" w:rsidRPr="0098164A" w:rsidRDefault="00857DA8" w:rsidP="00E50747">
      <w:pPr>
        <w:pStyle w:val="Balk3"/>
        <w:spacing w:before="0"/>
        <w:ind w:firstLine="284"/>
        <w:jc w:val="both"/>
        <w:rPr>
          <w:rFonts w:ascii="Times New Roman" w:hAnsi="Times New Roman" w:cs="Times New Roman"/>
          <w:color w:val="auto"/>
          <w:sz w:val="18"/>
          <w:szCs w:val="18"/>
        </w:rPr>
      </w:pPr>
      <w:bookmarkStart w:id="796"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96"/>
      <w:r w:rsidR="00127AEA" w:rsidRPr="0098164A">
        <w:rPr>
          <w:rFonts w:ascii="Times New Roman" w:hAnsi="Times New Roman" w:cs="Times New Roman"/>
          <w:color w:val="auto"/>
          <w:sz w:val="18"/>
          <w:szCs w:val="18"/>
        </w:rPr>
        <w:t xml:space="preserve"> </w:t>
      </w:r>
    </w:p>
    <w:p w:rsidR="00857DA8" w:rsidRPr="0098164A" w:rsidRDefault="00857DA8" w:rsidP="00E50747">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E50747">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:RG-30/08/2014-29104/18 md. Yürürlük:18/04/2014)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7"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97"/>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8"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98"/>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9" w:name="_6.5.4._İlaç_Takip_Sistemi"/>
      <w:bookmarkStart w:id="800" w:name="_Ref252701446"/>
      <w:bookmarkStart w:id="801" w:name="_Toc252741368"/>
      <w:bookmarkStart w:id="802" w:name="_Toc252742828"/>
      <w:bookmarkStart w:id="803" w:name="_Toc351975306"/>
      <w:bookmarkEnd w:id="799"/>
      <w:bookmarkEnd w:id="800"/>
      <w:bookmarkEnd w:id="801"/>
      <w:bookmarkEnd w:id="802"/>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803"/>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804" w:name="_6.6._Kan_ve_Kan_Bileşenlerinin_Temi"/>
      <w:bookmarkStart w:id="805" w:name="_Ref252701450"/>
      <w:bookmarkStart w:id="806" w:name="_Toc252741369"/>
      <w:bookmarkStart w:id="807" w:name="_Toc252742829"/>
      <w:bookmarkStart w:id="808" w:name="_Toc351975307"/>
      <w:bookmarkEnd w:id="804"/>
      <w:bookmarkEnd w:id="805"/>
      <w:bookmarkEnd w:id="806"/>
      <w:bookmarkEnd w:id="807"/>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808"/>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w:t>
      </w:r>
      <w:r w:rsidRPr="0098164A">
        <w:rPr>
          <w:rFonts w:ascii="Times New Roman" w:hAnsi="Times New Roman" w:cs="Times New Roman"/>
          <w:sz w:val="18"/>
          <w:szCs w:val="18"/>
        </w:rPr>
        <w:lastRenderedPageBreak/>
        <w:t>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(Değişik:RG-</w:t>
      </w:r>
      <w:r w:rsidR="00174E06">
        <w:rPr>
          <w:b/>
          <w:bCs/>
          <w:color w:val="FF0000"/>
          <w:sz w:val="18"/>
          <w:szCs w:val="18"/>
        </w:rPr>
        <w:t>08/06/2017-30090</w:t>
      </w:r>
      <w:r w:rsidR="007F28CF" w:rsidRPr="007F28CF">
        <w:rPr>
          <w:b/>
          <w:bCs/>
          <w:color w:val="FF0000"/>
          <w:sz w:val="18"/>
          <w:szCs w:val="18"/>
        </w:rPr>
        <w:t>/</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(Ek:RG-25/08/2016-9812/</w:t>
      </w:r>
      <w:r>
        <w:rPr>
          <w:b/>
          <w:color w:val="FF0000"/>
          <w:sz w:val="18"/>
          <w:szCs w:val="18"/>
        </w:rPr>
        <w:t>20</w:t>
      </w:r>
      <w:r w:rsidRPr="004C10C9">
        <w:rPr>
          <w:b/>
          <w:color w:val="FF0000"/>
          <w:sz w:val="18"/>
          <w:szCs w:val="18"/>
        </w:rPr>
        <w:t xml:space="preserve"> md. Yürürlük:</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(Değişik:RG-</w:t>
      </w:r>
      <w:r w:rsidR="001B64C9">
        <w:rPr>
          <w:b/>
          <w:bCs/>
          <w:sz w:val="18"/>
          <w:szCs w:val="18"/>
        </w:rPr>
        <w:t>11</w:t>
      </w:r>
      <w:r w:rsidR="003A41D4" w:rsidRPr="00D01037">
        <w:rPr>
          <w:b/>
          <w:bCs/>
          <w:sz w:val="18"/>
          <w:szCs w:val="18"/>
        </w:rPr>
        <w:t>/10/2017-3020</w:t>
      </w:r>
      <w:r w:rsidR="001B64C9">
        <w:rPr>
          <w:b/>
          <w:bCs/>
          <w:sz w:val="18"/>
          <w:szCs w:val="18"/>
        </w:rPr>
        <w:t>7</w:t>
      </w:r>
      <w:r w:rsidR="003A41D4" w:rsidRPr="00D01037">
        <w:rPr>
          <w:b/>
          <w:bCs/>
          <w:sz w:val="18"/>
          <w:szCs w:val="18"/>
        </w:rPr>
        <w:t xml:space="preserve">/3 md. Yürürlük:01/10/2017)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(Ek:</w:t>
      </w:r>
      <w:r w:rsidR="00E846C5">
        <w:rPr>
          <w:b/>
          <w:color w:val="FF0000"/>
          <w:sz w:val="18"/>
          <w:szCs w:val="18"/>
        </w:rPr>
        <w:t>RG-25/03/2017-30018</w:t>
      </w:r>
      <w:r w:rsidR="004E67AF" w:rsidRPr="00011408">
        <w:rPr>
          <w:b/>
          <w:color w:val="FF0000"/>
          <w:sz w:val="18"/>
          <w:szCs w:val="18"/>
        </w:rPr>
        <w:t xml:space="preserve">/ 23 md. </w:t>
      </w:r>
      <w:r w:rsidR="00E846C5">
        <w:rPr>
          <w:b/>
          <w:color w:val="FF0000"/>
          <w:sz w:val="18"/>
          <w:szCs w:val="18"/>
        </w:rPr>
        <w:t>Yürürlük:05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(Değişik:RG-</w:t>
      </w:r>
      <w:r w:rsidR="001B64C9">
        <w:rPr>
          <w:b/>
          <w:bCs/>
          <w:color w:val="FF0000"/>
          <w:sz w:val="18"/>
          <w:szCs w:val="18"/>
        </w:rPr>
        <w:t>11</w:t>
      </w:r>
      <w:r w:rsidR="00D01037" w:rsidRPr="00D01037">
        <w:rPr>
          <w:b/>
          <w:bCs/>
          <w:color w:val="FF0000"/>
          <w:sz w:val="18"/>
          <w:szCs w:val="18"/>
        </w:rPr>
        <w:t>/10/2017-3020</w:t>
      </w:r>
      <w:r w:rsidR="001B64C9">
        <w:rPr>
          <w:b/>
          <w:bCs/>
          <w:color w:val="FF0000"/>
          <w:sz w:val="18"/>
          <w:szCs w:val="18"/>
        </w:rPr>
        <w:t>7</w:t>
      </w:r>
      <w:r w:rsidR="00D01037" w:rsidRPr="00D01037">
        <w:rPr>
          <w:b/>
          <w:bCs/>
          <w:color w:val="FF0000"/>
          <w:sz w:val="18"/>
          <w:szCs w:val="18"/>
        </w:rPr>
        <w:t xml:space="preserve">/3 md. Yürürlük:01/10/2017)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(Değişik:RG-</w:t>
      </w:r>
      <w:r w:rsidR="001B64C9">
        <w:rPr>
          <w:b/>
          <w:bCs/>
          <w:color w:val="FF0000"/>
          <w:sz w:val="18"/>
          <w:szCs w:val="18"/>
        </w:rPr>
        <w:t>11</w:t>
      </w:r>
      <w:r w:rsidR="00D01037" w:rsidRPr="00D01037">
        <w:rPr>
          <w:b/>
          <w:bCs/>
          <w:color w:val="FF0000"/>
          <w:sz w:val="18"/>
          <w:szCs w:val="18"/>
        </w:rPr>
        <w:t>/10/2017-3020</w:t>
      </w:r>
      <w:r w:rsidR="001B64C9">
        <w:rPr>
          <w:b/>
          <w:bCs/>
          <w:color w:val="FF0000"/>
          <w:sz w:val="18"/>
          <w:szCs w:val="18"/>
        </w:rPr>
        <w:t>7</w:t>
      </w:r>
      <w:r w:rsidR="00D01037" w:rsidRPr="00D01037">
        <w:rPr>
          <w:b/>
          <w:bCs/>
          <w:color w:val="FF0000"/>
          <w:sz w:val="18"/>
          <w:szCs w:val="18"/>
        </w:rPr>
        <w:t xml:space="preserve">/3 md. Yürürlük:01/10/2017)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Değişik:RG-11</w:t>
      </w:r>
      <w:r w:rsidR="00D01037" w:rsidRPr="00901D01">
        <w:rPr>
          <w:b/>
          <w:bCs/>
          <w:sz w:val="18"/>
          <w:szCs w:val="18"/>
        </w:rPr>
        <w:t>/10/2017-3020</w:t>
      </w:r>
      <w:r w:rsidR="001B64C9">
        <w:rPr>
          <w:b/>
          <w:bCs/>
          <w:sz w:val="18"/>
          <w:szCs w:val="18"/>
        </w:rPr>
        <w:t>7</w:t>
      </w:r>
      <w:r w:rsidR="00D01037" w:rsidRPr="00901D01">
        <w:rPr>
          <w:b/>
          <w:bCs/>
          <w:sz w:val="18"/>
          <w:szCs w:val="18"/>
        </w:rPr>
        <w:t xml:space="preserve">/ 3 md. Yürürlük:01/10/2017)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809" w:name="_6.7._Faktör_ve_Diğer_Kan_Ürünlerini"/>
      <w:bookmarkStart w:id="810" w:name="_Ref252701457"/>
      <w:bookmarkStart w:id="811" w:name="_Toc252741370"/>
      <w:bookmarkStart w:id="812" w:name="_Toc252742830"/>
      <w:bookmarkStart w:id="813" w:name="_Toc351975308"/>
      <w:bookmarkEnd w:id="809"/>
      <w:bookmarkEnd w:id="810"/>
      <w:bookmarkEnd w:id="811"/>
      <w:bookmarkEnd w:id="812"/>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813"/>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sidRPr="001F0CA1">
        <w:rPr>
          <w:rFonts w:ascii="Times New Roman" w:hAnsi="Times New Roman" w:cs="Times New Roman"/>
          <w:b/>
          <w:sz w:val="18"/>
          <w:szCs w:val="18"/>
        </w:rPr>
        <w:t xml:space="preserve">(Mülga:RG-04/09/2019- 30878/44 md. Yürürlük:12/09/2019)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4C1697" w:rsidRDefault="00D90F75" w:rsidP="00533018">
      <w:pPr>
        <w:pStyle w:val="AralkYok"/>
        <w:ind w:firstLine="709"/>
        <w:jc w:val="both"/>
        <w:rPr>
          <w:rFonts w:ascii="Times New Roman" w:hAnsi="Times New Roman" w:cs="Times New Roman"/>
          <w:b/>
          <w:sz w:val="18"/>
          <w:szCs w:val="18"/>
        </w:rPr>
      </w:pPr>
      <w:r w:rsidRPr="004C1697">
        <w:rPr>
          <w:rFonts w:ascii="Times New Roman" w:hAnsi="Times New Roman" w:cs="Times New Roman"/>
          <w:b/>
          <w:sz w:val="18"/>
          <w:szCs w:val="18"/>
        </w:rPr>
        <w:t>(Mülga:RG-</w:t>
      </w:r>
      <w:r w:rsidR="00157F74">
        <w:rPr>
          <w:rFonts w:ascii="Times New Roman" w:hAnsi="Times New Roman" w:cs="Times New Roman"/>
          <w:b/>
          <w:sz w:val="18"/>
          <w:szCs w:val="18"/>
        </w:rPr>
        <w:t xml:space="preserve"> </w:t>
      </w:r>
      <w:r w:rsidRPr="004C1697">
        <w:rPr>
          <w:rFonts w:ascii="Times New Roman" w:hAnsi="Times New Roman" w:cs="Times New Roman"/>
          <w:b/>
          <w:sz w:val="18"/>
          <w:szCs w:val="18"/>
        </w:rPr>
        <w:t>10/05/2018-30417/24 md. Yürürlük:</w:t>
      </w:r>
      <w:r w:rsidR="00157F74">
        <w:rPr>
          <w:rFonts w:ascii="Times New Roman" w:hAnsi="Times New Roman" w:cs="Times New Roman"/>
          <w:b/>
          <w:sz w:val="18"/>
          <w:szCs w:val="18"/>
        </w:rPr>
        <w:t xml:space="preserve"> </w:t>
      </w:r>
      <w:r w:rsidRPr="004C1697">
        <w:rPr>
          <w:rFonts w:ascii="Times New Roman" w:hAnsi="Times New Roman" w:cs="Times New Roman"/>
          <w:b/>
          <w:sz w:val="18"/>
          <w:szCs w:val="18"/>
        </w:rPr>
        <w:t>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814" w:name="_7._TIBBİ_MALZEME"/>
      <w:bookmarkStart w:id="815" w:name="_X._SAĞLIK_RAPORLARININ"/>
      <w:bookmarkStart w:id="816" w:name="_8._SAĞLIK_RAPORLARININ"/>
      <w:bookmarkStart w:id="817" w:name="_8._SAĞLIK_RAPORLARININ_DÜZENLENMESİ"/>
      <w:bookmarkEnd w:id="814"/>
      <w:bookmarkEnd w:id="815"/>
      <w:bookmarkEnd w:id="816"/>
      <w:bookmarkEnd w:id="817"/>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157F74" w:rsidP="0046026B">
      <w:pPr>
        <w:pStyle w:val="AralkYok"/>
        <w:jc w:val="both"/>
        <w:rPr>
          <w:rFonts w:ascii="Times New Roman" w:hAnsi="Times New Roman" w:cs="Times New Roman"/>
        </w:rPr>
      </w:pPr>
      <w:r>
        <w:rPr>
          <w:rFonts w:ascii="Times New Roman" w:eastAsiaTheme="minorEastAsia" w:hAnsi="Times New Roman" w:cs="Times New Roman"/>
          <w:b/>
          <w:color w:val="FF0000"/>
          <w:sz w:val="18"/>
          <w:szCs w:val="18"/>
        </w:rPr>
        <w:t xml:space="preserve">               </w:t>
      </w:r>
      <w:r w:rsidR="007D2A35" w:rsidRPr="007D2A35">
        <w:rPr>
          <w:rFonts w:ascii="Times New Roman" w:eastAsiaTheme="minorEastAsia" w:hAnsi="Times New Roman" w:cs="Times New Roman"/>
          <w:b/>
          <w:color w:val="FF0000"/>
          <w:sz w:val="18"/>
          <w:szCs w:val="18"/>
        </w:rPr>
        <w:t xml:space="preserve">(Değişik: RG- </w:t>
      </w:r>
      <w:r w:rsidR="007D2A35">
        <w:rPr>
          <w:rFonts w:ascii="Times New Roman" w:eastAsiaTheme="minorEastAsia" w:hAnsi="Times New Roman" w:cs="Times New Roman"/>
          <w:b/>
          <w:color w:val="FF0000"/>
          <w:sz w:val="18"/>
          <w:szCs w:val="18"/>
        </w:rPr>
        <w:t>04</w:t>
      </w:r>
      <w:r w:rsidR="007D2A35" w:rsidRPr="007D2A35">
        <w:rPr>
          <w:rFonts w:ascii="Times New Roman" w:eastAsiaTheme="minorEastAsia" w:hAnsi="Times New Roman" w:cs="Times New Roman"/>
          <w:b/>
          <w:color w:val="FF0000"/>
          <w:sz w:val="18"/>
          <w:szCs w:val="18"/>
        </w:rPr>
        <w:t>/0</w:t>
      </w:r>
      <w:r w:rsidR="007D2A35">
        <w:rPr>
          <w:rFonts w:ascii="Times New Roman" w:eastAsiaTheme="minorEastAsia" w:hAnsi="Times New Roman" w:cs="Times New Roman"/>
          <w:b/>
          <w:color w:val="FF0000"/>
          <w:sz w:val="18"/>
          <w:szCs w:val="18"/>
        </w:rPr>
        <w:t>2</w:t>
      </w:r>
      <w:r w:rsidR="007D2A35" w:rsidRPr="007D2A35">
        <w:rPr>
          <w:rFonts w:ascii="Times New Roman" w:eastAsiaTheme="minorEastAsia" w:hAnsi="Times New Roman" w:cs="Times New Roman"/>
          <w:b/>
          <w:color w:val="FF0000"/>
          <w:sz w:val="18"/>
          <w:szCs w:val="18"/>
        </w:rPr>
        <w:t>/201</w:t>
      </w:r>
      <w:r w:rsidR="007D2A35">
        <w:rPr>
          <w:rFonts w:ascii="Times New Roman" w:eastAsiaTheme="minorEastAsia" w:hAnsi="Times New Roman" w:cs="Times New Roman"/>
          <w:b/>
          <w:color w:val="FF0000"/>
          <w:sz w:val="18"/>
          <w:szCs w:val="18"/>
        </w:rPr>
        <w:t>8</w:t>
      </w:r>
      <w:r w:rsidR="007D2A35" w:rsidRPr="007D2A35">
        <w:rPr>
          <w:rFonts w:ascii="Times New Roman" w:eastAsiaTheme="minorEastAsia" w:hAnsi="Times New Roman" w:cs="Times New Roman"/>
          <w:b/>
          <w:color w:val="FF0000"/>
          <w:sz w:val="18"/>
          <w:szCs w:val="18"/>
        </w:rPr>
        <w:t xml:space="preserve">- </w:t>
      </w:r>
      <w:r w:rsidR="007D2A35">
        <w:rPr>
          <w:rFonts w:ascii="Times New Roman" w:eastAsiaTheme="minorEastAsia" w:hAnsi="Times New Roman" w:cs="Times New Roman"/>
          <w:b/>
          <w:color w:val="FF0000"/>
          <w:sz w:val="18"/>
          <w:szCs w:val="18"/>
        </w:rPr>
        <w:t>30322</w:t>
      </w:r>
      <w:r w:rsidR="007D2A35" w:rsidRPr="007D2A35">
        <w:rPr>
          <w:rFonts w:ascii="Times New Roman" w:eastAsiaTheme="minorEastAsia" w:hAnsi="Times New Roman" w:cs="Times New Roman"/>
          <w:b/>
          <w:color w:val="FF0000"/>
          <w:sz w:val="18"/>
          <w:szCs w:val="18"/>
        </w:rPr>
        <w:t>/ 1</w:t>
      </w:r>
      <w:r w:rsidR="007D2A35">
        <w:rPr>
          <w:rFonts w:ascii="Times New Roman" w:eastAsiaTheme="minorEastAsia" w:hAnsi="Times New Roman" w:cs="Times New Roman"/>
          <w:b/>
          <w:color w:val="FF0000"/>
          <w:sz w:val="18"/>
          <w:szCs w:val="18"/>
        </w:rPr>
        <w:t>9</w:t>
      </w:r>
      <w:r w:rsidR="007D2A35" w:rsidRPr="007D2A35">
        <w:rPr>
          <w:rFonts w:ascii="Times New Roman" w:eastAsiaTheme="minorEastAsia" w:hAnsi="Times New Roman" w:cs="Times New Roman"/>
          <w:b/>
          <w:color w:val="FF0000"/>
          <w:sz w:val="18"/>
          <w:szCs w:val="18"/>
        </w:rPr>
        <w:t xml:space="preserve"> md. Yürürlük: 01/0</w:t>
      </w:r>
      <w:r w:rsidR="007D2A35">
        <w:rPr>
          <w:rFonts w:ascii="Times New Roman" w:eastAsiaTheme="minorEastAsia" w:hAnsi="Times New Roman" w:cs="Times New Roman"/>
          <w:b/>
          <w:color w:val="FF0000"/>
          <w:sz w:val="18"/>
          <w:szCs w:val="18"/>
        </w:rPr>
        <w:t>1/2018</w:t>
      </w:r>
      <w:r w:rsidR="007D2A35"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818"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818"/>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819" w:name="_Toc351975310"/>
      <w:r w:rsidRPr="007D2A35">
        <w:rPr>
          <w:rFonts w:ascii="Times New Roman" w:hAnsi="Times New Roman" w:cs="Times New Roman"/>
          <w:bCs w:val="0"/>
          <w:strike/>
          <w:kern w:val="0"/>
          <w:sz w:val="18"/>
          <w:szCs w:val="18"/>
          <w:lang w:eastAsia="en-US"/>
        </w:rPr>
        <w:t>Faturalandırma ve Ödeme</w:t>
      </w:r>
      <w:bookmarkEnd w:id="819"/>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820" w:name="_10.SON_HÜKÜMLER"/>
      <w:bookmarkEnd w:id="820"/>
    </w:p>
    <w:p w:rsidR="008A7E99" w:rsidRPr="007D2A35" w:rsidRDefault="008A7E99" w:rsidP="009753A9">
      <w:pPr>
        <w:rPr>
          <w:strike/>
          <w:sz w:val="18"/>
          <w:szCs w:val="18"/>
        </w:rPr>
      </w:pPr>
    </w:p>
    <w:p w:rsidR="003B58A1" w:rsidRPr="007D2A35" w:rsidRDefault="00157F74" w:rsidP="007A4FEB">
      <w:pPr>
        <w:pStyle w:val="Balk2"/>
        <w:spacing w:line="240" w:lineRule="auto"/>
        <w:ind w:firstLine="142"/>
        <w:rPr>
          <w:strike/>
          <w:sz w:val="18"/>
          <w:szCs w:val="18"/>
        </w:rPr>
      </w:pPr>
      <w:bookmarkStart w:id="821" w:name="_Ref252701666"/>
      <w:bookmarkStart w:id="822" w:name="_Toc252741423"/>
      <w:bookmarkStart w:id="823" w:name="_Toc252742868"/>
      <w:bookmarkStart w:id="824" w:name="_Toc351975311"/>
      <w:r>
        <w:rPr>
          <w:strike/>
          <w:sz w:val="18"/>
          <w:szCs w:val="18"/>
        </w:rPr>
        <w:t xml:space="preserve">   </w:t>
      </w:r>
      <w:r w:rsidR="003B58A1" w:rsidRPr="007D2A35">
        <w:rPr>
          <w:strike/>
          <w:sz w:val="18"/>
          <w:szCs w:val="18"/>
        </w:rPr>
        <w:t>5.1</w:t>
      </w:r>
      <w:r w:rsidR="009A7940" w:rsidRPr="007D2A35">
        <w:rPr>
          <w:strike/>
          <w:sz w:val="18"/>
          <w:szCs w:val="18"/>
        </w:rPr>
        <w:t xml:space="preserve"> -</w:t>
      </w:r>
      <w:r w:rsidR="003B58A1" w:rsidRPr="007D2A35">
        <w:rPr>
          <w:strike/>
          <w:sz w:val="18"/>
          <w:szCs w:val="18"/>
        </w:rPr>
        <w:t xml:space="preserve"> MEDULA </w:t>
      </w:r>
      <w:r w:rsidR="00AC631C" w:rsidRPr="007D2A35">
        <w:rPr>
          <w:strike/>
          <w:sz w:val="18"/>
          <w:szCs w:val="18"/>
        </w:rPr>
        <w:t>sistemi</w:t>
      </w:r>
      <w:bookmarkEnd w:id="821"/>
      <w:bookmarkEnd w:id="822"/>
      <w:bookmarkEnd w:id="823"/>
      <w:bookmarkEnd w:id="824"/>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(Ek:RG-</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w:t>
      </w:r>
      <w:r w:rsidR="00D33E78" w:rsidRPr="007D2A35">
        <w:rPr>
          <w:rFonts w:ascii="Times New Roman" w:hAnsi="Times New Roman" w:cs="Arial"/>
          <w:bCs/>
          <w:strike/>
          <w:color w:val="FF0000"/>
          <w:sz w:val="18"/>
          <w:szCs w:val="18"/>
          <w:lang w:eastAsia="tr-TR"/>
        </w:rPr>
        <w:lastRenderedPageBreak/>
        <w:t>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157F74" w:rsidP="007A4FEB">
      <w:pPr>
        <w:pStyle w:val="Balk2"/>
        <w:spacing w:line="240" w:lineRule="auto"/>
        <w:ind w:firstLine="142"/>
        <w:rPr>
          <w:strike/>
          <w:sz w:val="18"/>
          <w:szCs w:val="18"/>
        </w:rPr>
      </w:pPr>
      <w:bookmarkStart w:id="825" w:name="_9.2._Fatura_Düzenlenmesi"/>
      <w:bookmarkStart w:id="826" w:name="_Ref252701668"/>
      <w:bookmarkStart w:id="827" w:name="_Toc252741424"/>
      <w:bookmarkStart w:id="828" w:name="_Toc252742869"/>
      <w:bookmarkStart w:id="829" w:name="_Toc351975312"/>
      <w:bookmarkEnd w:id="825"/>
      <w:r>
        <w:rPr>
          <w:strike/>
          <w:sz w:val="18"/>
          <w:szCs w:val="18"/>
        </w:rPr>
        <w:t xml:space="preserve"> </w:t>
      </w:r>
      <w:r w:rsidR="003B58A1" w:rsidRPr="007D2A35">
        <w:rPr>
          <w:strike/>
          <w:sz w:val="18"/>
          <w:szCs w:val="18"/>
        </w:rPr>
        <w:t>5.2</w:t>
      </w:r>
      <w:r w:rsidR="009A7940" w:rsidRPr="007D2A35">
        <w:rPr>
          <w:strike/>
          <w:sz w:val="18"/>
          <w:szCs w:val="18"/>
        </w:rPr>
        <w:t xml:space="preserve"> -</w:t>
      </w:r>
      <w:r w:rsidR="003B58A1" w:rsidRPr="007D2A35">
        <w:rPr>
          <w:strike/>
          <w:sz w:val="18"/>
          <w:szCs w:val="18"/>
        </w:rPr>
        <w:t xml:space="preserve"> Fatura </w:t>
      </w:r>
      <w:r w:rsidR="00AC631C" w:rsidRPr="007D2A35">
        <w:rPr>
          <w:strike/>
          <w:sz w:val="18"/>
          <w:szCs w:val="18"/>
        </w:rPr>
        <w:t>düzenlenmes</w:t>
      </w:r>
      <w:r w:rsidR="003B58A1" w:rsidRPr="007D2A35">
        <w:rPr>
          <w:strike/>
          <w:sz w:val="18"/>
          <w:szCs w:val="18"/>
        </w:rPr>
        <w:t>i</w:t>
      </w:r>
      <w:bookmarkEnd w:id="826"/>
      <w:bookmarkEnd w:id="827"/>
      <w:bookmarkEnd w:id="828"/>
      <w:bookmarkEnd w:id="829"/>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830" w:name="_XI.2.1._MEDULA_Sistemini"/>
      <w:bookmarkStart w:id="831" w:name="_9.2.1._Sağlık_Kurum"/>
      <w:bookmarkStart w:id="832" w:name="_Ref252701670"/>
      <w:bookmarkStart w:id="833" w:name="_Toc252741425"/>
      <w:bookmarkStart w:id="834" w:name="_Toc252742870"/>
      <w:bookmarkStart w:id="835" w:name="_Toc351975313"/>
      <w:bookmarkEnd w:id="830"/>
      <w:bookmarkEnd w:id="831"/>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832"/>
      <w:bookmarkEnd w:id="833"/>
      <w:bookmarkEnd w:id="834"/>
      <w:bookmarkEnd w:id="835"/>
    </w:p>
    <w:p w:rsidR="0028352A" w:rsidRPr="007D2A35" w:rsidRDefault="003B58A1" w:rsidP="0028352A">
      <w:pPr>
        <w:ind w:firstLine="708"/>
        <w:jc w:val="both"/>
        <w:outlineLvl w:val="4"/>
        <w:rPr>
          <w:strike/>
          <w:sz w:val="18"/>
          <w:szCs w:val="18"/>
        </w:rPr>
      </w:pPr>
      <w:bookmarkStart w:id="836" w:name="_XI.2.2._Eczane_Faturalarının"/>
      <w:bookmarkStart w:id="837" w:name="_Ref252701672"/>
      <w:bookmarkStart w:id="838" w:name="_Toc252741426"/>
      <w:bookmarkStart w:id="839" w:name="_Toc252742871"/>
      <w:bookmarkEnd w:id="836"/>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(Ek:RG-</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Değişik:RG-01/08/2013-28725/11 md. Yürürlük:01/08/2013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(Mülga:RG-</w:t>
      </w:r>
      <w:r w:rsidR="009512B6" w:rsidRPr="007D2A35">
        <w:rPr>
          <w:b/>
          <w:bCs/>
          <w:strike/>
          <w:color w:val="FF0000"/>
          <w:sz w:val="18"/>
          <w:szCs w:val="18"/>
        </w:rPr>
        <w:t>10</w:t>
      </w:r>
      <w:r w:rsidR="001D3D4C" w:rsidRPr="007D2A35">
        <w:rPr>
          <w:b/>
          <w:bCs/>
          <w:strike/>
          <w:color w:val="FF0000"/>
          <w:sz w:val="18"/>
          <w:szCs w:val="18"/>
        </w:rPr>
        <w:t>/04/2014-</w:t>
      </w:r>
      <w:r w:rsidR="009512B6" w:rsidRPr="007D2A35">
        <w:rPr>
          <w:rFonts w:eastAsiaTheme="minorEastAsia"/>
          <w:b/>
          <w:strike/>
          <w:color w:val="FF0000"/>
          <w:sz w:val="18"/>
          <w:szCs w:val="18"/>
          <w:lang w:eastAsia="en-US"/>
        </w:rPr>
        <w:t>28968</w:t>
      </w:r>
      <w:r w:rsidR="001D3D4C" w:rsidRPr="007D2A35">
        <w:rPr>
          <w:b/>
          <w:bCs/>
          <w:strike/>
          <w:color w:val="FF0000"/>
          <w:sz w:val="18"/>
          <w:szCs w:val="18"/>
        </w:rPr>
        <w:t>/7 md. Yürürlük:</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(Ek:</w:t>
      </w:r>
      <w:r w:rsidR="003F3F1C" w:rsidRPr="007D2A35">
        <w:rPr>
          <w:rFonts w:eastAsiaTheme="minorEastAsia"/>
          <w:b/>
          <w:strike/>
          <w:color w:val="FF0000"/>
          <w:sz w:val="18"/>
          <w:szCs w:val="18"/>
        </w:rPr>
        <w:t>RG-18/03/2014-28945/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md. Yürürlük:</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(Değişik:RG-</w:t>
      </w:r>
      <w:r w:rsidR="00EC52D0" w:rsidRPr="007D2A35">
        <w:rPr>
          <w:b/>
          <w:bCs/>
          <w:strike/>
          <w:color w:val="FF0000"/>
          <w:sz w:val="18"/>
          <w:szCs w:val="18"/>
        </w:rPr>
        <w:t>24/12/2014-29215</w:t>
      </w:r>
      <w:r w:rsidR="00790D13" w:rsidRPr="007D2A35">
        <w:rPr>
          <w:rFonts w:eastAsia="ヒラギノ明朝 Pro W3"/>
          <w:b/>
          <w:strike/>
          <w:color w:val="FF0000"/>
          <w:sz w:val="18"/>
          <w:szCs w:val="18"/>
        </w:rPr>
        <w:t>/15 md. Yürürlük:01/01/2015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18/01/2016-29597/12 md. Yürürlük:01/01/2016)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(Mülga:RG-</w:t>
      </w:r>
      <w:r w:rsidR="00014A98" w:rsidRPr="007D2A35">
        <w:rPr>
          <w:b/>
          <w:bCs/>
          <w:strike/>
          <w:color w:val="FF0000"/>
          <w:sz w:val="18"/>
          <w:szCs w:val="18"/>
        </w:rPr>
        <w:t>21/04/2015-29333</w:t>
      </w:r>
      <w:r w:rsidRPr="007D2A35">
        <w:rPr>
          <w:b/>
          <w:bCs/>
          <w:strike/>
          <w:color w:val="FF0000"/>
          <w:sz w:val="18"/>
          <w:szCs w:val="18"/>
        </w:rPr>
        <w:t>/14-b md. Yürürlük:</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(Değişik:RG-30/08/2014-29104/22 md. Yürürlük:30/08/2014)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40" w:name="_9.2.2._Eczane_Faturalarının"/>
      <w:bookmarkStart w:id="841" w:name="_Toc351975314"/>
      <w:bookmarkStart w:id="842" w:name="_Ref252701680"/>
      <w:bookmarkStart w:id="843" w:name="_Toc252741427"/>
      <w:bookmarkStart w:id="844" w:name="_Toc252742872"/>
      <w:bookmarkEnd w:id="837"/>
      <w:bookmarkEnd w:id="838"/>
      <w:bookmarkEnd w:id="839"/>
      <w:bookmarkEnd w:id="840"/>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841"/>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lastRenderedPageBreak/>
        <w:t xml:space="preserve">e) </w:t>
      </w:r>
      <w:r w:rsidR="005D5475" w:rsidRPr="007D2A35">
        <w:rPr>
          <w:b/>
          <w:strike/>
          <w:color w:val="FF0000"/>
          <w:sz w:val="18"/>
          <w:szCs w:val="18"/>
        </w:rPr>
        <w:t>(Değişik:RG-</w:t>
      </w:r>
      <w:r w:rsidR="007F1E1A" w:rsidRPr="007D2A35">
        <w:rPr>
          <w:b/>
          <w:strike/>
          <w:color w:val="FF0000"/>
          <w:sz w:val="18"/>
          <w:szCs w:val="18"/>
        </w:rPr>
        <w:t>10</w:t>
      </w:r>
      <w:r w:rsidR="005D5475" w:rsidRPr="007D2A35">
        <w:rPr>
          <w:b/>
          <w:strike/>
          <w:color w:val="FF0000"/>
          <w:sz w:val="18"/>
          <w:szCs w:val="18"/>
        </w:rPr>
        <w:t>/04/2014-</w:t>
      </w:r>
      <w:r w:rsidR="007F1E1A" w:rsidRPr="007D2A35">
        <w:rPr>
          <w:rFonts w:eastAsiaTheme="minorEastAsia"/>
          <w:b/>
          <w:strike/>
          <w:color w:val="FF0000"/>
          <w:sz w:val="18"/>
          <w:szCs w:val="18"/>
          <w:lang w:eastAsia="en-US"/>
        </w:rPr>
        <w:t>28968</w:t>
      </w:r>
      <w:r w:rsidR="007F1E1A" w:rsidRPr="007D2A35">
        <w:rPr>
          <w:b/>
          <w:strike/>
          <w:color w:val="FF0000"/>
          <w:sz w:val="18"/>
          <w:szCs w:val="18"/>
        </w:rPr>
        <w:t>/8</w:t>
      </w:r>
      <w:r w:rsidR="005D5475" w:rsidRPr="007D2A35">
        <w:rPr>
          <w:b/>
          <w:strike/>
          <w:color w:val="FF0000"/>
          <w:sz w:val="18"/>
          <w:szCs w:val="18"/>
        </w:rPr>
        <w:t xml:space="preserve"> md. Yürürlük:</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BC5FAD">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BC5FAD">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BC5FAD">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BC5FAD">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BC5FAD">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BC5FAD">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BC5FAD">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(Değişik:RG-25/08/2016-29812/21</w:t>
      </w:r>
      <w:r w:rsidR="00B84939" w:rsidRPr="007D2A35">
        <w:rPr>
          <w:b/>
          <w:strike/>
          <w:color w:val="FF0000"/>
          <w:sz w:val="18"/>
          <w:szCs w:val="18"/>
        </w:rPr>
        <w:t xml:space="preserve"> </w:t>
      </w:r>
      <w:r w:rsidRPr="007D2A35">
        <w:rPr>
          <w:b/>
          <w:strike/>
          <w:color w:val="FF0000"/>
          <w:sz w:val="18"/>
          <w:szCs w:val="18"/>
        </w:rPr>
        <w:t>md.</w:t>
      </w:r>
      <w:r w:rsidR="00157F74">
        <w:rPr>
          <w:b/>
          <w:strike/>
          <w:color w:val="FF0000"/>
          <w:sz w:val="18"/>
          <w:szCs w:val="18"/>
        </w:rPr>
        <w:t xml:space="preserve"> </w:t>
      </w:r>
      <w:r w:rsidRPr="007D2A35">
        <w:rPr>
          <w:b/>
          <w:strike/>
          <w:color w:val="FF0000"/>
          <w:sz w:val="18"/>
          <w:szCs w:val="18"/>
        </w:rPr>
        <w:t>Yürürlük:</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BC5FAD">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BC5FAD">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BC5FAD">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BC5FAD">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(Değişik:RG-</w:t>
      </w:r>
      <w:r w:rsidR="00B2361A" w:rsidRPr="007D2A35">
        <w:rPr>
          <w:b/>
          <w:strike/>
          <w:color w:val="FF0000"/>
          <w:sz w:val="18"/>
          <w:szCs w:val="18"/>
        </w:rPr>
        <w:t>07/10/2016-29850</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BC5FAD">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BC5FAD">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BC5FAD">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5FAD">
      <w:pPr>
        <w:pStyle w:val="Balk3"/>
        <w:spacing w:before="0"/>
        <w:ind w:firstLine="284"/>
        <w:jc w:val="both"/>
        <w:rPr>
          <w:rFonts w:ascii="Times New Roman" w:hAnsi="Times New Roman" w:cs="Times New Roman"/>
          <w:strike/>
          <w:color w:val="auto"/>
          <w:sz w:val="18"/>
          <w:szCs w:val="18"/>
        </w:rPr>
      </w:pPr>
      <w:bookmarkStart w:id="845"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842"/>
      <w:bookmarkEnd w:id="843"/>
      <w:bookmarkEnd w:id="844"/>
      <w:bookmarkEnd w:id="845"/>
    </w:p>
    <w:p w:rsidR="003B58A1" w:rsidRPr="007D2A35" w:rsidRDefault="003B58A1" w:rsidP="00BC5FAD">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C5FAD">
      <w:pPr>
        <w:ind w:firstLine="708"/>
        <w:jc w:val="both"/>
        <w:outlineLvl w:val="4"/>
        <w:rPr>
          <w:strike/>
          <w:sz w:val="18"/>
          <w:szCs w:val="18"/>
        </w:rPr>
      </w:pPr>
      <w:r w:rsidRPr="007D2A35">
        <w:rPr>
          <w:strike/>
          <w:sz w:val="18"/>
          <w:szCs w:val="18"/>
        </w:rPr>
        <w:t xml:space="preserve">(2) Ancak; </w:t>
      </w:r>
    </w:p>
    <w:p w:rsidR="003B58A1" w:rsidRPr="007D2A35" w:rsidRDefault="003B58A1" w:rsidP="00BC5FAD">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C5FAD">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C5FAD">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Değişik:RG-04/05/2013-28637</w:t>
      </w:r>
      <w:r w:rsidR="002C7E1C" w:rsidRPr="007D2A35">
        <w:rPr>
          <w:b/>
          <w:bCs/>
          <w:strike/>
          <w:color w:val="FF0000"/>
          <w:sz w:val="18"/>
          <w:szCs w:val="18"/>
        </w:rPr>
        <w:t>/19 md. Yürürlük:01/05/2013)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BC5FAD">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BC5FAD">
      <w:pPr>
        <w:jc w:val="both"/>
        <w:rPr>
          <w:b/>
          <w:bCs/>
          <w:strike/>
          <w:color w:val="FF0000"/>
          <w:sz w:val="18"/>
          <w:szCs w:val="18"/>
        </w:rPr>
      </w:pPr>
      <w:r w:rsidRPr="00BC5FAD">
        <w:rPr>
          <w:bCs/>
          <w:color w:val="FF0000"/>
          <w:sz w:val="18"/>
          <w:szCs w:val="18"/>
        </w:rPr>
        <w:t xml:space="preserve">      </w:t>
      </w:r>
      <w:r w:rsidR="00BC5FAD">
        <w:rPr>
          <w:bCs/>
          <w:color w:val="FF0000"/>
          <w:sz w:val="18"/>
          <w:szCs w:val="18"/>
        </w:rPr>
        <w:t xml:space="preserve"> </w:t>
      </w:r>
      <w:r w:rsidRPr="007D2A35">
        <w:rPr>
          <w:b/>
          <w:bCs/>
          <w:strike/>
          <w:color w:val="FF0000"/>
          <w:sz w:val="18"/>
          <w:szCs w:val="18"/>
        </w:rPr>
        <w:t>(Ek:RG-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BC5FAD">
      <w:pPr>
        <w:tabs>
          <w:tab w:val="left" w:pos="459"/>
          <w:tab w:val="left" w:pos="709"/>
        </w:tabs>
        <w:jc w:val="both"/>
        <w:rPr>
          <w:b/>
          <w:bCs/>
          <w:strike/>
          <w:color w:val="FF0000"/>
          <w:sz w:val="18"/>
          <w:szCs w:val="18"/>
        </w:rPr>
      </w:pPr>
      <w:r w:rsidRPr="00BC5FAD">
        <w:rPr>
          <w:b/>
          <w:bCs/>
          <w:sz w:val="18"/>
          <w:szCs w:val="18"/>
        </w:rPr>
        <w:t xml:space="preserve">   </w:t>
      </w:r>
      <w:r w:rsidR="00BC5FAD">
        <w:rPr>
          <w:b/>
          <w:bCs/>
          <w:strike/>
          <w:color w:val="FF0000"/>
          <w:sz w:val="18"/>
          <w:szCs w:val="18"/>
        </w:rPr>
        <w:t xml:space="preserve"> </w:t>
      </w:r>
      <w:r w:rsidRPr="00BC5FAD">
        <w:rPr>
          <w:b/>
          <w:bCs/>
          <w:strike/>
          <w:color w:val="FF0000"/>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BC5FAD">
      <w:pPr>
        <w:tabs>
          <w:tab w:val="left" w:pos="459"/>
          <w:tab w:val="left" w:pos="709"/>
        </w:tabs>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BC5FAD">
      <w:pPr>
        <w:tabs>
          <w:tab w:val="left" w:pos="709"/>
        </w:tabs>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BC5FAD">
      <w:pPr>
        <w:tabs>
          <w:tab w:val="left" w:pos="709"/>
        </w:tabs>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BC5FAD">
      <w:pPr>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BC5FAD">
      <w:pPr>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BC5FAD">
      <w:pPr>
        <w:tabs>
          <w:tab w:val="left" w:pos="1134"/>
        </w:tabs>
        <w:autoSpaceDE w:val="0"/>
        <w:autoSpaceDN w:val="0"/>
        <w:adjustRightInd w:val="0"/>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BC5FAD">
      <w:pPr>
        <w:tabs>
          <w:tab w:val="left" w:pos="459"/>
          <w:tab w:val="left" w:pos="1134"/>
        </w:tabs>
        <w:autoSpaceDE w:val="0"/>
        <w:autoSpaceDN w:val="0"/>
        <w:adjustRightInd w:val="0"/>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BC5FAD">
      <w:pPr>
        <w:tabs>
          <w:tab w:val="left" w:pos="709"/>
          <w:tab w:val="left" w:pos="1134"/>
        </w:tabs>
        <w:autoSpaceDE w:val="0"/>
        <w:autoSpaceDN w:val="0"/>
        <w:adjustRightInd w:val="0"/>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BC5FAD">
      <w:pPr>
        <w:tabs>
          <w:tab w:val="left" w:pos="709"/>
          <w:tab w:val="left" w:pos="1134"/>
        </w:tabs>
        <w:autoSpaceDE w:val="0"/>
        <w:autoSpaceDN w:val="0"/>
        <w:adjustRightInd w:val="0"/>
        <w:jc w:val="both"/>
        <w:rPr>
          <w:rFonts w:eastAsia="Calibri"/>
          <w:bCs/>
          <w:strike/>
          <w:color w:val="FF0000"/>
          <w:sz w:val="18"/>
          <w:szCs w:val="18"/>
          <w:lang w:eastAsia="en-US"/>
        </w:rPr>
      </w:pPr>
      <w:r w:rsidRPr="007D2A35">
        <w:rPr>
          <w:rFonts w:eastAsia="Calibri"/>
          <w:bCs/>
          <w:strike/>
          <w:color w:val="FF0000"/>
          <w:sz w:val="18"/>
          <w:szCs w:val="18"/>
          <w:lang w:eastAsia="en-US"/>
        </w:rPr>
        <w:lastRenderedPageBreak/>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BC5FAD">
      <w:pPr>
        <w:tabs>
          <w:tab w:val="left" w:pos="1134"/>
        </w:tabs>
        <w:autoSpaceDE w:val="0"/>
        <w:autoSpaceDN w:val="0"/>
        <w:adjustRightInd w:val="0"/>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BC5FAD">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5FAD">
      <w:pPr>
        <w:pStyle w:val="Balk2"/>
        <w:spacing w:line="240" w:lineRule="auto"/>
        <w:ind w:firstLine="142"/>
        <w:rPr>
          <w:strike/>
          <w:sz w:val="18"/>
          <w:szCs w:val="18"/>
        </w:rPr>
      </w:pPr>
      <w:bookmarkStart w:id="846" w:name="_Ref252701683"/>
      <w:bookmarkStart w:id="847" w:name="_Toc252741428"/>
      <w:bookmarkStart w:id="848" w:name="_Toc252742873"/>
      <w:bookmarkStart w:id="849"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846"/>
      <w:bookmarkEnd w:id="847"/>
      <w:bookmarkEnd w:id="848"/>
      <w:bookmarkEnd w:id="849"/>
    </w:p>
    <w:p w:rsidR="003B58A1" w:rsidRPr="007D2A35" w:rsidRDefault="003B58A1" w:rsidP="00BC5FAD">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(Ek:RG-</w:t>
      </w:r>
      <w:r w:rsidR="00014A98" w:rsidRPr="007D2A35">
        <w:rPr>
          <w:rFonts w:ascii="Times New Roman" w:hAnsi="Times New Roman" w:cs="Times New Roman"/>
          <w:b/>
          <w:strike/>
          <w:color w:val="FF0000"/>
          <w:sz w:val="18"/>
          <w:szCs w:val="18"/>
        </w:rPr>
        <w:t>21/04/2015-29333</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BC5FAD">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BC5FAD">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50" w:name="_Ref252701686"/>
      <w:bookmarkStart w:id="851" w:name="_Toc252741429"/>
      <w:bookmarkStart w:id="852"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53"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50"/>
      <w:bookmarkEnd w:id="851"/>
      <w:bookmarkEnd w:id="852"/>
      <w:bookmarkEnd w:id="853"/>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4" w:name="_XI.3.1.A-_Fatura_üst"/>
      <w:bookmarkStart w:id="855" w:name="_Ref252701689"/>
      <w:bookmarkEnd w:id="854"/>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55"/>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5FAD">
      <w:pPr>
        <w:pStyle w:val="Balk4"/>
        <w:spacing w:before="0"/>
        <w:ind w:firstLine="426"/>
        <w:jc w:val="both"/>
        <w:rPr>
          <w:rFonts w:ascii="Times New Roman" w:hAnsi="Times New Roman" w:cs="Times New Roman"/>
          <w:i w:val="0"/>
          <w:strike/>
          <w:color w:val="auto"/>
          <w:sz w:val="18"/>
          <w:szCs w:val="18"/>
        </w:rPr>
      </w:pPr>
      <w:bookmarkStart w:id="856" w:name="_XI.3.1.B-_İcmal_listesi"/>
      <w:bookmarkStart w:id="857" w:name="_Ref252701692"/>
      <w:bookmarkEnd w:id="856"/>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57"/>
      <w:r w:rsidRPr="007D2A35">
        <w:rPr>
          <w:rFonts w:ascii="Times New Roman" w:hAnsi="Times New Roman" w:cs="Times New Roman"/>
          <w:i w:val="0"/>
          <w:strike/>
          <w:color w:val="auto"/>
          <w:sz w:val="18"/>
          <w:szCs w:val="18"/>
        </w:rPr>
        <w:t xml:space="preserve"> </w:t>
      </w:r>
    </w:p>
    <w:p w:rsidR="003B58A1" w:rsidRPr="007D2A35" w:rsidRDefault="003B58A1" w:rsidP="00BC5FAD">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BC5FAD">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BC5FAD">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(Ek:</w:t>
      </w:r>
      <w:r w:rsidR="00893B5E" w:rsidRPr="007D2A35">
        <w:rPr>
          <w:rFonts w:eastAsiaTheme="minorEastAsia"/>
          <w:b/>
          <w:strike/>
          <w:color w:val="FF0000"/>
          <w:sz w:val="18"/>
          <w:szCs w:val="18"/>
        </w:rPr>
        <w:t>RG-18/03/2014-28945/</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BC5FAD">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BC5FAD">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5FAD">
      <w:pPr>
        <w:pStyle w:val="Balk4"/>
        <w:spacing w:before="0"/>
        <w:ind w:firstLine="426"/>
        <w:jc w:val="both"/>
        <w:rPr>
          <w:rFonts w:ascii="Times New Roman" w:hAnsi="Times New Roman" w:cs="Times New Roman"/>
          <w:i w:val="0"/>
          <w:strike/>
          <w:color w:val="auto"/>
          <w:sz w:val="18"/>
          <w:szCs w:val="18"/>
        </w:rPr>
      </w:pPr>
      <w:bookmarkStart w:id="858" w:name="_XI.3.1.C-_Hizmet_detay"/>
      <w:bookmarkStart w:id="859" w:name="_Ref252701705"/>
      <w:bookmarkEnd w:id="858"/>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59"/>
      <w:r w:rsidRPr="007D2A35">
        <w:rPr>
          <w:rFonts w:ascii="Times New Roman" w:hAnsi="Times New Roman" w:cs="Times New Roman"/>
          <w:i w:val="0"/>
          <w:strike/>
          <w:color w:val="auto"/>
          <w:sz w:val="18"/>
          <w:szCs w:val="18"/>
        </w:rPr>
        <w:t xml:space="preserve"> </w:t>
      </w:r>
    </w:p>
    <w:p w:rsidR="003B58A1" w:rsidRPr="007D2A35" w:rsidRDefault="003B58A1" w:rsidP="00BC5FAD">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BC5FAD">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BC5FAD">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60"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60"/>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7D30AB" w:rsidRPr="007D2A35">
        <w:rPr>
          <w:b/>
          <w:bCs/>
          <w:strike/>
          <w:color w:val="FF0000"/>
          <w:sz w:val="18"/>
          <w:szCs w:val="18"/>
        </w:rPr>
        <w:t>24/12/2014-29215</w:t>
      </w:r>
      <w:r w:rsidR="007D30AB" w:rsidRPr="007D2A35">
        <w:rPr>
          <w:rFonts w:eastAsia="ヒラギノ明朝 Pro W3"/>
          <w:b/>
          <w:strike/>
          <w:color w:val="FF0000"/>
          <w:sz w:val="18"/>
          <w:szCs w:val="18"/>
        </w:rPr>
        <w:t>/16 md. Yürürlük:01/01/2015)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lastRenderedPageBreak/>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61" w:name="_Ref252701712"/>
      <w:bookmarkStart w:id="862" w:name="_Toc252741430"/>
      <w:bookmarkStart w:id="863" w:name="_Toc252742875"/>
      <w:bookmarkStart w:id="864"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61"/>
      <w:bookmarkEnd w:id="862"/>
      <w:bookmarkEnd w:id="863"/>
      <w:bookmarkEnd w:id="864"/>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65"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65"/>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66" w:name="_XI.3.2.B-_İcmal_listesi"/>
      <w:bookmarkEnd w:id="866"/>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RG-18/03/2014-28945/</w:t>
      </w:r>
      <w:r w:rsidRPr="007D2A35">
        <w:rPr>
          <w:b/>
          <w:strike/>
          <w:color w:val="FF0000"/>
          <w:sz w:val="18"/>
          <w:szCs w:val="18"/>
          <w:lang w:eastAsia="en-US"/>
        </w:rPr>
        <w:t>22 md. Yürürlük:</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67" w:name="_XI.3.2.C-_Epikriz"/>
      <w:bookmarkEnd w:id="867"/>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lastRenderedPageBreak/>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68" w:name="_Ref252701717"/>
      <w:bookmarkStart w:id="869" w:name="_Toc252741431"/>
      <w:bookmarkStart w:id="870" w:name="_Toc252742876"/>
      <w:bookmarkStart w:id="871"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68"/>
      <w:bookmarkEnd w:id="869"/>
      <w:bookmarkEnd w:id="870"/>
      <w:bookmarkEnd w:id="871"/>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72"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72"/>
    </w:p>
    <w:p w:rsidR="00473DF2" w:rsidRPr="007D2A35" w:rsidRDefault="00473DF2" w:rsidP="00473DF2">
      <w:pPr>
        <w:ind w:firstLine="709"/>
        <w:jc w:val="both"/>
        <w:outlineLvl w:val="4"/>
        <w:rPr>
          <w:strike/>
          <w:sz w:val="18"/>
          <w:szCs w:val="18"/>
        </w:rPr>
      </w:pPr>
      <w:bookmarkStart w:id="873" w:name="_Ref252701720"/>
      <w:bookmarkStart w:id="874" w:name="_Toc252741432"/>
      <w:bookmarkStart w:id="875"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lastRenderedPageBreak/>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76"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73"/>
      <w:bookmarkEnd w:id="874"/>
      <w:bookmarkEnd w:id="875"/>
      <w:bookmarkEnd w:id="876"/>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77" w:name="_Ref252701722"/>
      <w:bookmarkStart w:id="878" w:name="_Toc252741433"/>
      <w:bookmarkStart w:id="879" w:name="_Toc252742878"/>
      <w:bookmarkStart w:id="880"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77"/>
      <w:bookmarkEnd w:id="878"/>
      <w:bookmarkEnd w:id="879"/>
      <w:bookmarkEnd w:id="880"/>
    </w:p>
    <w:p w:rsidR="004F4567" w:rsidRDefault="003B58A1" w:rsidP="00533018">
      <w:pPr>
        <w:pStyle w:val="AralkYok"/>
        <w:ind w:firstLine="709"/>
        <w:jc w:val="both"/>
        <w:rPr>
          <w:rFonts w:ascii="Times New Roman" w:hAnsi="Times New Roman" w:cs="Times New Roman"/>
          <w:strike/>
          <w:sz w:val="18"/>
          <w:szCs w:val="18"/>
        </w:rPr>
      </w:pPr>
      <w:bookmarkStart w:id="881" w:name="_Toc252741434"/>
      <w:bookmarkStart w:id="882"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81"/>
      <w:bookmarkEnd w:id="882"/>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8D2611">
      <w:pPr>
        <w:tabs>
          <w:tab w:val="left" w:pos="851"/>
          <w:tab w:val="left" w:pos="993"/>
        </w:tabs>
        <w:ind w:firstLine="709"/>
        <w:jc w:val="both"/>
        <w:rPr>
          <w:color w:val="FF0000"/>
          <w:sz w:val="18"/>
          <w:szCs w:val="18"/>
        </w:rPr>
      </w:pPr>
      <w:r w:rsidRPr="004F4567">
        <w:rPr>
          <w:color w:val="FF0000"/>
          <w:sz w:val="18"/>
          <w:szCs w:val="18"/>
        </w:rPr>
        <w:t xml:space="preserve">(1)Kurumla </w:t>
      </w:r>
      <w:r w:rsidR="002A3B24">
        <w:rPr>
          <w:b/>
          <w:bCs/>
          <w:color w:val="FF0000"/>
          <w:sz w:val="18"/>
          <w:szCs w:val="18"/>
        </w:rPr>
        <w:t>(Mülga:RG-25/08/2022-31934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w:t>
      </w:r>
      <w:r w:rsidR="008D2611">
        <w:rPr>
          <w:color w:val="FF0000"/>
          <w:sz w:val="18"/>
          <w:szCs w:val="18"/>
        </w:rPr>
        <w:t xml:space="preserve"> </w:t>
      </w:r>
      <w:r w:rsidR="00956AA7" w:rsidRPr="00956AA7">
        <w:rPr>
          <w:b/>
          <w:sz w:val="18"/>
          <w:szCs w:val="18"/>
        </w:rPr>
        <w:t>(Ek:</w:t>
      </w:r>
      <w:r w:rsidR="00956AA7" w:rsidRPr="00956AA7">
        <w:rPr>
          <w:b/>
          <w:bCs/>
          <w:sz w:val="18"/>
          <w:szCs w:val="18"/>
        </w:rPr>
        <w:t>RG-</w:t>
      </w:r>
      <w:r w:rsidR="008D2611">
        <w:rPr>
          <w:b/>
          <w:bCs/>
          <w:sz w:val="18"/>
          <w:szCs w:val="18"/>
        </w:rPr>
        <w:t>0</w:t>
      </w:r>
      <w:r w:rsidR="004C2781">
        <w:rPr>
          <w:b/>
          <w:bCs/>
          <w:sz w:val="18"/>
          <w:szCs w:val="18"/>
        </w:rPr>
        <w:t>8</w:t>
      </w:r>
      <w:r w:rsidR="00956AA7" w:rsidRPr="00956AA7">
        <w:rPr>
          <w:b/>
          <w:bCs/>
          <w:sz w:val="18"/>
          <w:szCs w:val="18"/>
        </w:rPr>
        <w:t>/0</w:t>
      </w:r>
      <w:r w:rsidR="004C2781">
        <w:rPr>
          <w:b/>
          <w:bCs/>
          <w:sz w:val="18"/>
          <w:szCs w:val="18"/>
        </w:rPr>
        <w:t>3</w:t>
      </w:r>
      <w:r w:rsidR="00956AA7" w:rsidRPr="00956AA7">
        <w:rPr>
          <w:b/>
          <w:bCs/>
          <w:sz w:val="18"/>
          <w:szCs w:val="18"/>
        </w:rPr>
        <w:t>/2025-328</w:t>
      </w:r>
      <w:r w:rsidR="004C2781">
        <w:rPr>
          <w:b/>
          <w:bCs/>
          <w:sz w:val="18"/>
          <w:szCs w:val="18"/>
        </w:rPr>
        <w:t>35</w:t>
      </w:r>
      <w:r w:rsidR="00956AA7" w:rsidRPr="00956AA7">
        <w:rPr>
          <w:b/>
          <w:bCs/>
          <w:sz w:val="18"/>
          <w:szCs w:val="18"/>
        </w:rPr>
        <w:t>/</w:t>
      </w:r>
      <w:r w:rsidR="00956AA7">
        <w:rPr>
          <w:b/>
          <w:bCs/>
          <w:sz w:val="18"/>
          <w:szCs w:val="18"/>
        </w:rPr>
        <w:t>8</w:t>
      </w:r>
      <w:r w:rsidR="00956AA7" w:rsidRPr="00956AA7">
        <w:rPr>
          <w:b/>
          <w:bCs/>
          <w:sz w:val="18"/>
          <w:szCs w:val="18"/>
        </w:rPr>
        <w:t xml:space="preserve"> md.Yürürlük:</w:t>
      </w:r>
      <w:r w:rsidR="007C0959">
        <w:rPr>
          <w:b/>
          <w:bCs/>
          <w:sz w:val="18"/>
          <w:szCs w:val="18"/>
        </w:rPr>
        <w:t>1</w:t>
      </w:r>
      <w:r w:rsidR="000E5204">
        <w:rPr>
          <w:b/>
          <w:bCs/>
          <w:sz w:val="18"/>
          <w:szCs w:val="18"/>
        </w:rPr>
        <w:t>5</w:t>
      </w:r>
      <w:r w:rsidR="00956AA7" w:rsidRPr="00956AA7">
        <w:rPr>
          <w:b/>
          <w:bCs/>
          <w:sz w:val="18"/>
          <w:szCs w:val="18"/>
        </w:rPr>
        <w:t>/</w:t>
      </w:r>
      <w:r w:rsidR="007C0959">
        <w:rPr>
          <w:b/>
          <w:bCs/>
          <w:sz w:val="18"/>
          <w:szCs w:val="18"/>
        </w:rPr>
        <w:t>03</w:t>
      </w:r>
      <w:r w:rsidR="00956AA7" w:rsidRPr="00956AA7">
        <w:rPr>
          <w:b/>
          <w:bCs/>
          <w:sz w:val="18"/>
          <w:szCs w:val="18"/>
        </w:rPr>
        <w:t>/2025</w:t>
      </w:r>
      <w:r w:rsidR="00956AA7" w:rsidRPr="00956AA7">
        <w:rPr>
          <w:b/>
          <w:sz w:val="18"/>
          <w:szCs w:val="18"/>
        </w:rPr>
        <w:t>)</w:t>
      </w:r>
      <w:r w:rsidR="00956AA7">
        <w:rPr>
          <w:sz w:val="18"/>
          <w:szCs w:val="18"/>
        </w:rPr>
        <w:t>, sözleşmesiz</w:t>
      </w:r>
      <w:r w:rsidR="00956AA7" w:rsidRPr="004F4567">
        <w:rPr>
          <w:color w:val="FF0000"/>
          <w:sz w:val="18"/>
          <w:szCs w:val="18"/>
        </w:rPr>
        <w:t xml:space="preserve"> </w:t>
      </w:r>
      <w:r w:rsidRPr="004F4567">
        <w:rPr>
          <w:color w:val="FF0000"/>
          <w:sz w:val="18"/>
          <w:szCs w:val="18"/>
        </w:rPr>
        <w:t xml:space="preserve">sağlık hizmeti sunucularına, sundukları sağlık hizmetlerine </w:t>
      </w:r>
      <w:r w:rsidRPr="004F4567">
        <w:rPr>
          <w:color w:val="FF0000"/>
          <w:sz w:val="18"/>
          <w:szCs w:val="18"/>
        </w:rPr>
        <w:lastRenderedPageBreak/>
        <w:t>ilişkin bedellerin ödenebilmesi için Kurum mevzuatı gereği istenilen bilgilerin belirlenen istisnalar hariç olmak üzere MEDULA sistemine girilmesi zorunludur.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2413E5">
      <w:pPr>
        <w:ind w:firstLine="709"/>
        <w:jc w:val="both"/>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xml:space="preserve">,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w:t>
      </w:r>
      <w:r w:rsidR="00B94D51" w:rsidRPr="00B94D51">
        <w:rPr>
          <w:rFonts w:eastAsia="Calibri"/>
          <w:b/>
          <w:bCs/>
          <w:sz w:val="18"/>
          <w:szCs w:val="18"/>
          <w:lang w:eastAsia="en-US"/>
        </w:rPr>
        <w:t>(Değişik:RG-12/12/2024-32750/12 md. Yürürlük:01</w:t>
      </w:r>
      <w:r w:rsidR="00B94D51" w:rsidRPr="00B94D51">
        <w:rPr>
          <w:b/>
          <w:bCs/>
          <w:sz w:val="18"/>
          <w:szCs w:val="18"/>
        </w:rPr>
        <w:t>/01/2025</w:t>
      </w:r>
      <w:r w:rsidR="00B94D51" w:rsidRPr="00B94D51">
        <w:rPr>
          <w:rFonts w:eastAsia="Calibri"/>
          <w:b/>
          <w:bCs/>
          <w:sz w:val="18"/>
          <w:szCs w:val="18"/>
          <w:lang w:eastAsia="en-US"/>
        </w:rPr>
        <w:t>)</w:t>
      </w:r>
      <w:r w:rsidR="00682289">
        <w:rPr>
          <w:rFonts w:eastAsia="Calibri"/>
          <w:b/>
          <w:bCs/>
          <w:sz w:val="18"/>
          <w:szCs w:val="18"/>
          <w:lang w:eastAsia="en-US"/>
        </w:rPr>
        <w:t xml:space="preserve"> </w:t>
      </w:r>
      <w:r w:rsidRPr="00AE5134">
        <w:rPr>
          <w:strike/>
          <w:color w:val="FF0000"/>
          <w:sz w:val="18"/>
          <w:szCs w:val="18"/>
        </w:rPr>
        <w:t>2 ay</w:t>
      </w:r>
      <w:r w:rsidR="00AE5134">
        <w:rPr>
          <w:color w:val="FF0000"/>
          <w:sz w:val="18"/>
          <w:szCs w:val="18"/>
        </w:rPr>
        <w:t xml:space="preserve"> </w:t>
      </w:r>
      <w:r w:rsidR="00FA07B2" w:rsidRPr="00FA07B2">
        <w:rPr>
          <w:rFonts w:eastAsia="Calibri"/>
          <w:b/>
          <w:bCs/>
          <w:sz w:val="18"/>
          <w:szCs w:val="18"/>
          <w:lang w:eastAsia="en-US"/>
        </w:rPr>
        <w:t>(Değişik: RG-</w:t>
      </w:r>
      <w:r w:rsidR="00470464">
        <w:rPr>
          <w:rFonts w:eastAsia="Calibri"/>
          <w:b/>
          <w:bCs/>
          <w:sz w:val="18"/>
          <w:szCs w:val="18"/>
          <w:lang w:eastAsia="en-US"/>
        </w:rPr>
        <w:t>24</w:t>
      </w:r>
      <w:r w:rsidR="00FA07B2" w:rsidRPr="00FA07B2">
        <w:rPr>
          <w:rFonts w:eastAsia="Calibri"/>
          <w:b/>
          <w:bCs/>
          <w:sz w:val="18"/>
          <w:szCs w:val="18"/>
          <w:lang w:eastAsia="en-US"/>
        </w:rPr>
        <w:t>/05/2025-32</w:t>
      </w:r>
      <w:r w:rsidR="00470464">
        <w:rPr>
          <w:rFonts w:eastAsia="Calibri"/>
          <w:b/>
          <w:bCs/>
          <w:sz w:val="18"/>
          <w:szCs w:val="18"/>
          <w:lang w:eastAsia="en-US"/>
        </w:rPr>
        <w:t>909</w:t>
      </w:r>
      <w:r w:rsidR="00FA07B2" w:rsidRPr="00FA07B2">
        <w:rPr>
          <w:rFonts w:eastAsia="Calibri"/>
          <w:b/>
          <w:bCs/>
          <w:sz w:val="18"/>
          <w:szCs w:val="18"/>
          <w:lang w:eastAsia="en-US"/>
        </w:rPr>
        <w:t xml:space="preserve">/4 md. Yürürlük: </w:t>
      </w:r>
      <w:r w:rsidR="00FA07B2">
        <w:rPr>
          <w:rFonts w:eastAsia="Calibri"/>
          <w:b/>
          <w:bCs/>
          <w:sz w:val="18"/>
          <w:szCs w:val="18"/>
          <w:lang w:eastAsia="en-US"/>
        </w:rPr>
        <w:t>0</w:t>
      </w:r>
      <w:r w:rsidR="00FA07B2" w:rsidRPr="00FA07B2">
        <w:rPr>
          <w:rFonts w:eastAsia="Calibri"/>
          <w:b/>
          <w:bCs/>
          <w:sz w:val="18"/>
          <w:szCs w:val="18"/>
          <w:lang w:eastAsia="en-US"/>
        </w:rPr>
        <w:t>1</w:t>
      </w:r>
      <w:r w:rsidR="00FA07B2" w:rsidRPr="00FA07B2">
        <w:rPr>
          <w:b/>
          <w:bCs/>
          <w:sz w:val="18"/>
          <w:szCs w:val="18"/>
        </w:rPr>
        <w:t>/</w:t>
      </w:r>
      <w:r w:rsidR="00FA07B2">
        <w:rPr>
          <w:b/>
          <w:bCs/>
          <w:sz w:val="18"/>
          <w:szCs w:val="18"/>
        </w:rPr>
        <w:t>0</w:t>
      </w:r>
      <w:r w:rsidR="00FA07B2" w:rsidRPr="00FA07B2">
        <w:rPr>
          <w:b/>
          <w:bCs/>
          <w:sz w:val="18"/>
          <w:szCs w:val="18"/>
        </w:rPr>
        <w:t>5/2025</w:t>
      </w:r>
      <w:r w:rsidR="00FA07B2" w:rsidRPr="00FA07B2">
        <w:rPr>
          <w:rFonts w:eastAsia="Calibri"/>
          <w:b/>
          <w:bCs/>
          <w:sz w:val="18"/>
          <w:szCs w:val="18"/>
          <w:lang w:eastAsia="en-US"/>
        </w:rPr>
        <w:t xml:space="preserve">) </w:t>
      </w:r>
      <w:r w:rsidR="00AE5134" w:rsidRPr="00FA07B2">
        <w:rPr>
          <w:bCs/>
          <w:strike/>
          <w:sz w:val="18"/>
          <w:szCs w:val="18"/>
        </w:rPr>
        <w:t>30 gün</w:t>
      </w:r>
      <w:r w:rsidRPr="004F4567">
        <w:rPr>
          <w:color w:val="FF0000"/>
          <w:sz w:val="18"/>
          <w:szCs w:val="18"/>
        </w:rPr>
        <w:t xml:space="preserve"> </w:t>
      </w:r>
      <w:r w:rsidR="00FA07B2" w:rsidRPr="00FA07B2">
        <w:rPr>
          <w:sz w:val="18"/>
          <w:szCs w:val="18"/>
        </w:rPr>
        <w:t xml:space="preserve">1 ay </w:t>
      </w:r>
      <w:r w:rsidRPr="004F4567">
        <w:rPr>
          <w:color w:val="FF0000"/>
          <w:sz w:val="18"/>
          <w:szCs w:val="18"/>
        </w:rPr>
        <w:t xml:space="preserve">içerisindeki dönem sonlandırılmasına dâhil edilir. </w:t>
      </w:r>
      <w:r w:rsidR="00FA07B2" w:rsidRPr="00FA07B2">
        <w:rPr>
          <w:rFonts w:eastAsia="Calibri"/>
          <w:b/>
          <w:bCs/>
          <w:sz w:val="18"/>
          <w:szCs w:val="18"/>
          <w:lang w:eastAsia="en-US"/>
        </w:rPr>
        <w:t>(</w:t>
      </w:r>
      <w:r w:rsidR="00FA07B2">
        <w:rPr>
          <w:rFonts w:eastAsia="Calibri"/>
          <w:b/>
          <w:bCs/>
          <w:sz w:val="18"/>
          <w:szCs w:val="18"/>
          <w:lang w:eastAsia="en-US"/>
        </w:rPr>
        <w:t>Ek</w:t>
      </w:r>
      <w:r w:rsidR="00FA07B2" w:rsidRPr="00FA07B2">
        <w:rPr>
          <w:rFonts w:eastAsia="Calibri"/>
          <w:b/>
          <w:bCs/>
          <w:sz w:val="18"/>
          <w:szCs w:val="18"/>
          <w:lang w:eastAsia="en-US"/>
        </w:rPr>
        <w:t>: RG-</w:t>
      </w:r>
      <w:r w:rsidR="00470464">
        <w:rPr>
          <w:rFonts w:eastAsia="Calibri"/>
          <w:b/>
          <w:bCs/>
          <w:sz w:val="18"/>
          <w:szCs w:val="18"/>
          <w:lang w:eastAsia="en-US"/>
        </w:rPr>
        <w:t>24</w:t>
      </w:r>
      <w:r w:rsidR="00FA07B2" w:rsidRPr="00FA07B2">
        <w:rPr>
          <w:rFonts w:eastAsia="Calibri"/>
          <w:b/>
          <w:bCs/>
          <w:sz w:val="18"/>
          <w:szCs w:val="18"/>
          <w:lang w:eastAsia="en-US"/>
        </w:rPr>
        <w:t>/05/2025-32</w:t>
      </w:r>
      <w:r w:rsidR="00470464">
        <w:rPr>
          <w:rFonts w:eastAsia="Calibri"/>
          <w:b/>
          <w:bCs/>
          <w:sz w:val="18"/>
          <w:szCs w:val="18"/>
          <w:lang w:eastAsia="en-US"/>
        </w:rPr>
        <w:t>909</w:t>
      </w:r>
      <w:r w:rsidR="00FA07B2" w:rsidRPr="00FA07B2">
        <w:rPr>
          <w:rFonts w:eastAsia="Calibri"/>
          <w:b/>
          <w:bCs/>
          <w:sz w:val="18"/>
          <w:szCs w:val="18"/>
          <w:lang w:eastAsia="en-US"/>
        </w:rPr>
        <w:t xml:space="preserve">/4 md. Yürürlük: </w:t>
      </w:r>
      <w:r w:rsidR="00FA07B2">
        <w:rPr>
          <w:rFonts w:eastAsia="Calibri"/>
          <w:b/>
          <w:bCs/>
          <w:sz w:val="18"/>
          <w:szCs w:val="18"/>
          <w:lang w:eastAsia="en-US"/>
        </w:rPr>
        <w:t>0</w:t>
      </w:r>
      <w:r w:rsidR="00FA07B2" w:rsidRPr="00FA07B2">
        <w:rPr>
          <w:rFonts w:eastAsia="Calibri"/>
          <w:b/>
          <w:bCs/>
          <w:sz w:val="18"/>
          <w:szCs w:val="18"/>
          <w:lang w:eastAsia="en-US"/>
        </w:rPr>
        <w:t>1</w:t>
      </w:r>
      <w:r w:rsidR="00FA07B2" w:rsidRPr="00FA07B2">
        <w:rPr>
          <w:b/>
          <w:bCs/>
          <w:sz w:val="18"/>
          <w:szCs w:val="18"/>
        </w:rPr>
        <w:t>/</w:t>
      </w:r>
      <w:r w:rsidR="00FA07B2">
        <w:rPr>
          <w:b/>
          <w:bCs/>
          <w:sz w:val="18"/>
          <w:szCs w:val="18"/>
        </w:rPr>
        <w:t>0</w:t>
      </w:r>
      <w:r w:rsidR="00FA07B2" w:rsidRPr="00FA07B2">
        <w:rPr>
          <w:b/>
          <w:bCs/>
          <w:sz w:val="18"/>
          <w:szCs w:val="18"/>
        </w:rPr>
        <w:t>5/2025</w:t>
      </w:r>
      <w:r w:rsidR="00FA07B2" w:rsidRPr="00FA07B2">
        <w:rPr>
          <w:rFonts w:eastAsia="Calibri"/>
          <w:b/>
          <w:bCs/>
          <w:sz w:val="18"/>
          <w:szCs w:val="18"/>
          <w:lang w:eastAsia="en-US"/>
        </w:rPr>
        <w:t>)</w:t>
      </w:r>
      <w:r w:rsidR="00FA07B2" w:rsidRPr="00FA07B2">
        <w:rPr>
          <w:rFonts w:eastAsia="Calibri"/>
          <w:color w:val="0070C0"/>
          <w:sz w:val="18"/>
          <w:szCs w:val="18"/>
          <w:lang w:eastAsia="en-US"/>
        </w:rPr>
        <w:t xml:space="preserve"> </w:t>
      </w:r>
      <w:r w:rsidR="00FA07B2" w:rsidRPr="00FA07B2">
        <w:rPr>
          <w:rFonts w:eastAsia="Calibri"/>
          <w:sz w:val="18"/>
          <w:szCs w:val="18"/>
          <w:lang w:eastAsia="en-US"/>
        </w:rPr>
        <w:t xml:space="preserve">Ancak üçüncü basamak sağlık hizmeti sunucuları ile Sağlık Bakanlığına bağlı ikinci basamak sağlık hizmeti sunucularında döneminde faturalandırılamayan </w:t>
      </w:r>
      <w:r w:rsidR="00FA07B2" w:rsidRPr="00FA07B2">
        <w:rPr>
          <w:rFonts w:eastAsia="Calibri"/>
          <w:sz w:val="18"/>
          <w:szCs w:val="18"/>
          <w:shd w:val="clear" w:color="auto" w:fill="FCFDFD"/>
          <w:lang w:eastAsia="en-US"/>
        </w:rPr>
        <w:t>patoloji, genetik, tüberküloz tetkikleri ve diş protezleri</w:t>
      </w:r>
      <w:r w:rsidR="00FA07B2" w:rsidRPr="00FA07B2">
        <w:rPr>
          <w:rFonts w:eastAsia="Calibri"/>
          <w:sz w:val="18"/>
          <w:szCs w:val="18"/>
          <w:lang w:eastAsia="en-US"/>
        </w:rPr>
        <w:t xml:space="preserve"> işlemin bittiği tarih itibarıyla faturalandırılması gereken dönemi takip eden en geç 4 ay içerisindeki dönem sonlandırılmasına dahil edilir.</w:t>
      </w:r>
      <w:r w:rsidR="00FA07B2" w:rsidRPr="00FA07B2">
        <w:rPr>
          <w:rFonts w:eastAsia="Calibri"/>
          <w:color w:val="0070C0"/>
          <w:sz w:val="18"/>
          <w:szCs w:val="18"/>
          <w:lang w:eastAsia="en-US"/>
        </w:rPr>
        <w:t xml:space="preserve"> </w:t>
      </w:r>
      <w:r w:rsidRPr="004F4567">
        <w:rPr>
          <w:color w:val="FF0000"/>
          <w:sz w:val="18"/>
          <w:szCs w:val="18"/>
        </w:rPr>
        <w:t>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lastRenderedPageBreak/>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sunucularından sağlık hizmeti alımına ilişkin yapılan</w:t>
      </w:r>
      <w:r w:rsidRPr="004C1697">
        <w:rPr>
          <w:color w:val="FF0000"/>
          <w:sz w:val="18"/>
          <w:szCs w:val="18"/>
        </w:rPr>
        <w:t xml:space="preserve"> </w:t>
      </w:r>
      <w:r w:rsidR="00FE12BE" w:rsidRPr="004C1697">
        <w:rPr>
          <w:b/>
          <w:bCs/>
          <w:color w:val="FF0000"/>
          <w:sz w:val="18"/>
          <w:szCs w:val="18"/>
        </w:rPr>
        <w:t xml:space="preserve">(Mülga: RG- 25/08/2022- 31934/ 54-a md. Yürürlük: 03/09/2022) </w:t>
      </w:r>
      <w:r w:rsidRPr="004C1697">
        <w:rPr>
          <w:strike/>
          <w:color w:val="FF0000"/>
          <w:sz w:val="18"/>
          <w:szCs w:val="18"/>
        </w:rPr>
        <w:t>protokollerde</w:t>
      </w:r>
      <w:r w:rsidRPr="00FE12BE">
        <w:rPr>
          <w:strike/>
          <w:color w:val="FF0000"/>
          <w:sz w:val="18"/>
          <w:szCs w:val="18"/>
        </w:rPr>
        <w:t>/</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6A32B6">
        <w:rPr>
          <w:b/>
          <w:bCs/>
          <w:color w:val="FF0000"/>
          <w:sz w:val="18"/>
          <w:szCs w:val="18"/>
        </w:rPr>
        <w:t xml:space="preserve">(Mülga: RG- 25/08/2022- 31934/ 54-a md. Yürürlük: 03/09/2022) </w:t>
      </w:r>
      <w:r w:rsidRPr="006A32B6">
        <w:rPr>
          <w:strike/>
          <w:color w:val="FF0000"/>
          <w:sz w:val="18"/>
          <w:szCs w:val="18"/>
        </w:rPr>
        <w:t>protokollerde/</w:t>
      </w:r>
      <w:r w:rsidRPr="006A32B6">
        <w:rPr>
          <w:color w:val="FF0000"/>
          <w:sz w:val="18"/>
          <w:szCs w:val="18"/>
        </w:rPr>
        <w:t xml:space="preserve">sözleşmelerde </w:t>
      </w:r>
      <w:r w:rsidRPr="004F4567">
        <w:rPr>
          <w:color w:val="FF0000"/>
          <w:sz w:val="18"/>
          <w:szCs w:val="18"/>
        </w:rPr>
        <w:t>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 xml:space="preserve">(1) Fatura üst yazısı, Kurumca elektronik evrak kabulü yapılıncaya kadar sağlık kurum/kuruluşu başhekimliği tarafından onaylanarak Kuruma teslim edilir. Ayrıca Kurumca belirlenen istisnalar nedeni ile manuel olarak gönderilecek </w:t>
      </w:r>
      <w:r w:rsidRPr="00A32F62">
        <w:rPr>
          <w:strike/>
          <w:color w:val="FF0000"/>
          <w:sz w:val="18"/>
          <w:szCs w:val="18"/>
        </w:rPr>
        <w:lastRenderedPageBreak/>
        <w:t>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w:t>
      </w:r>
      <w:r w:rsidRPr="006A32B6">
        <w:rPr>
          <w:color w:val="FF0000"/>
          <w:sz w:val="18"/>
          <w:szCs w:val="18"/>
        </w:rPr>
        <w:t xml:space="preserve">uzman hekim </w:t>
      </w:r>
      <w:r w:rsidR="00AD633D" w:rsidRPr="006A32B6">
        <w:rPr>
          <w:b/>
          <w:color w:val="FF0000"/>
          <w:sz w:val="18"/>
          <w:szCs w:val="18"/>
        </w:rPr>
        <w:t xml:space="preserve">(Mülga:RG- 04/09/2019- 30878/ 45 md. Yürürlük: 04/09/2019) </w:t>
      </w:r>
      <w:r w:rsidRPr="006A32B6">
        <w:rPr>
          <w:strike/>
          <w:color w:val="FF0000"/>
          <w:sz w:val="18"/>
          <w:szCs w:val="18"/>
        </w:rPr>
        <w:t xml:space="preserve">ya </w:t>
      </w:r>
      <w:r w:rsidRPr="00D57133">
        <w:rPr>
          <w:strike/>
          <w:color w:val="FF0000"/>
          <w:sz w:val="18"/>
          <w:szCs w:val="18"/>
        </w:rPr>
        <w:t>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83"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83"/>
    </w:p>
    <w:p w:rsidR="008046B9" w:rsidRPr="0098164A" w:rsidRDefault="00782A68" w:rsidP="007D2A35">
      <w:pPr>
        <w:pStyle w:val="Balk1"/>
        <w:spacing w:before="0" w:after="0"/>
        <w:jc w:val="center"/>
      </w:pPr>
      <w:bookmarkStart w:id="884" w:name="_Toc351975324"/>
      <w:r w:rsidRPr="0098164A">
        <w:rPr>
          <w:rFonts w:ascii="Times New Roman" w:hAnsi="Times New Roman" w:cs="Times New Roman"/>
          <w:sz w:val="18"/>
          <w:szCs w:val="18"/>
        </w:rPr>
        <w:t>Son Hükümler</w:t>
      </w:r>
      <w:bookmarkEnd w:id="884"/>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85" w:name="_Ref252701735"/>
      <w:bookmarkStart w:id="886" w:name="_Toc252741436"/>
      <w:bookmarkStart w:id="887" w:name="_Toc252742881"/>
      <w:bookmarkStart w:id="888"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85"/>
      <w:bookmarkEnd w:id="886"/>
      <w:bookmarkEnd w:id="887"/>
      <w:bookmarkEnd w:id="888"/>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89" w:name="_Ref252701736"/>
      <w:bookmarkStart w:id="890" w:name="_Toc252741437"/>
      <w:bookmarkStart w:id="891" w:name="_Toc252742882"/>
      <w:bookmarkStart w:id="892"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89"/>
      <w:bookmarkEnd w:id="890"/>
      <w:bookmarkEnd w:id="891"/>
      <w:bookmarkEnd w:id="892"/>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93" w:name="_Ref252701738"/>
      <w:bookmarkStart w:id="894" w:name="_Toc252741438"/>
      <w:bookmarkStart w:id="895" w:name="_Toc252742883"/>
      <w:bookmarkStart w:id="896"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93"/>
      <w:bookmarkEnd w:id="894"/>
      <w:bookmarkEnd w:id="895"/>
      <w:r w:rsidR="00951E7E" w:rsidRPr="0098164A">
        <w:rPr>
          <w:sz w:val="18"/>
          <w:szCs w:val="18"/>
        </w:rPr>
        <w:t>hükümler</w:t>
      </w:r>
      <w:bookmarkEnd w:id="896"/>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97" w:name="_Ref252701740"/>
      <w:bookmarkStart w:id="898" w:name="_Toc252741439"/>
      <w:bookmarkStart w:id="899"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900"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97"/>
      <w:bookmarkEnd w:id="898"/>
      <w:bookmarkEnd w:id="899"/>
      <w:r w:rsidR="008569D3" w:rsidRPr="0098164A">
        <w:rPr>
          <w:sz w:val="18"/>
          <w:szCs w:val="18"/>
        </w:rPr>
        <w:t>mevzuat</w:t>
      </w:r>
      <w:r w:rsidR="00672DAE">
        <w:rPr>
          <w:sz w:val="18"/>
          <w:szCs w:val="18"/>
        </w:rPr>
        <w:t xml:space="preserve"> ve atıflar</w:t>
      </w:r>
      <w:bookmarkEnd w:id="900"/>
    </w:p>
    <w:p w:rsidR="006F3722" w:rsidRPr="0098164A" w:rsidRDefault="006F3722" w:rsidP="00533018">
      <w:pPr>
        <w:pStyle w:val="AralkYok"/>
        <w:ind w:firstLine="709"/>
        <w:jc w:val="both"/>
        <w:rPr>
          <w:rFonts w:ascii="Times New Roman" w:hAnsi="Times New Roman" w:cs="Times New Roman"/>
          <w:sz w:val="18"/>
          <w:szCs w:val="18"/>
        </w:rPr>
      </w:pPr>
      <w:bookmarkStart w:id="901" w:name="_Toc252741440"/>
      <w:bookmarkStart w:id="902"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901"/>
      <w:bookmarkEnd w:id="902"/>
    </w:p>
    <w:p w:rsidR="006F3722" w:rsidRPr="0098164A" w:rsidRDefault="006F3722" w:rsidP="00533018">
      <w:pPr>
        <w:pStyle w:val="AralkYok"/>
        <w:ind w:firstLine="709"/>
        <w:jc w:val="both"/>
        <w:rPr>
          <w:rFonts w:ascii="Times New Roman" w:hAnsi="Times New Roman" w:cs="Times New Roman"/>
          <w:sz w:val="18"/>
          <w:szCs w:val="18"/>
        </w:rPr>
      </w:pPr>
      <w:bookmarkStart w:id="903" w:name="_Toc252741441"/>
      <w:bookmarkStart w:id="904"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905" w:name="_Ref252701742"/>
      <w:bookmarkStart w:id="906" w:name="_Toc252741442"/>
      <w:bookmarkStart w:id="907" w:name="_Toc252742887"/>
      <w:bookmarkEnd w:id="903"/>
      <w:bookmarkEnd w:id="904"/>
    </w:p>
    <w:p w:rsidR="006F3722" w:rsidRPr="0098164A" w:rsidRDefault="006F3722" w:rsidP="00BC63F5">
      <w:pPr>
        <w:pStyle w:val="Balk2"/>
        <w:spacing w:line="240" w:lineRule="auto"/>
        <w:ind w:firstLine="142"/>
        <w:rPr>
          <w:sz w:val="18"/>
          <w:szCs w:val="18"/>
        </w:rPr>
      </w:pPr>
      <w:bookmarkStart w:id="908" w:name="_10.5._Yürürlük"/>
      <w:bookmarkStart w:id="909" w:name="_Toc351975329"/>
      <w:bookmarkEnd w:id="908"/>
      <w:r w:rsidRPr="0098164A">
        <w:rPr>
          <w:sz w:val="18"/>
          <w:szCs w:val="18"/>
        </w:rPr>
        <w:t>6.5</w:t>
      </w:r>
      <w:r w:rsidR="009A7940" w:rsidRPr="0098164A">
        <w:rPr>
          <w:sz w:val="18"/>
          <w:szCs w:val="18"/>
        </w:rPr>
        <w:t xml:space="preserve"> -</w:t>
      </w:r>
      <w:r w:rsidRPr="0098164A">
        <w:rPr>
          <w:sz w:val="18"/>
          <w:szCs w:val="18"/>
        </w:rPr>
        <w:t xml:space="preserve"> Yürürlük</w:t>
      </w:r>
      <w:bookmarkEnd w:id="905"/>
      <w:bookmarkEnd w:id="906"/>
      <w:bookmarkEnd w:id="907"/>
      <w:bookmarkEnd w:id="909"/>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910" w:name="_10.6._Yürütme"/>
      <w:bookmarkStart w:id="911" w:name="_Toc174895476"/>
      <w:bookmarkStart w:id="912" w:name="_Toc245228889"/>
      <w:bookmarkStart w:id="913" w:name="_Toc251702663"/>
      <w:bookmarkStart w:id="914" w:name="_Ref252701747"/>
      <w:bookmarkStart w:id="915" w:name="_Toc252741444"/>
      <w:bookmarkStart w:id="916" w:name="_Toc252742889"/>
      <w:bookmarkStart w:id="917" w:name="_Toc351975330"/>
      <w:bookmarkEnd w:id="910"/>
      <w:r w:rsidRPr="0098164A">
        <w:rPr>
          <w:sz w:val="18"/>
          <w:szCs w:val="18"/>
        </w:rPr>
        <w:t>6.6</w:t>
      </w:r>
      <w:r w:rsidR="009A7940" w:rsidRPr="0098164A">
        <w:rPr>
          <w:sz w:val="18"/>
          <w:szCs w:val="18"/>
        </w:rPr>
        <w:t xml:space="preserve"> -</w:t>
      </w:r>
      <w:r w:rsidRPr="0098164A">
        <w:rPr>
          <w:sz w:val="18"/>
          <w:szCs w:val="18"/>
        </w:rPr>
        <w:t xml:space="preserve"> Yürütme</w:t>
      </w:r>
      <w:bookmarkEnd w:id="911"/>
      <w:bookmarkEnd w:id="912"/>
      <w:bookmarkEnd w:id="913"/>
      <w:bookmarkEnd w:id="914"/>
      <w:bookmarkEnd w:id="915"/>
      <w:bookmarkEnd w:id="916"/>
      <w:bookmarkEnd w:id="917"/>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36D2" w:rsidRDefault="005B36D2" w:rsidP="009A14AF">
      <w:r>
        <w:separator/>
      </w:r>
    </w:p>
  </w:endnote>
  <w:endnote w:type="continuationSeparator" w:id="0">
    <w:p w:rsidR="005B36D2" w:rsidRDefault="005B36D2"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altName w:val="Candar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charset w:val="80"/>
    <w:family w:val="auto"/>
    <w:pitch w:val="variable"/>
    <w:sig w:usb0="00000001" w:usb1="08070000" w:usb2="01000417" w:usb3="00000000" w:csb0="00020000"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EndPr/>
    <w:sdtContent>
      <w:p w:rsidR="005B36D2" w:rsidRDefault="005B36D2">
        <w:pPr>
          <w:pStyle w:val="AltBilgi"/>
          <w:jc w:val="center"/>
        </w:pPr>
        <w:r>
          <w:fldChar w:fldCharType="begin"/>
        </w:r>
        <w:r>
          <w:instrText>PAGE   \* MERGEFORMAT</w:instrText>
        </w:r>
        <w:r>
          <w:fldChar w:fldCharType="separate"/>
        </w:r>
        <w:r>
          <w:rPr>
            <w:noProof/>
          </w:rPr>
          <w:t>222</w:t>
        </w:r>
        <w:r>
          <w:fldChar w:fldCharType="end"/>
        </w:r>
      </w:p>
    </w:sdtContent>
  </w:sdt>
  <w:p w:rsidR="005B36D2" w:rsidRDefault="005B36D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36D2" w:rsidRDefault="005B36D2" w:rsidP="009A14AF">
      <w:r>
        <w:separator/>
      </w:r>
    </w:p>
  </w:footnote>
  <w:footnote w:type="continuationSeparator" w:id="0">
    <w:p w:rsidR="005B36D2" w:rsidRDefault="005B36D2"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96249E2"/>
    <w:multiLevelType w:val="hybridMultilevel"/>
    <w:tmpl w:val="A7FC0F5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8"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9"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0"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1"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2"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4"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5"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7"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9"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3"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4"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5"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6"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7"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8"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0"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1"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2"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1"/>
  </w:num>
  <w:num w:numId="8">
    <w:abstractNumId w:val="53"/>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8"/>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8"/>
  </w:num>
  <w:num w:numId="17">
    <w:abstractNumId w:val="66"/>
  </w:num>
  <w:num w:numId="18">
    <w:abstractNumId w:val="50"/>
  </w:num>
  <w:num w:numId="19">
    <w:abstractNumId w:val="9"/>
  </w:num>
  <w:num w:numId="20">
    <w:abstractNumId w:val="30"/>
  </w:num>
  <w:num w:numId="21">
    <w:abstractNumId w:val="65"/>
  </w:num>
  <w:num w:numId="22">
    <w:abstractNumId w:val="72"/>
  </w:num>
  <w:num w:numId="23">
    <w:abstractNumId w:val="34"/>
  </w:num>
  <w:num w:numId="24">
    <w:abstractNumId w:val="70"/>
  </w:num>
  <w:num w:numId="25">
    <w:abstractNumId w:val="0"/>
  </w:num>
  <w:num w:numId="26">
    <w:abstractNumId w:val="44"/>
  </w:num>
  <w:num w:numId="27">
    <w:abstractNumId w:val="61"/>
  </w:num>
  <w:num w:numId="28">
    <w:abstractNumId w:val="64"/>
  </w:num>
  <w:num w:numId="29">
    <w:abstractNumId w:val="2"/>
  </w:num>
  <w:num w:numId="30">
    <w:abstractNumId w:val="47"/>
  </w:num>
  <w:num w:numId="31">
    <w:abstractNumId w:val="36"/>
  </w:num>
  <w:num w:numId="32">
    <w:abstractNumId w:val="63"/>
  </w:num>
  <w:num w:numId="33">
    <w:abstractNumId w:val="54"/>
  </w:num>
  <w:num w:numId="34">
    <w:abstractNumId w:val="8"/>
  </w:num>
  <w:num w:numId="35">
    <w:abstractNumId w:val="59"/>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8"/>
  </w:num>
  <w:num w:numId="44">
    <w:abstractNumId w:val="29"/>
  </w:num>
  <w:num w:numId="45">
    <w:abstractNumId w:val="60"/>
  </w:num>
  <w:num w:numId="46">
    <w:abstractNumId w:val="55"/>
  </w:num>
  <w:num w:numId="47">
    <w:abstractNumId w:val="33"/>
  </w:num>
  <w:num w:numId="48">
    <w:abstractNumId w:val="4"/>
  </w:num>
  <w:num w:numId="49">
    <w:abstractNumId w:val="56"/>
  </w:num>
  <w:num w:numId="50">
    <w:abstractNumId w:val="38"/>
  </w:num>
  <w:num w:numId="51">
    <w:abstractNumId w:val="7"/>
  </w:num>
  <w:num w:numId="52">
    <w:abstractNumId w:val="62"/>
  </w:num>
  <w:num w:numId="53">
    <w:abstractNumId w:val="49"/>
  </w:num>
  <w:num w:numId="54">
    <w:abstractNumId w:val="39"/>
  </w:num>
  <w:num w:numId="55">
    <w:abstractNumId w:val="69"/>
  </w:num>
  <w:num w:numId="56">
    <w:abstractNumId w:val="71"/>
  </w:num>
  <w:num w:numId="57">
    <w:abstractNumId w:val="10"/>
  </w:num>
  <w:num w:numId="58">
    <w:abstractNumId w:val="42"/>
  </w:num>
  <w:num w:numId="59">
    <w:abstractNumId w:val="28"/>
  </w:num>
  <w:num w:numId="60">
    <w:abstractNumId w:val="57"/>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2"/>
  </w:num>
  <w:num w:numId="67">
    <w:abstractNumId w:val="41"/>
  </w:num>
  <w:num w:numId="68">
    <w:abstractNumId w:val="43"/>
  </w:num>
  <w:num w:numId="69">
    <w:abstractNumId w:val="22"/>
  </w:num>
  <w:num w:numId="70">
    <w:abstractNumId w:val="14"/>
  </w:num>
  <w:num w:numId="71">
    <w:abstractNumId w:val="20"/>
  </w:num>
  <w:num w:numId="72">
    <w:abstractNumId w:val="32"/>
  </w:num>
  <w:num w:numId="73">
    <w:abstractNumId w:val="4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2E79"/>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ADF"/>
    <w:rsid w:val="00007BC7"/>
    <w:rsid w:val="000100B3"/>
    <w:rsid w:val="000101EA"/>
    <w:rsid w:val="0001049F"/>
    <w:rsid w:val="00010636"/>
    <w:rsid w:val="000108F5"/>
    <w:rsid w:val="00011408"/>
    <w:rsid w:val="000119A8"/>
    <w:rsid w:val="000119D2"/>
    <w:rsid w:val="00012311"/>
    <w:rsid w:val="00012651"/>
    <w:rsid w:val="00012A71"/>
    <w:rsid w:val="00012CE1"/>
    <w:rsid w:val="0001337B"/>
    <w:rsid w:val="000135F2"/>
    <w:rsid w:val="0001368F"/>
    <w:rsid w:val="000136BC"/>
    <w:rsid w:val="00013967"/>
    <w:rsid w:val="000146F1"/>
    <w:rsid w:val="0001470A"/>
    <w:rsid w:val="000147AE"/>
    <w:rsid w:val="00014A98"/>
    <w:rsid w:val="00014BFF"/>
    <w:rsid w:val="000158AF"/>
    <w:rsid w:val="00015C93"/>
    <w:rsid w:val="00015E95"/>
    <w:rsid w:val="00016236"/>
    <w:rsid w:val="000165FC"/>
    <w:rsid w:val="00016B19"/>
    <w:rsid w:val="00016C43"/>
    <w:rsid w:val="0001707A"/>
    <w:rsid w:val="000175DA"/>
    <w:rsid w:val="00017DA6"/>
    <w:rsid w:val="00017DD7"/>
    <w:rsid w:val="00017F98"/>
    <w:rsid w:val="00020340"/>
    <w:rsid w:val="000203AB"/>
    <w:rsid w:val="00020A31"/>
    <w:rsid w:val="000210C2"/>
    <w:rsid w:val="00021431"/>
    <w:rsid w:val="00021707"/>
    <w:rsid w:val="0002173D"/>
    <w:rsid w:val="00021CA4"/>
    <w:rsid w:val="00021CBC"/>
    <w:rsid w:val="000228E4"/>
    <w:rsid w:val="00022918"/>
    <w:rsid w:val="000229A6"/>
    <w:rsid w:val="00022C33"/>
    <w:rsid w:val="00022EAF"/>
    <w:rsid w:val="0002321A"/>
    <w:rsid w:val="00023410"/>
    <w:rsid w:val="00024329"/>
    <w:rsid w:val="0002438D"/>
    <w:rsid w:val="00024A2A"/>
    <w:rsid w:val="00024CEC"/>
    <w:rsid w:val="00024E9C"/>
    <w:rsid w:val="00024EB0"/>
    <w:rsid w:val="00025036"/>
    <w:rsid w:val="00025369"/>
    <w:rsid w:val="00025658"/>
    <w:rsid w:val="00025D4A"/>
    <w:rsid w:val="00025DAB"/>
    <w:rsid w:val="00026071"/>
    <w:rsid w:val="00026BF2"/>
    <w:rsid w:val="00027059"/>
    <w:rsid w:val="00027945"/>
    <w:rsid w:val="00027F9D"/>
    <w:rsid w:val="000303AC"/>
    <w:rsid w:val="000306AD"/>
    <w:rsid w:val="00030C5C"/>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1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91"/>
    <w:rsid w:val="00050CFE"/>
    <w:rsid w:val="00050FB9"/>
    <w:rsid w:val="00051094"/>
    <w:rsid w:val="00051718"/>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22E"/>
    <w:rsid w:val="00063380"/>
    <w:rsid w:val="0006375F"/>
    <w:rsid w:val="00063C33"/>
    <w:rsid w:val="000643C2"/>
    <w:rsid w:val="0006466C"/>
    <w:rsid w:val="00064E3B"/>
    <w:rsid w:val="000653D8"/>
    <w:rsid w:val="0006543E"/>
    <w:rsid w:val="00065445"/>
    <w:rsid w:val="00065510"/>
    <w:rsid w:val="00065751"/>
    <w:rsid w:val="00065938"/>
    <w:rsid w:val="00066693"/>
    <w:rsid w:val="00066956"/>
    <w:rsid w:val="00066CB4"/>
    <w:rsid w:val="00067C0B"/>
    <w:rsid w:val="00070016"/>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4EF1"/>
    <w:rsid w:val="000754DF"/>
    <w:rsid w:val="00075619"/>
    <w:rsid w:val="00075E58"/>
    <w:rsid w:val="0007660F"/>
    <w:rsid w:val="00076CA9"/>
    <w:rsid w:val="00076EE6"/>
    <w:rsid w:val="00077434"/>
    <w:rsid w:val="00077496"/>
    <w:rsid w:val="000779CF"/>
    <w:rsid w:val="00077BC5"/>
    <w:rsid w:val="00080445"/>
    <w:rsid w:val="00080604"/>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5E1B"/>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1D44"/>
    <w:rsid w:val="00092231"/>
    <w:rsid w:val="00092B3E"/>
    <w:rsid w:val="00093E54"/>
    <w:rsid w:val="0009432E"/>
    <w:rsid w:val="00094634"/>
    <w:rsid w:val="00094FFB"/>
    <w:rsid w:val="0009505E"/>
    <w:rsid w:val="00095891"/>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4A0"/>
    <w:rsid w:val="000B1BF6"/>
    <w:rsid w:val="000B207B"/>
    <w:rsid w:val="000B2220"/>
    <w:rsid w:val="000B28A8"/>
    <w:rsid w:val="000B2CAA"/>
    <w:rsid w:val="000B3013"/>
    <w:rsid w:val="000B32DA"/>
    <w:rsid w:val="000B4448"/>
    <w:rsid w:val="000B58CC"/>
    <w:rsid w:val="000B59D7"/>
    <w:rsid w:val="000B5A13"/>
    <w:rsid w:val="000B5C1B"/>
    <w:rsid w:val="000B5EF3"/>
    <w:rsid w:val="000B6430"/>
    <w:rsid w:val="000B69A5"/>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049"/>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4671"/>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DB2"/>
    <w:rsid w:val="000E1E46"/>
    <w:rsid w:val="000E221F"/>
    <w:rsid w:val="000E2ABC"/>
    <w:rsid w:val="000E2C27"/>
    <w:rsid w:val="000E3550"/>
    <w:rsid w:val="000E366B"/>
    <w:rsid w:val="000E4D9A"/>
    <w:rsid w:val="000E5187"/>
    <w:rsid w:val="000E5204"/>
    <w:rsid w:val="000E5359"/>
    <w:rsid w:val="000E5428"/>
    <w:rsid w:val="000E5552"/>
    <w:rsid w:val="000E5D0A"/>
    <w:rsid w:val="000E60DF"/>
    <w:rsid w:val="000E6108"/>
    <w:rsid w:val="000E6398"/>
    <w:rsid w:val="000E65C2"/>
    <w:rsid w:val="000E6BF9"/>
    <w:rsid w:val="000E6DC1"/>
    <w:rsid w:val="000E7547"/>
    <w:rsid w:val="000E75F3"/>
    <w:rsid w:val="000E7875"/>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2E9"/>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26E0"/>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2EB2"/>
    <w:rsid w:val="00114F55"/>
    <w:rsid w:val="00115391"/>
    <w:rsid w:val="001153E0"/>
    <w:rsid w:val="00115FFA"/>
    <w:rsid w:val="001163F8"/>
    <w:rsid w:val="00116873"/>
    <w:rsid w:val="001168E6"/>
    <w:rsid w:val="00116C1F"/>
    <w:rsid w:val="00116DE1"/>
    <w:rsid w:val="0011758F"/>
    <w:rsid w:val="001179FB"/>
    <w:rsid w:val="00117B6A"/>
    <w:rsid w:val="00117DAE"/>
    <w:rsid w:val="00117F7F"/>
    <w:rsid w:val="00117F95"/>
    <w:rsid w:val="00120E91"/>
    <w:rsid w:val="00120EA8"/>
    <w:rsid w:val="00121019"/>
    <w:rsid w:val="00121249"/>
    <w:rsid w:val="0012180B"/>
    <w:rsid w:val="00121856"/>
    <w:rsid w:val="0012193A"/>
    <w:rsid w:val="00122037"/>
    <w:rsid w:val="0012237A"/>
    <w:rsid w:val="00122877"/>
    <w:rsid w:val="00122A7B"/>
    <w:rsid w:val="00122CC2"/>
    <w:rsid w:val="0012300A"/>
    <w:rsid w:val="001231FC"/>
    <w:rsid w:val="0012321B"/>
    <w:rsid w:val="00123541"/>
    <w:rsid w:val="00123D0D"/>
    <w:rsid w:val="00123D43"/>
    <w:rsid w:val="00123F1F"/>
    <w:rsid w:val="00123F3B"/>
    <w:rsid w:val="001243B6"/>
    <w:rsid w:val="0012464F"/>
    <w:rsid w:val="00124FAC"/>
    <w:rsid w:val="00124FC0"/>
    <w:rsid w:val="001251C5"/>
    <w:rsid w:val="0012538B"/>
    <w:rsid w:val="0012543D"/>
    <w:rsid w:val="00125854"/>
    <w:rsid w:val="00125AB8"/>
    <w:rsid w:val="00125BCF"/>
    <w:rsid w:val="00125CFB"/>
    <w:rsid w:val="00125D12"/>
    <w:rsid w:val="0012608E"/>
    <w:rsid w:val="001266B5"/>
    <w:rsid w:val="001266B6"/>
    <w:rsid w:val="00126910"/>
    <w:rsid w:val="00126A66"/>
    <w:rsid w:val="00126C43"/>
    <w:rsid w:val="00126DAD"/>
    <w:rsid w:val="001275C5"/>
    <w:rsid w:val="00127AEA"/>
    <w:rsid w:val="00127C88"/>
    <w:rsid w:val="00127D68"/>
    <w:rsid w:val="00127E7C"/>
    <w:rsid w:val="00130755"/>
    <w:rsid w:val="00130989"/>
    <w:rsid w:val="0013118E"/>
    <w:rsid w:val="00131A48"/>
    <w:rsid w:val="00131B37"/>
    <w:rsid w:val="00131E62"/>
    <w:rsid w:val="001321F6"/>
    <w:rsid w:val="001327B5"/>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23D5"/>
    <w:rsid w:val="00143065"/>
    <w:rsid w:val="00143AB7"/>
    <w:rsid w:val="00143C4D"/>
    <w:rsid w:val="00144020"/>
    <w:rsid w:val="00144AEE"/>
    <w:rsid w:val="00144B74"/>
    <w:rsid w:val="00144BBA"/>
    <w:rsid w:val="0014547D"/>
    <w:rsid w:val="00145867"/>
    <w:rsid w:val="001458DB"/>
    <w:rsid w:val="00146194"/>
    <w:rsid w:val="0014633E"/>
    <w:rsid w:val="001468D4"/>
    <w:rsid w:val="00147245"/>
    <w:rsid w:val="00147352"/>
    <w:rsid w:val="001473B9"/>
    <w:rsid w:val="0014757D"/>
    <w:rsid w:val="00147AEE"/>
    <w:rsid w:val="00147B64"/>
    <w:rsid w:val="00147DFF"/>
    <w:rsid w:val="00150594"/>
    <w:rsid w:val="001508CF"/>
    <w:rsid w:val="001509B3"/>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6C47"/>
    <w:rsid w:val="00156F8C"/>
    <w:rsid w:val="00157822"/>
    <w:rsid w:val="00157E15"/>
    <w:rsid w:val="00157ECA"/>
    <w:rsid w:val="00157F74"/>
    <w:rsid w:val="00160088"/>
    <w:rsid w:val="0016025B"/>
    <w:rsid w:val="00160410"/>
    <w:rsid w:val="00160715"/>
    <w:rsid w:val="001607C0"/>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6D40"/>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9D7"/>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D17"/>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6EC7"/>
    <w:rsid w:val="001972FE"/>
    <w:rsid w:val="001976F1"/>
    <w:rsid w:val="001979BD"/>
    <w:rsid w:val="00197AF2"/>
    <w:rsid w:val="001A14AA"/>
    <w:rsid w:val="001A1A2B"/>
    <w:rsid w:val="001A2870"/>
    <w:rsid w:val="001A2C7E"/>
    <w:rsid w:val="001A2FE4"/>
    <w:rsid w:val="001A3733"/>
    <w:rsid w:val="001A3739"/>
    <w:rsid w:val="001A374B"/>
    <w:rsid w:val="001A3834"/>
    <w:rsid w:val="001A3C7F"/>
    <w:rsid w:val="001A3CB3"/>
    <w:rsid w:val="001A3FEF"/>
    <w:rsid w:val="001A404F"/>
    <w:rsid w:val="001A4965"/>
    <w:rsid w:val="001A49AD"/>
    <w:rsid w:val="001A49B9"/>
    <w:rsid w:val="001A5027"/>
    <w:rsid w:val="001A53C0"/>
    <w:rsid w:val="001A5623"/>
    <w:rsid w:val="001A5746"/>
    <w:rsid w:val="001A5852"/>
    <w:rsid w:val="001A58CA"/>
    <w:rsid w:val="001A5914"/>
    <w:rsid w:val="001A59BC"/>
    <w:rsid w:val="001A6014"/>
    <w:rsid w:val="001A60B9"/>
    <w:rsid w:val="001A68CA"/>
    <w:rsid w:val="001A6F73"/>
    <w:rsid w:val="001A71D3"/>
    <w:rsid w:val="001A7A2D"/>
    <w:rsid w:val="001A7BA8"/>
    <w:rsid w:val="001B0146"/>
    <w:rsid w:val="001B0A71"/>
    <w:rsid w:val="001B0D31"/>
    <w:rsid w:val="001B1216"/>
    <w:rsid w:val="001B15BC"/>
    <w:rsid w:val="001B15F9"/>
    <w:rsid w:val="001B1A06"/>
    <w:rsid w:val="001B1DAA"/>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490"/>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3F5"/>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728"/>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932"/>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A1"/>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1CB"/>
    <w:rsid w:val="0020127B"/>
    <w:rsid w:val="002014A5"/>
    <w:rsid w:val="002015DC"/>
    <w:rsid w:val="0020164E"/>
    <w:rsid w:val="002016CB"/>
    <w:rsid w:val="00201823"/>
    <w:rsid w:val="00201831"/>
    <w:rsid w:val="00201F8C"/>
    <w:rsid w:val="002024EB"/>
    <w:rsid w:val="00202770"/>
    <w:rsid w:val="002027D1"/>
    <w:rsid w:val="00202AD7"/>
    <w:rsid w:val="00202B34"/>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08A"/>
    <w:rsid w:val="00213397"/>
    <w:rsid w:val="0021424A"/>
    <w:rsid w:val="002142B5"/>
    <w:rsid w:val="00214E02"/>
    <w:rsid w:val="00215237"/>
    <w:rsid w:val="00215317"/>
    <w:rsid w:val="00215CBD"/>
    <w:rsid w:val="00215D3A"/>
    <w:rsid w:val="00216084"/>
    <w:rsid w:val="00216B7B"/>
    <w:rsid w:val="00216E28"/>
    <w:rsid w:val="002172FE"/>
    <w:rsid w:val="00217C61"/>
    <w:rsid w:val="00217CF9"/>
    <w:rsid w:val="00217F92"/>
    <w:rsid w:val="00220241"/>
    <w:rsid w:val="002209BE"/>
    <w:rsid w:val="002212B1"/>
    <w:rsid w:val="00222099"/>
    <w:rsid w:val="0022260C"/>
    <w:rsid w:val="002226DD"/>
    <w:rsid w:val="002230B0"/>
    <w:rsid w:val="00223507"/>
    <w:rsid w:val="00223819"/>
    <w:rsid w:val="00223C35"/>
    <w:rsid w:val="002240A3"/>
    <w:rsid w:val="0022467F"/>
    <w:rsid w:val="00224E6A"/>
    <w:rsid w:val="00225CFD"/>
    <w:rsid w:val="00225DA0"/>
    <w:rsid w:val="002260A6"/>
    <w:rsid w:val="00226A8F"/>
    <w:rsid w:val="00226CDB"/>
    <w:rsid w:val="00226F53"/>
    <w:rsid w:val="0022715F"/>
    <w:rsid w:val="0022778B"/>
    <w:rsid w:val="0022792A"/>
    <w:rsid w:val="00227E91"/>
    <w:rsid w:val="002303C2"/>
    <w:rsid w:val="00230AFF"/>
    <w:rsid w:val="00230D57"/>
    <w:rsid w:val="00230E9D"/>
    <w:rsid w:val="002313C9"/>
    <w:rsid w:val="002319CE"/>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643"/>
    <w:rsid w:val="0023781D"/>
    <w:rsid w:val="00237EE1"/>
    <w:rsid w:val="00240020"/>
    <w:rsid w:val="00240170"/>
    <w:rsid w:val="00240204"/>
    <w:rsid w:val="00240572"/>
    <w:rsid w:val="002408E0"/>
    <w:rsid w:val="00240972"/>
    <w:rsid w:val="002413E5"/>
    <w:rsid w:val="002418C0"/>
    <w:rsid w:val="00241AE6"/>
    <w:rsid w:val="00241F7E"/>
    <w:rsid w:val="00241FE9"/>
    <w:rsid w:val="002420C5"/>
    <w:rsid w:val="002421DC"/>
    <w:rsid w:val="0024236A"/>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5C5D"/>
    <w:rsid w:val="0024624B"/>
    <w:rsid w:val="0024634A"/>
    <w:rsid w:val="00246807"/>
    <w:rsid w:val="00246F67"/>
    <w:rsid w:val="00246FE3"/>
    <w:rsid w:val="00247B8B"/>
    <w:rsid w:val="00247E1A"/>
    <w:rsid w:val="0025011D"/>
    <w:rsid w:val="002502BB"/>
    <w:rsid w:val="00250ADF"/>
    <w:rsid w:val="00250C1C"/>
    <w:rsid w:val="00250D3F"/>
    <w:rsid w:val="00250E37"/>
    <w:rsid w:val="00251208"/>
    <w:rsid w:val="002517D4"/>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B77"/>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87C68"/>
    <w:rsid w:val="00290157"/>
    <w:rsid w:val="002904CF"/>
    <w:rsid w:val="002908B4"/>
    <w:rsid w:val="00290C81"/>
    <w:rsid w:val="002918AC"/>
    <w:rsid w:val="00292222"/>
    <w:rsid w:val="002927D9"/>
    <w:rsid w:val="002928A2"/>
    <w:rsid w:val="00292A19"/>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B43"/>
    <w:rsid w:val="00296CAB"/>
    <w:rsid w:val="0029719D"/>
    <w:rsid w:val="00297500"/>
    <w:rsid w:val="00297514"/>
    <w:rsid w:val="002A0422"/>
    <w:rsid w:val="002A0907"/>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D44"/>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2E84"/>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1B9"/>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42E2"/>
    <w:rsid w:val="002E5008"/>
    <w:rsid w:val="002E6232"/>
    <w:rsid w:val="002E6236"/>
    <w:rsid w:val="002E6618"/>
    <w:rsid w:val="002E7481"/>
    <w:rsid w:val="002E7E0D"/>
    <w:rsid w:val="002E7FFB"/>
    <w:rsid w:val="002F0202"/>
    <w:rsid w:val="002F03FF"/>
    <w:rsid w:val="002F04C8"/>
    <w:rsid w:val="002F0646"/>
    <w:rsid w:val="002F0D45"/>
    <w:rsid w:val="002F158D"/>
    <w:rsid w:val="002F1D0A"/>
    <w:rsid w:val="002F1DF6"/>
    <w:rsid w:val="002F1F75"/>
    <w:rsid w:val="002F2084"/>
    <w:rsid w:val="002F2288"/>
    <w:rsid w:val="002F253F"/>
    <w:rsid w:val="002F2711"/>
    <w:rsid w:val="002F2BDB"/>
    <w:rsid w:val="002F2C05"/>
    <w:rsid w:val="002F2C77"/>
    <w:rsid w:val="002F2FA6"/>
    <w:rsid w:val="002F30B7"/>
    <w:rsid w:val="002F312E"/>
    <w:rsid w:val="002F36C6"/>
    <w:rsid w:val="002F3C26"/>
    <w:rsid w:val="002F43B0"/>
    <w:rsid w:val="002F4DC2"/>
    <w:rsid w:val="002F4F4D"/>
    <w:rsid w:val="002F4FCC"/>
    <w:rsid w:val="002F5757"/>
    <w:rsid w:val="002F62AA"/>
    <w:rsid w:val="002F64A7"/>
    <w:rsid w:val="002F6509"/>
    <w:rsid w:val="002F6E54"/>
    <w:rsid w:val="002F6F6B"/>
    <w:rsid w:val="002F705D"/>
    <w:rsid w:val="002F7739"/>
    <w:rsid w:val="002F7945"/>
    <w:rsid w:val="002F7970"/>
    <w:rsid w:val="002F7B83"/>
    <w:rsid w:val="00300158"/>
    <w:rsid w:val="003008E8"/>
    <w:rsid w:val="00300F73"/>
    <w:rsid w:val="00301D13"/>
    <w:rsid w:val="00301EDD"/>
    <w:rsid w:val="0030213C"/>
    <w:rsid w:val="00303054"/>
    <w:rsid w:val="003031BC"/>
    <w:rsid w:val="003037A8"/>
    <w:rsid w:val="003037B3"/>
    <w:rsid w:val="00303848"/>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92C"/>
    <w:rsid w:val="00315B4A"/>
    <w:rsid w:val="00315E98"/>
    <w:rsid w:val="003160B2"/>
    <w:rsid w:val="00316341"/>
    <w:rsid w:val="00316BE9"/>
    <w:rsid w:val="00316FC4"/>
    <w:rsid w:val="0031746D"/>
    <w:rsid w:val="00317C73"/>
    <w:rsid w:val="00317D89"/>
    <w:rsid w:val="00320D1C"/>
    <w:rsid w:val="00320DC8"/>
    <w:rsid w:val="0032121D"/>
    <w:rsid w:val="003218F1"/>
    <w:rsid w:val="003219C7"/>
    <w:rsid w:val="00321F4C"/>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6BB2"/>
    <w:rsid w:val="003271F4"/>
    <w:rsid w:val="0032758E"/>
    <w:rsid w:val="003276C0"/>
    <w:rsid w:val="00327B8E"/>
    <w:rsid w:val="00327DA4"/>
    <w:rsid w:val="00327F0A"/>
    <w:rsid w:val="003302A3"/>
    <w:rsid w:val="00330582"/>
    <w:rsid w:val="00330641"/>
    <w:rsid w:val="003306B7"/>
    <w:rsid w:val="00330EEB"/>
    <w:rsid w:val="0033101B"/>
    <w:rsid w:val="00333311"/>
    <w:rsid w:val="003333EC"/>
    <w:rsid w:val="00334941"/>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C4"/>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CDE"/>
    <w:rsid w:val="00350D33"/>
    <w:rsid w:val="00350D5C"/>
    <w:rsid w:val="00350F96"/>
    <w:rsid w:val="003516E4"/>
    <w:rsid w:val="003525BE"/>
    <w:rsid w:val="00352A75"/>
    <w:rsid w:val="00352D94"/>
    <w:rsid w:val="00352DF0"/>
    <w:rsid w:val="00353442"/>
    <w:rsid w:val="00353468"/>
    <w:rsid w:val="003535D3"/>
    <w:rsid w:val="00353D21"/>
    <w:rsid w:val="0035501C"/>
    <w:rsid w:val="0035510A"/>
    <w:rsid w:val="00355446"/>
    <w:rsid w:val="00356165"/>
    <w:rsid w:val="003566F2"/>
    <w:rsid w:val="00356BEA"/>
    <w:rsid w:val="00356F80"/>
    <w:rsid w:val="0035755C"/>
    <w:rsid w:val="00357EEA"/>
    <w:rsid w:val="00360034"/>
    <w:rsid w:val="00361C42"/>
    <w:rsid w:val="00361C8C"/>
    <w:rsid w:val="003622C8"/>
    <w:rsid w:val="003622DD"/>
    <w:rsid w:val="003624F9"/>
    <w:rsid w:val="003626E1"/>
    <w:rsid w:val="00362ACF"/>
    <w:rsid w:val="00362C75"/>
    <w:rsid w:val="003633DA"/>
    <w:rsid w:val="003639A3"/>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136D"/>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6E9F"/>
    <w:rsid w:val="00377002"/>
    <w:rsid w:val="00377B06"/>
    <w:rsid w:val="00377F69"/>
    <w:rsid w:val="00377F9F"/>
    <w:rsid w:val="00380461"/>
    <w:rsid w:val="00380B21"/>
    <w:rsid w:val="003811C0"/>
    <w:rsid w:val="00381980"/>
    <w:rsid w:val="00381B32"/>
    <w:rsid w:val="00381E9E"/>
    <w:rsid w:val="00382363"/>
    <w:rsid w:val="003826F2"/>
    <w:rsid w:val="00382D31"/>
    <w:rsid w:val="0038310E"/>
    <w:rsid w:val="0038369A"/>
    <w:rsid w:val="003837FE"/>
    <w:rsid w:val="00383C1E"/>
    <w:rsid w:val="00383CAD"/>
    <w:rsid w:val="0038401F"/>
    <w:rsid w:val="00384635"/>
    <w:rsid w:val="0038463D"/>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B78"/>
    <w:rsid w:val="00391EB5"/>
    <w:rsid w:val="00391F1D"/>
    <w:rsid w:val="00391FCA"/>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6AE"/>
    <w:rsid w:val="00397807"/>
    <w:rsid w:val="00397CF7"/>
    <w:rsid w:val="00397D77"/>
    <w:rsid w:val="00397F4F"/>
    <w:rsid w:val="003A03F7"/>
    <w:rsid w:val="003A080B"/>
    <w:rsid w:val="003A112E"/>
    <w:rsid w:val="003A1369"/>
    <w:rsid w:val="003A19E8"/>
    <w:rsid w:val="003A1BEC"/>
    <w:rsid w:val="003A1FF9"/>
    <w:rsid w:val="003A22CA"/>
    <w:rsid w:val="003A2622"/>
    <w:rsid w:val="003A2855"/>
    <w:rsid w:val="003A2AB8"/>
    <w:rsid w:val="003A2E40"/>
    <w:rsid w:val="003A3282"/>
    <w:rsid w:val="003A3495"/>
    <w:rsid w:val="003A41D4"/>
    <w:rsid w:val="003A4598"/>
    <w:rsid w:val="003A4F65"/>
    <w:rsid w:val="003A5002"/>
    <w:rsid w:val="003A51A3"/>
    <w:rsid w:val="003A5F28"/>
    <w:rsid w:val="003A617A"/>
    <w:rsid w:val="003A6413"/>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513"/>
    <w:rsid w:val="003B4A24"/>
    <w:rsid w:val="003B4A91"/>
    <w:rsid w:val="003B4BC7"/>
    <w:rsid w:val="003B4F86"/>
    <w:rsid w:val="003B4FEE"/>
    <w:rsid w:val="003B5331"/>
    <w:rsid w:val="003B56D0"/>
    <w:rsid w:val="003B58A1"/>
    <w:rsid w:val="003B6085"/>
    <w:rsid w:val="003B688B"/>
    <w:rsid w:val="003B6AB9"/>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6A1B"/>
    <w:rsid w:val="003C7061"/>
    <w:rsid w:val="003C71F9"/>
    <w:rsid w:val="003C7220"/>
    <w:rsid w:val="003C75D2"/>
    <w:rsid w:val="003C7D8B"/>
    <w:rsid w:val="003D0072"/>
    <w:rsid w:val="003D065F"/>
    <w:rsid w:val="003D088E"/>
    <w:rsid w:val="003D0CA0"/>
    <w:rsid w:val="003D13A7"/>
    <w:rsid w:val="003D13CC"/>
    <w:rsid w:val="003D14CD"/>
    <w:rsid w:val="003D1644"/>
    <w:rsid w:val="003D2637"/>
    <w:rsid w:val="003D266C"/>
    <w:rsid w:val="003D29BE"/>
    <w:rsid w:val="003D2C6B"/>
    <w:rsid w:val="003D2D19"/>
    <w:rsid w:val="003D2D1D"/>
    <w:rsid w:val="003D2D95"/>
    <w:rsid w:val="003D2DB3"/>
    <w:rsid w:val="003D30C0"/>
    <w:rsid w:val="003D34ED"/>
    <w:rsid w:val="003D3CBF"/>
    <w:rsid w:val="003D3F89"/>
    <w:rsid w:val="003D3F94"/>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781"/>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549"/>
    <w:rsid w:val="003E46B3"/>
    <w:rsid w:val="003E48EB"/>
    <w:rsid w:val="003E566E"/>
    <w:rsid w:val="003E570A"/>
    <w:rsid w:val="003E5778"/>
    <w:rsid w:val="003E57A3"/>
    <w:rsid w:val="003E58D7"/>
    <w:rsid w:val="003E5E42"/>
    <w:rsid w:val="003E5F14"/>
    <w:rsid w:val="003E61F5"/>
    <w:rsid w:val="003E65B1"/>
    <w:rsid w:val="003E7201"/>
    <w:rsid w:val="003E7265"/>
    <w:rsid w:val="003E7E09"/>
    <w:rsid w:val="003F0205"/>
    <w:rsid w:val="003F04BC"/>
    <w:rsid w:val="003F0ABF"/>
    <w:rsid w:val="003F0CA0"/>
    <w:rsid w:val="003F1B8E"/>
    <w:rsid w:val="003F1C78"/>
    <w:rsid w:val="003F1E7C"/>
    <w:rsid w:val="003F215D"/>
    <w:rsid w:val="003F2386"/>
    <w:rsid w:val="003F2545"/>
    <w:rsid w:val="003F2A4E"/>
    <w:rsid w:val="003F2DA5"/>
    <w:rsid w:val="003F2E22"/>
    <w:rsid w:val="003F34DF"/>
    <w:rsid w:val="003F3929"/>
    <w:rsid w:val="003F3F1C"/>
    <w:rsid w:val="003F41E5"/>
    <w:rsid w:val="003F48F5"/>
    <w:rsid w:val="003F490A"/>
    <w:rsid w:val="003F4FCC"/>
    <w:rsid w:val="003F55D6"/>
    <w:rsid w:val="003F586C"/>
    <w:rsid w:val="003F62D5"/>
    <w:rsid w:val="003F67F2"/>
    <w:rsid w:val="003F686F"/>
    <w:rsid w:val="003F6D48"/>
    <w:rsid w:val="003F72FE"/>
    <w:rsid w:val="003F78CA"/>
    <w:rsid w:val="004001FE"/>
    <w:rsid w:val="004006C2"/>
    <w:rsid w:val="0040083D"/>
    <w:rsid w:val="0040084F"/>
    <w:rsid w:val="004009DD"/>
    <w:rsid w:val="00400CB3"/>
    <w:rsid w:val="0040135E"/>
    <w:rsid w:val="0040138C"/>
    <w:rsid w:val="0040158F"/>
    <w:rsid w:val="00401676"/>
    <w:rsid w:val="0040174E"/>
    <w:rsid w:val="004017F5"/>
    <w:rsid w:val="00401A48"/>
    <w:rsid w:val="00401B2D"/>
    <w:rsid w:val="00401B87"/>
    <w:rsid w:val="004021E8"/>
    <w:rsid w:val="004024BA"/>
    <w:rsid w:val="00403442"/>
    <w:rsid w:val="00403547"/>
    <w:rsid w:val="004035B7"/>
    <w:rsid w:val="004039A4"/>
    <w:rsid w:val="00403D04"/>
    <w:rsid w:val="0040456F"/>
    <w:rsid w:val="00404C57"/>
    <w:rsid w:val="00404F13"/>
    <w:rsid w:val="00405467"/>
    <w:rsid w:val="00405920"/>
    <w:rsid w:val="00405CF1"/>
    <w:rsid w:val="0040610B"/>
    <w:rsid w:val="004063B6"/>
    <w:rsid w:val="004069B2"/>
    <w:rsid w:val="00406D61"/>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A0D"/>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74E"/>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6D16"/>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2E12"/>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28F"/>
    <w:rsid w:val="00455490"/>
    <w:rsid w:val="004558DB"/>
    <w:rsid w:val="004568EE"/>
    <w:rsid w:val="0045699D"/>
    <w:rsid w:val="00456C1E"/>
    <w:rsid w:val="00456EE7"/>
    <w:rsid w:val="00457F9B"/>
    <w:rsid w:val="004601F5"/>
    <w:rsid w:val="0046026B"/>
    <w:rsid w:val="00460A03"/>
    <w:rsid w:val="00460D0B"/>
    <w:rsid w:val="00460DCC"/>
    <w:rsid w:val="00461BEB"/>
    <w:rsid w:val="00461EA1"/>
    <w:rsid w:val="004626B5"/>
    <w:rsid w:val="004626F3"/>
    <w:rsid w:val="0046295E"/>
    <w:rsid w:val="00462E79"/>
    <w:rsid w:val="00462EB8"/>
    <w:rsid w:val="00463083"/>
    <w:rsid w:val="0046515D"/>
    <w:rsid w:val="00465AD1"/>
    <w:rsid w:val="004671A1"/>
    <w:rsid w:val="00467469"/>
    <w:rsid w:val="0046754F"/>
    <w:rsid w:val="0047019F"/>
    <w:rsid w:val="00470464"/>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9FE"/>
    <w:rsid w:val="00480A74"/>
    <w:rsid w:val="00480AAC"/>
    <w:rsid w:val="00480BA2"/>
    <w:rsid w:val="004816D8"/>
    <w:rsid w:val="00481B40"/>
    <w:rsid w:val="00482CA1"/>
    <w:rsid w:val="00483099"/>
    <w:rsid w:val="004835B3"/>
    <w:rsid w:val="00483663"/>
    <w:rsid w:val="00483A16"/>
    <w:rsid w:val="004842DD"/>
    <w:rsid w:val="00484A81"/>
    <w:rsid w:val="00484CE5"/>
    <w:rsid w:val="00485081"/>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067"/>
    <w:rsid w:val="00490372"/>
    <w:rsid w:val="004905B7"/>
    <w:rsid w:val="004909E2"/>
    <w:rsid w:val="00490AE1"/>
    <w:rsid w:val="0049131D"/>
    <w:rsid w:val="0049137F"/>
    <w:rsid w:val="00491BD4"/>
    <w:rsid w:val="00491DD2"/>
    <w:rsid w:val="004928E6"/>
    <w:rsid w:val="00492ADC"/>
    <w:rsid w:val="00492AF5"/>
    <w:rsid w:val="00492E2B"/>
    <w:rsid w:val="00492FDD"/>
    <w:rsid w:val="00493021"/>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1BD"/>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697"/>
    <w:rsid w:val="004C1AE4"/>
    <w:rsid w:val="004C1B9B"/>
    <w:rsid w:val="004C1D81"/>
    <w:rsid w:val="004C266E"/>
    <w:rsid w:val="004C2781"/>
    <w:rsid w:val="004C2C8F"/>
    <w:rsid w:val="004C3142"/>
    <w:rsid w:val="004C336C"/>
    <w:rsid w:val="004C340A"/>
    <w:rsid w:val="004C3AFF"/>
    <w:rsid w:val="004C3C3B"/>
    <w:rsid w:val="004C3DE0"/>
    <w:rsid w:val="004C469D"/>
    <w:rsid w:val="004C4D71"/>
    <w:rsid w:val="004C4F3F"/>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1DD1"/>
    <w:rsid w:val="004D2013"/>
    <w:rsid w:val="004D2CE1"/>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0D"/>
    <w:rsid w:val="004D7268"/>
    <w:rsid w:val="004D731E"/>
    <w:rsid w:val="004D7436"/>
    <w:rsid w:val="004D74DA"/>
    <w:rsid w:val="004D7F65"/>
    <w:rsid w:val="004E00D2"/>
    <w:rsid w:val="004E0A59"/>
    <w:rsid w:val="004E0E4C"/>
    <w:rsid w:val="004E0EB3"/>
    <w:rsid w:val="004E103D"/>
    <w:rsid w:val="004E12AA"/>
    <w:rsid w:val="004E1592"/>
    <w:rsid w:val="004E1641"/>
    <w:rsid w:val="004E1787"/>
    <w:rsid w:val="004E1C9B"/>
    <w:rsid w:val="004E1CEF"/>
    <w:rsid w:val="004E1CFA"/>
    <w:rsid w:val="004E1CFC"/>
    <w:rsid w:val="004E1FA6"/>
    <w:rsid w:val="004E2A99"/>
    <w:rsid w:val="004E2C54"/>
    <w:rsid w:val="004E369E"/>
    <w:rsid w:val="004E3C73"/>
    <w:rsid w:val="004E415E"/>
    <w:rsid w:val="004E44A1"/>
    <w:rsid w:val="004E456B"/>
    <w:rsid w:val="004E46BC"/>
    <w:rsid w:val="004E47E6"/>
    <w:rsid w:val="004E487E"/>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897"/>
    <w:rsid w:val="004F3CA8"/>
    <w:rsid w:val="004F4515"/>
    <w:rsid w:val="004F4567"/>
    <w:rsid w:val="004F47BB"/>
    <w:rsid w:val="004F48C3"/>
    <w:rsid w:val="004F565B"/>
    <w:rsid w:val="004F5CF6"/>
    <w:rsid w:val="004F60A5"/>
    <w:rsid w:val="004F692C"/>
    <w:rsid w:val="004F6A49"/>
    <w:rsid w:val="004F6B59"/>
    <w:rsid w:val="004F723C"/>
    <w:rsid w:val="005004BD"/>
    <w:rsid w:val="005006DF"/>
    <w:rsid w:val="00500BD3"/>
    <w:rsid w:val="0050167A"/>
    <w:rsid w:val="00501F02"/>
    <w:rsid w:val="00501FC8"/>
    <w:rsid w:val="005021DB"/>
    <w:rsid w:val="00502237"/>
    <w:rsid w:val="005022D6"/>
    <w:rsid w:val="005022E0"/>
    <w:rsid w:val="0050242E"/>
    <w:rsid w:val="00502EAE"/>
    <w:rsid w:val="005035BB"/>
    <w:rsid w:val="005041F5"/>
    <w:rsid w:val="00504240"/>
    <w:rsid w:val="00504CC1"/>
    <w:rsid w:val="00504CE3"/>
    <w:rsid w:val="00505185"/>
    <w:rsid w:val="005052D7"/>
    <w:rsid w:val="005064AB"/>
    <w:rsid w:val="00506507"/>
    <w:rsid w:val="0050677F"/>
    <w:rsid w:val="00506B17"/>
    <w:rsid w:val="0050759E"/>
    <w:rsid w:val="005076D5"/>
    <w:rsid w:val="00507B47"/>
    <w:rsid w:val="00507BD4"/>
    <w:rsid w:val="005103E9"/>
    <w:rsid w:val="005103F8"/>
    <w:rsid w:val="00510823"/>
    <w:rsid w:val="005109A4"/>
    <w:rsid w:val="00510C5C"/>
    <w:rsid w:val="00511368"/>
    <w:rsid w:val="0051169D"/>
    <w:rsid w:val="00511888"/>
    <w:rsid w:val="00511A03"/>
    <w:rsid w:val="00511DE0"/>
    <w:rsid w:val="00512866"/>
    <w:rsid w:val="00512BE1"/>
    <w:rsid w:val="00512F34"/>
    <w:rsid w:val="00514662"/>
    <w:rsid w:val="00514D57"/>
    <w:rsid w:val="00514F4F"/>
    <w:rsid w:val="005151CA"/>
    <w:rsid w:val="00515508"/>
    <w:rsid w:val="00515852"/>
    <w:rsid w:val="005158D5"/>
    <w:rsid w:val="005159F3"/>
    <w:rsid w:val="00515A9C"/>
    <w:rsid w:val="00515B3C"/>
    <w:rsid w:val="00515D27"/>
    <w:rsid w:val="005161BA"/>
    <w:rsid w:val="005166B0"/>
    <w:rsid w:val="00516792"/>
    <w:rsid w:val="00516A5F"/>
    <w:rsid w:val="00516CCE"/>
    <w:rsid w:val="00517A15"/>
    <w:rsid w:val="00517A93"/>
    <w:rsid w:val="00517AE7"/>
    <w:rsid w:val="005202A5"/>
    <w:rsid w:val="005204C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28D0"/>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A20"/>
    <w:rsid w:val="00541DC6"/>
    <w:rsid w:val="00542178"/>
    <w:rsid w:val="0054232F"/>
    <w:rsid w:val="005426FA"/>
    <w:rsid w:val="00542D98"/>
    <w:rsid w:val="00543392"/>
    <w:rsid w:val="00543603"/>
    <w:rsid w:val="0054424D"/>
    <w:rsid w:val="0054443A"/>
    <w:rsid w:val="00544532"/>
    <w:rsid w:val="00544765"/>
    <w:rsid w:val="00545376"/>
    <w:rsid w:val="0054580F"/>
    <w:rsid w:val="00545C19"/>
    <w:rsid w:val="005460E1"/>
    <w:rsid w:val="00546C3C"/>
    <w:rsid w:val="00546CBA"/>
    <w:rsid w:val="00546D9F"/>
    <w:rsid w:val="00546F5B"/>
    <w:rsid w:val="0054729F"/>
    <w:rsid w:val="005472D8"/>
    <w:rsid w:val="00547961"/>
    <w:rsid w:val="005479C9"/>
    <w:rsid w:val="00547A15"/>
    <w:rsid w:val="00547B4C"/>
    <w:rsid w:val="00550340"/>
    <w:rsid w:val="005504C3"/>
    <w:rsid w:val="005504C7"/>
    <w:rsid w:val="00550582"/>
    <w:rsid w:val="00550700"/>
    <w:rsid w:val="00550E67"/>
    <w:rsid w:val="005518BD"/>
    <w:rsid w:val="00552617"/>
    <w:rsid w:val="00552ECA"/>
    <w:rsid w:val="00552FD6"/>
    <w:rsid w:val="00553203"/>
    <w:rsid w:val="00553945"/>
    <w:rsid w:val="005543E3"/>
    <w:rsid w:val="00554463"/>
    <w:rsid w:val="005544AF"/>
    <w:rsid w:val="00554566"/>
    <w:rsid w:val="0055457A"/>
    <w:rsid w:val="0055475C"/>
    <w:rsid w:val="00555539"/>
    <w:rsid w:val="005556E3"/>
    <w:rsid w:val="0055575C"/>
    <w:rsid w:val="005557D5"/>
    <w:rsid w:val="0055582D"/>
    <w:rsid w:val="00555964"/>
    <w:rsid w:val="005559FF"/>
    <w:rsid w:val="00555CF9"/>
    <w:rsid w:val="00555F22"/>
    <w:rsid w:val="00556047"/>
    <w:rsid w:val="00556372"/>
    <w:rsid w:val="00556544"/>
    <w:rsid w:val="00556595"/>
    <w:rsid w:val="0055698F"/>
    <w:rsid w:val="00556A17"/>
    <w:rsid w:val="00557372"/>
    <w:rsid w:val="0055763B"/>
    <w:rsid w:val="00557666"/>
    <w:rsid w:val="0055767A"/>
    <w:rsid w:val="005579DF"/>
    <w:rsid w:val="00557A9B"/>
    <w:rsid w:val="005600F4"/>
    <w:rsid w:val="005601E7"/>
    <w:rsid w:val="005607CA"/>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1F1B"/>
    <w:rsid w:val="00582176"/>
    <w:rsid w:val="005828B6"/>
    <w:rsid w:val="0058330C"/>
    <w:rsid w:val="005839A8"/>
    <w:rsid w:val="00584251"/>
    <w:rsid w:val="00584F75"/>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1DDE"/>
    <w:rsid w:val="005924B0"/>
    <w:rsid w:val="005925F4"/>
    <w:rsid w:val="00592F58"/>
    <w:rsid w:val="00592FD8"/>
    <w:rsid w:val="00593051"/>
    <w:rsid w:val="00594127"/>
    <w:rsid w:val="00595354"/>
    <w:rsid w:val="00595782"/>
    <w:rsid w:val="00595B62"/>
    <w:rsid w:val="00595C4A"/>
    <w:rsid w:val="00595FDB"/>
    <w:rsid w:val="00596152"/>
    <w:rsid w:val="005962E8"/>
    <w:rsid w:val="00596A43"/>
    <w:rsid w:val="00596A75"/>
    <w:rsid w:val="0059767B"/>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2C88"/>
    <w:rsid w:val="005A310B"/>
    <w:rsid w:val="005A3246"/>
    <w:rsid w:val="005A3CD9"/>
    <w:rsid w:val="005A3F66"/>
    <w:rsid w:val="005A4231"/>
    <w:rsid w:val="005A4A79"/>
    <w:rsid w:val="005A4CAA"/>
    <w:rsid w:val="005A4CF3"/>
    <w:rsid w:val="005A4DAB"/>
    <w:rsid w:val="005A5529"/>
    <w:rsid w:val="005A556D"/>
    <w:rsid w:val="005A5BA2"/>
    <w:rsid w:val="005A603C"/>
    <w:rsid w:val="005A61FE"/>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551"/>
    <w:rsid w:val="005B271A"/>
    <w:rsid w:val="005B2734"/>
    <w:rsid w:val="005B30CB"/>
    <w:rsid w:val="005B36D2"/>
    <w:rsid w:val="005B44DE"/>
    <w:rsid w:val="005B457D"/>
    <w:rsid w:val="005B4AFB"/>
    <w:rsid w:val="005B59A8"/>
    <w:rsid w:val="005B6137"/>
    <w:rsid w:val="005B62D1"/>
    <w:rsid w:val="005B644F"/>
    <w:rsid w:val="005B64DC"/>
    <w:rsid w:val="005B71FF"/>
    <w:rsid w:val="005B77DC"/>
    <w:rsid w:val="005C0F42"/>
    <w:rsid w:val="005C10D4"/>
    <w:rsid w:val="005C14DE"/>
    <w:rsid w:val="005C1769"/>
    <w:rsid w:val="005C261D"/>
    <w:rsid w:val="005C2AF4"/>
    <w:rsid w:val="005C2D54"/>
    <w:rsid w:val="005C334F"/>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C7AA6"/>
    <w:rsid w:val="005D062B"/>
    <w:rsid w:val="005D075B"/>
    <w:rsid w:val="005D0831"/>
    <w:rsid w:val="005D0B43"/>
    <w:rsid w:val="005D0F4F"/>
    <w:rsid w:val="005D13D2"/>
    <w:rsid w:val="005D15CA"/>
    <w:rsid w:val="005D1D72"/>
    <w:rsid w:val="005D2526"/>
    <w:rsid w:val="005D275C"/>
    <w:rsid w:val="005D2A9C"/>
    <w:rsid w:val="005D2C1F"/>
    <w:rsid w:val="005D2F68"/>
    <w:rsid w:val="005D3113"/>
    <w:rsid w:val="005D32F7"/>
    <w:rsid w:val="005D34DE"/>
    <w:rsid w:val="005D35C3"/>
    <w:rsid w:val="005D3C6B"/>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2E47"/>
    <w:rsid w:val="005E316E"/>
    <w:rsid w:val="005E38BF"/>
    <w:rsid w:val="005E39D8"/>
    <w:rsid w:val="005E39EA"/>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4CD"/>
    <w:rsid w:val="005F074B"/>
    <w:rsid w:val="005F1166"/>
    <w:rsid w:val="005F18BE"/>
    <w:rsid w:val="005F1AA2"/>
    <w:rsid w:val="005F1D87"/>
    <w:rsid w:val="005F22D6"/>
    <w:rsid w:val="005F23A5"/>
    <w:rsid w:val="005F27F2"/>
    <w:rsid w:val="005F2F75"/>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5F8F"/>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8C7"/>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3AC"/>
    <w:rsid w:val="006176A3"/>
    <w:rsid w:val="00617D3B"/>
    <w:rsid w:val="006203AC"/>
    <w:rsid w:val="00620616"/>
    <w:rsid w:val="00621491"/>
    <w:rsid w:val="006219D2"/>
    <w:rsid w:val="00621A16"/>
    <w:rsid w:val="00622005"/>
    <w:rsid w:val="00622218"/>
    <w:rsid w:val="0062231C"/>
    <w:rsid w:val="00622CFA"/>
    <w:rsid w:val="0062315E"/>
    <w:rsid w:val="00623246"/>
    <w:rsid w:val="00623770"/>
    <w:rsid w:val="00623AC6"/>
    <w:rsid w:val="00624026"/>
    <w:rsid w:val="006241DC"/>
    <w:rsid w:val="00624B30"/>
    <w:rsid w:val="00624C7D"/>
    <w:rsid w:val="006251B2"/>
    <w:rsid w:val="00625221"/>
    <w:rsid w:val="00625503"/>
    <w:rsid w:val="0062555E"/>
    <w:rsid w:val="00625DFD"/>
    <w:rsid w:val="00626675"/>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653"/>
    <w:rsid w:val="00641C9E"/>
    <w:rsid w:val="00642242"/>
    <w:rsid w:val="0064240E"/>
    <w:rsid w:val="006431EC"/>
    <w:rsid w:val="0064320E"/>
    <w:rsid w:val="00643470"/>
    <w:rsid w:val="00643A10"/>
    <w:rsid w:val="00643BAE"/>
    <w:rsid w:val="00643D05"/>
    <w:rsid w:val="006446B8"/>
    <w:rsid w:val="00644A1C"/>
    <w:rsid w:val="00644ABF"/>
    <w:rsid w:val="00644B39"/>
    <w:rsid w:val="00644C3D"/>
    <w:rsid w:val="00644E09"/>
    <w:rsid w:val="006451D6"/>
    <w:rsid w:val="0064524C"/>
    <w:rsid w:val="00645A1F"/>
    <w:rsid w:val="00645FE4"/>
    <w:rsid w:val="00646177"/>
    <w:rsid w:val="00646218"/>
    <w:rsid w:val="006462FF"/>
    <w:rsid w:val="00646391"/>
    <w:rsid w:val="00646B69"/>
    <w:rsid w:val="00646DF6"/>
    <w:rsid w:val="00647655"/>
    <w:rsid w:val="0065061E"/>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355"/>
    <w:rsid w:val="006666B6"/>
    <w:rsid w:val="006666D4"/>
    <w:rsid w:val="00666A3D"/>
    <w:rsid w:val="00666E47"/>
    <w:rsid w:val="00666E76"/>
    <w:rsid w:val="00667107"/>
    <w:rsid w:val="006672A3"/>
    <w:rsid w:val="00667703"/>
    <w:rsid w:val="00667933"/>
    <w:rsid w:val="00667D7C"/>
    <w:rsid w:val="00670092"/>
    <w:rsid w:val="0067080E"/>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6552"/>
    <w:rsid w:val="006769B2"/>
    <w:rsid w:val="0067746B"/>
    <w:rsid w:val="00677CFA"/>
    <w:rsid w:val="00677D0B"/>
    <w:rsid w:val="00677D5F"/>
    <w:rsid w:val="006801EC"/>
    <w:rsid w:val="00680281"/>
    <w:rsid w:val="00680303"/>
    <w:rsid w:val="00680AC8"/>
    <w:rsid w:val="00680DD5"/>
    <w:rsid w:val="00681448"/>
    <w:rsid w:val="00681478"/>
    <w:rsid w:val="00681905"/>
    <w:rsid w:val="00681D22"/>
    <w:rsid w:val="00682289"/>
    <w:rsid w:val="006823A9"/>
    <w:rsid w:val="00682639"/>
    <w:rsid w:val="006832D9"/>
    <w:rsid w:val="0068330F"/>
    <w:rsid w:val="006833CA"/>
    <w:rsid w:val="00683DDD"/>
    <w:rsid w:val="006848AF"/>
    <w:rsid w:val="006848EA"/>
    <w:rsid w:val="00684BDF"/>
    <w:rsid w:val="0068580F"/>
    <w:rsid w:val="00686217"/>
    <w:rsid w:val="00686D80"/>
    <w:rsid w:val="006870F3"/>
    <w:rsid w:val="0068755D"/>
    <w:rsid w:val="00687F1B"/>
    <w:rsid w:val="00690329"/>
    <w:rsid w:val="0069079A"/>
    <w:rsid w:val="006907CC"/>
    <w:rsid w:val="00690801"/>
    <w:rsid w:val="00690A8E"/>
    <w:rsid w:val="00691556"/>
    <w:rsid w:val="006917CF"/>
    <w:rsid w:val="00691A08"/>
    <w:rsid w:val="006923C6"/>
    <w:rsid w:val="006924D7"/>
    <w:rsid w:val="0069289E"/>
    <w:rsid w:val="0069299C"/>
    <w:rsid w:val="00693175"/>
    <w:rsid w:val="00693237"/>
    <w:rsid w:val="006934A3"/>
    <w:rsid w:val="00693DBD"/>
    <w:rsid w:val="0069408F"/>
    <w:rsid w:val="006943B1"/>
    <w:rsid w:val="00694496"/>
    <w:rsid w:val="0069459A"/>
    <w:rsid w:val="00694AB8"/>
    <w:rsid w:val="00694D83"/>
    <w:rsid w:val="00695ED7"/>
    <w:rsid w:val="006968C9"/>
    <w:rsid w:val="00696C35"/>
    <w:rsid w:val="00696D21"/>
    <w:rsid w:val="006973EB"/>
    <w:rsid w:val="00697F43"/>
    <w:rsid w:val="006A0059"/>
    <w:rsid w:val="006A012D"/>
    <w:rsid w:val="006A0559"/>
    <w:rsid w:val="006A1404"/>
    <w:rsid w:val="006A1CC8"/>
    <w:rsid w:val="006A1D6A"/>
    <w:rsid w:val="006A1EA7"/>
    <w:rsid w:val="006A23D5"/>
    <w:rsid w:val="006A27FD"/>
    <w:rsid w:val="006A28A7"/>
    <w:rsid w:val="006A29FE"/>
    <w:rsid w:val="006A32B6"/>
    <w:rsid w:val="006A3788"/>
    <w:rsid w:val="006A38FF"/>
    <w:rsid w:val="006A3B1B"/>
    <w:rsid w:val="006A3B1D"/>
    <w:rsid w:val="006A40D4"/>
    <w:rsid w:val="006A4132"/>
    <w:rsid w:val="006A41AB"/>
    <w:rsid w:val="006A4885"/>
    <w:rsid w:val="006A4EC4"/>
    <w:rsid w:val="006A59E8"/>
    <w:rsid w:val="006A5AC9"/>
    <w:rsid w:val="006A5CDD"/>
    <w:rsid w:val="006A60BD"/>
    <w:rsid w:val="006A6248"/>
    <w:rsid w:val="006A67BD"/>
    <w:rsid w:val="006A6B58"/>
    <w:rsid w:val="006A6F5C"/>
    <w:rsid w:val="006A7B56"/>
    <w:rsid w:val="006A7B9C"/>
    <w:rsid w:val="006A7BF9"/>
    <w:rsid w:val="006B03EA"/>
    <w:rsid w:val="006B0AA2"/>
    <w:rsid w:val="006B1735"/>
    <w:rsid w:val="006B18FF"/>
    <w:rsid w:val="006B1E6E"/>
    <w:rsid w:val="006B1F4A"/>
    <w:rsid w:val="006B24AF"/>
    <w:rsid w:val="006B2576"/>
    <w:rsid w:val="006B2619"/>
    <w:rsid w:val="006B2914"/>
    <w:rsid w:val="006B3038"/>
    <w:rsid w:val="006B33BC"/>
    <w:rsid w:val="006B3467"/>
    <w:rsid w:val="006B369F"/>
    <w:rsid w:val="006B384F"/>
    <w:rsid w:val="006B3B48"/>
    <w:rsid w:val="006B44DA"/>
    <w:rsid w:val="006B4FCC"/>
    <w:rsid w:val="006B4FF1"/>
    <w:rsid w:val="006B508C"/>
    <w:rsid w:val="006B54EE"/>
    <w:rsid w:val="006B5EBC"/>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24C"/>
    <w:rsid w:val="006C6351"/>
    <w:rsid w:val="006C68EE"/>
    <w:rsid w:val="006C6D89"/>
    <w:rsid w:val="006C7089"/>
    <w:rsid w:val="006C732F"/>
    <w:rsid w:val="006C752A"/>
    <w:rsid w:val="006C7662"/>
    <w:rsid w:val="006C7A36"/>
    <w:rsid w:val="006C7F94"/>
    <w:rsid w:val="006D1304"/>
    <w:rsid w:val="006D14B3"/>
    <w:rsid w:val="006D1848"/>
    <w:rsid w:val="006D186B"/>
    <w:rsid w:val="006D1954"/>
    <w:rsid w:val="006D19A3"/>
    <w:rsid w:val="006D19FA"/>
    <w:rsid w:val="006D1F62"/>
    <w:rsid w:val="006D2564"/>
    <w:rsid w:val="006D2C86"/>
    <w:rsid w:val="006D323C"/>
    <w:rsid w:val="006D3353"/>
    <w:rsid w:val="006D3494"/>
    <w:rsid w:val="006D3610"/>
    <w:rsid w:val="006D3837"/>
    <w:rsid w:val="006D3F78"/>
    <w:rsid w:val="006D413B"/>
    <w:rsid w:val="006D4614"/>
    <w:rsid w:val="006D468A"/>
    <w:rsid w:val="006D487A"/>
    <w:rsid w:val="006D56AF"/>
    <w:rsid w:val="006D571A"/>
    <w:rsid w:val="006D57AF"/>
    <w:rsid w:val="006D5C76"/>
    <w:rsid w:val="006D6030"/>
    <w:rsid w:val="006D649D"/>
    <w:rsid w:val="006D6D00"/>
    <w:rsid w:val="006D6D51"/>
    <w:rsid w:val="006D6F17"/>
    <w:rsid w:val="006D7549"/>
    <w:rsid w:val="006D76E9"/>
    <w:rsid w:val="006D7B06"/>
    <w:rsid w:val="006D7BD5"/>
    <w:rsid w:val="006D7E42"/>
    <w:rsid w:val="006E0148"/>
    <w:rsid w:val="006E0259"/>
    <w:rsid w:val="006E0295"/>
    <w:rsid w:val="006E02D8"/>
    <w:rsid w:val="006E05E3"/>
    <w:rsid w:val="006E0D72"/>
    <w:rsid w:val="006E149B"/>
    <w:rsid w:val="006E1658"/>
    <w:rsid w:val="006E1686"/>
    <w:rsid w:val="006E1A0A"/>
    <w:rsid w:val="006E21E5"/>
    <w:rsid w:val="006E229B"/>
    <w:rsid w:val="006E22FC"/>
    <w:rsid w:val="006E24F8"/>
    <w:rsid w:val="006E26AF"/>
    <w:rsid w:val="006E27AB"/>
    <w:rsid w:val="006E2BB6"/>
    <w:rsid w:val="006E3035"/>
    <w:rsid w:val="006E34E0"/>
    <w:rsid w:val="006E3FCC"/>
    <w:rsid w:val="006E454D"/>
    <w:rsid w:val="006E45A8"/>
    <w:rsid w:val="006E478C"/>
    <w:rsid w:val="006E52E3"/>
    <w:rsid w:val="006E536C"/>
    <w:rsid w:val="006E575C"/>
    <w:rsid w:val="006E59E7"/>
    <w:rsid w:val="006E5D5A"/>
    <w:rsid w:val="006E63EF"/>
    <w:rsid w:val="006E64D2"/>
    <w:rsid w:val="006E686F"/>
    <w:rsid w:val="006E7663"/>
    <w:rsid w:val="006E772F"/>
    <w:rsid w:val="006E7C0D"/>
    <w:rsid w:val="006F06D6"/>
    <w:rsid w:val="006F0B02"/>
    <w:rsid w:val="006F0DA8"/>
    <w:rsid w:val="006F1359"/>
    <w:rsid w:val="006F1BA8"/>
    <w:rsid w:val="006F1D45"/>
    <w:rsid w:val="006F20E9"/>
    <w:rsid w:val="006F2E11"/>
    <w:rsid w:val="006F3675"/>
    <w:rsid w:val="006F36C9"/>
    <w:rsid w:val="006F3722"/>
    <w:rsid w:val="006F3CCE"/>
    <w:rsid w:val="006F4012"/>
    <w:rsid w:val="006F4A70"/>
    <w:rsid w:val="006F514E"/>
    <w:rsid w:val="006F5607"/>
    <w:rsid w:val="006F57C9"/>
    <w:rsid w:val="006F5B06"/>
    <w:rsid w:val="006F6298"/>
    <w:rsid w:val="006F6793"/>
    <w:rsid w:val="006F6C96"/>
    <w:rsid w:val="006F6D86"/>
    <w:rsid w:val="006F6FB6"/>
    <w:rsid w:val="006F7166"/>
    <w:rsid w:val="006F7468"/>
    <w:rsid w:val="006F77A3"/>
    <w:rsid w:val="006F7F22"/>
    <w:rsid w:val="007000ED"/>
    <w:rsid w:val="007003C6"/>
    <w:rsid w:val="00700867"/>
    <w:rsid w:val="007009C7"/>
    <w:rsid w:val="00700C27"/>
    <w:rsid w:val="0070140D"/>
    <w:rsid w:val="0070214D"/>
    <w:rsid w:val="00702664"/>
    <w:rsid w:val="00702AA0"/>
    <w:rsid w:val="00702BFA"/>
    <w:rsid w:val="00702CB0"/>
    <w:rsid w:val="0070325F"/>
    <w:rsid w:val="0070408B"/>
    <w:rsid w:val="0070431F"/>
    <w:rsid w:val="00704AD3"/>
    <w:rsid w:val="00704D81"/>
    <w:rsid w:val="00704DFC"/>
    <w:rsid w:val="00704F41"/>
    <w:rsid w:val="00705522"/>
    <w:rsid w:val="00705598"/>
    <w:rsid w:val="00705ECA"/>
    <w:rsid w:val="00706006"/>
    <w:rsid w:val="00706289"/>
    <w:rsid w:val="007065FB"/>
    <w:rsid w:val="007068D6"/>
    <w:rsid w:val="007072C2"/>
    <w:rsid w:val="00707531"/>
    <w:rsid w:val="00707CE4"/>
    <w:rsid w:val="00707E4C"/>
    <w:rsid w:val="00710652"/>
    <w:rsid w:val="00710838"/>
    <w:rsid w:val="00710BB4"/>
    <w:rsid w:val="00710C11"/>
    <w:rsid w:val="00710FA4"/>
    <w:rsid w:val="007111A8"/>
    <w:rsid w:val="007111C8"/>
    <w:rsid w:val="0071191B"/>
    <w:rsid w:val="00711BB2"/>
    <w:rsid w:val="00711ECB"/>
    <w:rsid w:val="0071293E"/>
    <w:rsid w:val="00712BF8"/>
    <w:rsid w:val="00713218"/>
    <w:rsid w:val="007135D0"/>
    <w:rsid w:val="00713B36"/>
    <w:rsid w:val="00713E7C"/>
    <w:rsid w:val="007145C5"/>
    <w:rsid w:val="007148F2"/>
    <w:rsid w:val="00714945"/>
    <w:rsid w:val="00714AB9"/>
    <w:rsid w:val="00714D86"/>
    <w:rsid w:val="00714F0F"/>
    <w:rsid w:val="00715EF8"/>
    <w:rsid w:val="007160C8"/>
    <w:rsid w:val="0071625F"/>
    <w:rsid w:val="00716307"/>
    <w:rsid w:val="00716597"/>
    <w:rsid w:val="0071697B"/>
    <w:rsid w:val="007179AF"/>
    <w:rsid w:val="00720020"/>
    <w:rsid w:val="00720264"/>
    <w:rsid w:val="0072038D"/>
    <w:rsid w:val="007208FD"/>
    <w:rsid w:val="00720C79"/>
    <w:rsid w:val="00720CF6"/>
    <w:rsid w:val="007211C1"/>
    <w:rsid w:val="007215E9"/>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078"/>
    <w:rsid w:val="00732839"/>
    <w:rsid w:val="007329FC"/>
    <w:rsid w:val="00732AA9"/>
    <w:rsid w:val="0073315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488"/>
    <w:rsid w:val="00741527"/>
    <w:rsid w:val="007417A5"/>
    <w:rsid w:val="007418E8"/>
    <w:rsid w:val="00741FAF"/>
    <w:rsid w:val="007425D5"/>
    <w:rsid w:val="007429A3"/>
    <w:rsid w:val="0074331F"/>
    <w:rsid w:val="00743864"/>
    <w:rsid w:val="007448DC"/>
    <w:rsid w:val="007455BF"/>
    <w:rsid w:val="00745826"/>
    <w:rsid w:val="00745893"/>
    <w:rsid w:val="0074598A"/>
    <w:rsid w:val="00746738"/>
    <w:rsid w:val="00746FDA"/>
    <w:rsid w:val="007472D0"/>
    <w:rsid w:val="00747A07"/>
    <w:rsid w:val="00747A24"/>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3E6E"/>
    <w:rsid w:val="007544C1"/>
    <w:rsid w:val="00754DB4"/>
    <w:rsid w:val="0075556E"/>
    <w:rsid w:val="00755867"/>
    <w:rsid w:val="00755A1C"/>
    <w:rsid w:val="00755F67"/>
    <w:rsid w:val="00756252"/>
    <w:rsid w:val="007567AF"/>
    <w:rsid w:val="00756882"/>
    <w:rsid w:val="0075707A"/>
    <w:rsid w:val="007571DF"/>
    <w:rsid w:val="007579CE"/>
    <w:rsid w:val="00757C5E"/>
    <w:rsid w:val="00757DFE"/>
    <w:rsid w:val="00757F1B"/>
    <w:rsid w:val="0076026F"/>
    <w:rsid w:val="00760BC2"/>
    <w:rsid w:val="007623B5"/>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5F"/>
    <w:rsid w:val="0077057A"/>
    <w:rsid w:val="007709F9"/>
    <w:rsid w:val="0077143E"/>
    <w:rsid w:val="007716F5"/>
    <w:rsid w:val="00771DB9"/>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5ED2"/>
    <w:rsid w:val="007760BC"/>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953"/>
    <w:rsid w:val="00781F72"/>
    <w:rsid w:val="007821D3"/>
    <w:rsid w:val="00782328"/>
    <w:rsid w:val="007824EA"/>
    <w:rsid w:val="00782A68"/>
    <w:rsid w:val="0078355C"/>
    <w:rsid w:val="007838BD"/>
    <w:rsid w:val="00784B04"/>
    <w:rsid w:val="0078536E"/>
    <w:rsid w:val="00785A34"/>
    <w:rsid w:val="00785AD8"/>
    <w:rsid w:val="00785C4D"/>
    <w:rsid w:val="00786810"/>
    <w:rsid w:val="007868D4"/>
    <w:rsid w:val="007873CD"/>
    <w:rsid w:val="00787617"/>
    <w:rsid w:val="0078783D"/>
    <w:rsid w:val="00787A85"/>
    <w:rsid w:val="00787B5D"/>
    <w:rsid w:val="007900C2"/>
    <w:rsid w:val="007904AD"/>
    <w:rsid w:val="007904B1"/>
    <w:rsid w:val="0079059E"/>
    <w:rsid w:val="00790AB5"/>
    <w:rsid w:val="00790D13"/>
    <w:rsid w:val="00791800"/>
    <w:rsid w:val="00791C6A"/>
    <w:rsid w:val="0079226D"/>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6C5A"/>
    <w:rsid w:val="007B75C7"/>
    <w:rsid w:val="007B763F"/>
    <w:rsid w:val="007C0269"/>
    <w:rsid w:val="007C0959"/>
    <w:rsid w:val="007C1183"/>
    <w:rsid w:val="007C1736"/>
    <w:rsid w:val="007C1742"/>
    <w:rsid w:val="007C17BF"/>
    <w:rsid w:val="007C1821"/>
    <w:rsid w:val="007C1BAB"/>
    <w:rsid w:val="007C1E50"/>
    <w:rsid w:val="007C1F6C"/>
    <w:rsid w:val="007C25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64D"/>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4314"/>
    <w:rsid w:val="007D5790"/>
    <w:rsid w:val="007D5C8D"/>
    <w:rsid w:val="007D5F1E"/>
    <w:rsid w:val="007D5FDB"/>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2BE6"/>
    <w:rsid w:val="007E3FCD"/>
    <w:rsid w:val="007E4411"/>
    <w:rsid w:val="007E461C"/>
    <w:rsid w:val="007E475B"/>
    <w:rsid w:val="007E47E4"/>
    <w:rsid w:val="007E4F31"/>
    <w:rsid w:val="007E4F49"/>
    <w:rsid w:val="007E4F75"/>
    <w:rsid w:val="007E579F"/>
    <w:rsid w:val="007E5BC0"/>
    <w:rsid w:val="007E622C"/>
    <w:rsid w:val="007E672B"/>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796"/>
    <w:rsid w:val="007F28CF"/>
    <w:rsid w:val="007F2A5F"/>
    <w:rsid w:val="007F3300"/>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27E6"/>
    <w:rsid w:val="0081317A"/>
    <w:rsid w:val="008133ED"/>
    <w:rsid w:val="00813AE0"/>
    <w:rsid w:val="00813D3C"/>
    <w:rsid w:val="008146D7"/>
    <w:rsid w:val="00814C20"/>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4F1"/>
    <w:rsid w:val="00820B0A"/>
    <w:rsid w:val="00820DB0"/>
    <w:rsid w:val="0082135B"/>
    <w:rsid w:val="008222C9"/>
    <w:rsid w:val="0082240A"/>
    <w:rsid w:val="00822676"/>
    <w:rsid w:val="008229DC"/>
    <w:rsid w:val="00823204"/>
    <w:rsid w:val="0082321B"/>
    <w:rsid w:val="0082337A"/>
    <w:rsid w:val="00823C99"/>
    <w:rsid w:val="00823E32"/>
    <w:rsid w:val="00823F1B"/>
    <w:rsid w:val="008251CF"/>
    <w:rsid w:val="00825C3B"/>
    <w:rsid w:val="008266FA"/>
    <w:rsid w:val="00826E82"/>
    <w:rsid w:val="00826FC6"/>
    <w:rsid w:val="0082738E"/>
    <w:rsid w:val="00827E89"/>
    <w:rsid w:val="008301F9"/>
    <w:rsid w:val="0083060A"/>
    <w:rsid w:val="00830A34"/>
    <w:rsid w:val="00830E1D"/>
    <w:rsid w:val="00831092"/>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CCB"/>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8ED"/>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04B8"/>
    <w:rsid w:val="00852600"/>
    <w:rsid w:val="00852E3C"/>
    <w:rsid w:val="00853436"/>
    <w:rsid w:val="00853461"/>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338"/>
    <w:rsid w:val="008577F9"/>
    <w:rsid w:val="00857DA8"/>
    <w:rsid w:val="00857E41"/>
    <w:rsid w:val="00860028"/>
    <w:rsid w:val="0086080D"/>
    <w:rsid w:val="00860CCD"/>
    <w:rsid w:val="00860FD1"/>
    <w:rsid w:val="008610EE"/>
    <w:rsid w:val="00861E8D"/>
    <w:rsid w:val="00861F22"/>
    <w:rsid w:val="0086241E"/>
    <w:rsid w:val="00862506"/>
    <w:rsid w:val="0086290D"/>
    <w:rsid w:val="0086298B"/>
    <w:rsid w:val="00862E70"/>
    <w:rsid w:val="00863332"/>
    <w:rsid w:val="00863E67"/>
    <w:rsid w:val="008642D7"/>
    <w:rsid w:val="0086475A"/>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9C5"/>
    <w:rsid w:val="00870E79"/>
    <w:rsid w:val="00871572"/>
    <w:rsid w:val="008716B3"/>
    <w:rsid w:val="00871732"/>
    <w:rsid w:val="008719B1"/>
    <w:rsid w:val="00871C72"/>
    <w:rsid w:val="00871FE6"/>
    <w:rsid w:val="00872603"/>
    <w:rsid w:val="00872C0D"/>
    <w:rsid w:val="0087362C"/>
    <w:rsid w:val="00873CB2"/>
    <w:rsid w:val="0087416B"/>
    <w:rsid w:val="00874214"/>
    <w:rsid w:val="00874CB5"/>
    <w:rsid w:val="00874F1F"/>
    <w:rsid w:val="008754C8"/>
    <w:rsid w:val="008758F6"/>
    <w:rsid w:val="00875964"/>
    <w:rsid w:val="00875A54"/>
    <w:rsid w:val="00875CBF"/>
    <w:rsid w:val="0087616C"/>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148"/>
    <w:rsid w:val="0088435F"/>
    <w:rsid w:val="0088475F"/>
    <w:rsid w:val="00884E59"/>
    <w:rsid w:val="0088579A"/>
    <w:rsid w:val="0088615E"/>
    <w:rsid w:val="008862DF"/>
    <w:rsid w:val="008866EB"/>
    <w:rsid w:val="008874D5"/>
    <w:rsid w:val="00887689"/>
    <w:rsid w:val="00887739"/>
    <w:rsid w:val="008877BE"/>
    <w:rsid w:val="00890157"/>
    <w:rsid w:val="00890910"/>
    <w:rsid w:val="00890AB1"/>
    <w:rsid w:val="008914A7"/>
    <w:rsid w:val="00891AB6"/>
    <w:rsid w:val="008921DF"/>
    <w:rsid w:val="008923CB"/>
    <w:rsid w:val="00892B1B"/>
    <w:rsid w:val="00892C82"/>
    <w:rsid w:val="008932AD"/>
    <w:rsid w:val="00893B40"/>
    <w:rsid w:val="00893B5E"/>
    <w:rsid w:val="00893E16"/>
    <w:rsid w:val="00893FF9"/>
    <w:rsid w:val="008942FD"/>
    <w:rsid w:val="008946D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5D0"/>
    <w:rsid w:val="008A2C05"/>
    <w:rsid w:val="008A392B"/>
    <w:rsid w:val="008A3C02"/>
    <w:rsid w:val="008A44E8"/>
    <w:rsid w:val="008A4C67"/>
    <w:rsid w:val="008A4EB9"/>
    <w:rsid w:val="008A50CD"/>
    <w:rsid w:val="008A52BB"/>
    <w:rsid w:val="008A5321"/>
    <w:rsid w:val="008A5E9F"/>
    <w:rsid w:val="008A60C7"/>
    <w:rsid w:val="008A74A7"/>
    <w:rsid w:val="008A7A3E"/>
    <w:rsid w:val="008A7B03"/>
    <w:rsid w:val="008A7E99"/>
    <w:rsid w:val="008A7F22"/>
    <w:rsid w:val="008B07E5"/>
    <w:rsid w:val="008B0AA6"/>
    <w:rsid w:val="008B0CE4"/>
    <w:rsid w:val="008B0DE0"/>
    <w:rsid w:val="008B0EE9"/>
    <w:rsid w:val="008B1D06"/>
    <w:rsid w:val="008B1D26"/>
    <w:rsid w:val="008B1F84"/>
    <w:rsid w:val="008B2201"/>
    <w:rsid w:val="008B2464"/>
    <w:rsid w:val="008B28E8"/>
    <w:rsid w:val="008B2E05"/>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980"/>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2D4C"/>
    <w:rsid w:val="008C3909"/>
    <w:rsid w:val="008C45D3"/>
    <w:rsid w:val="008C4737"/>
    <w:rsid w:val="008C4AEE"/>
    <w:rsid w:val="008C4B75"/>
    <w:rsid w:val="008C4B7F"/>
    <w:rsid w:val="008C4C23"/>
    <w:rsid w:val="008C503C"/>
    <w:rsid w:val="008C625A"/>
    <w:rsid w:val="008C6421"/>
    <w:rsid w:val="008C6A6C"/>
    <w:rsid w:val="008C6A94"/>
    <w:rsid w:val="008C6CF3"/>
    <w:rsid w:val="008C6D30"/>
    <w:rsid w:val="008C72D9"/>
    <w:rsid w:val="008C7B9E"/>
    <w:rsid w:val="008C7BBB"/>
    <w:rsid w:val="008D03C4"/>
    <w:rsid w:val="008D0EEB"/>
    <w:rsid w:val="008D0F47"/>
    <w:rsid w:val="008D112A"/>
    <w:rsid w:val="008D2277"/>
    <w:rsid w:val="008D2611"/>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034"/>
    <w:rsid w:val="008E3499"/>
    <w:rsid w:val="008E375B"/>
    <w:rsid w:val="008E41C6"/>
    <w:rsid w:val="008E42DD"/>
    <w:rsid w:val="008E45D3"/>
    <w:rsid w:val="008E4B78"/>
    <w:rsid w:val="008E4C9C"/>
    <w:rsid w:val="008E4F9A"/>
    <w:rsid w:val="008E5D40"/>
    <w:rsid w:val="008E5EC2"/>
    <w:rsid w:val="008E5F53"/>
    <w:rsid w:val="008E65BE"/>
    <w:rsid w:val="008E6669"/>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A26"/>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DFC"/>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3581"/>
    <w:rsid w:val="0091464A"/>
    <w:rsid w:val="00915314"/>
    <w:rsid w:val="009153A6"/>
    <w:rsid w:val="009154CB"/>
    <w:rsid w:val="009158E5"/>
    <w:rsid w:val="00915BDC"/>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38"/>
    <w:rsid w:val="00925FC2"/>
    <w:rsid w:val="00926100"/>
    <w:rsid w:val="00926236"/>
    <w:rsid w:val="00926B48"/>
    <w:rsid w:val="009270D1"/>
    <w:rsid w:val="00927CCE"/>
    <w:rsid w:val="00927D05"/>
    <w:rsid w:val="00927D94"/>
    <w:rsid w:val="00927F09"/>
    <w:rsid w:val="00930006"/>
    <w:rsid w:val="009303F0"/>
    <w:rsid w:val="0093054A"/>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7CD"/>
    <w:rsid w:val="009379F2"/>
    <w:rsid w:val="00937C56"/>
    <w:rsid w:val="00937D15"/>
    <w:rsid w:val="00937E50"/>
    <w:rsid w:val="00937F0A"/>
    <w:rsid w:val="0094028D"/>
    <w:rsid w:val="00940D04"/>
    <w:rsid w:val="00940DFA"/>
    <w:rsid w:val="009415E2"/>
    <w:rsid w:val="0094167A"/>
    <w:rsid w:val="0094175D"/>
    <w:rsid w:val="00941867"/>
    <w:rsid w:val="00941F26"/>
    <w:rsid w:val="0094212B"/>
    <w:rsid w:val="0094232A"/>
    <w:rsid w:val="00942A7D"/>
    <w:rsid w:val="00942C09"/>
    <w:rsid w:val="00942DAD"/>
    <w:rsid w:val="00943E5B"/>
    <w:rsid w:val="00944286"/>
    <w:rsid w:val="009443D2"/>
    <w:rsid w:val="009444D3"/>
    <w:rsid w:val="009448EA"/>
    <w:rsid w:val="009448EE"/>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603"/>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AA7"/>
    <w:rsid w:val="00956B07"/>
    <w:rsid w:val="0095702A"/>
    <w:rsid w:val="00957A2C"/>
    <w:rsid w:val="00960076"/>
    <w:rsid w:val="009608C1"/>
    <w:rsid w:val="0096153E"/>
    <w:rsid w:val="009617A8"/>
    <w:rsid w:val="0096218D"/>
    <w:rsid w:val="00962542"/>
    <w:rsid w:val="009628F1"/>
    <w:rsid w:val="00962BED"/>
    <w:rsid w:val="00962E93"/>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B12"/>
    <w:rsid w:val="00966C4B"/>
    <w:rsid w:val="00966F37"/>
    <w:rsid w:val="0096704A"/>
    <w:rsid w:val="0096791F"/>
    <w:rsid w:val="00967948"/>
    <w:rsid w:val="00967C68"/>
    <w:rsid w:val="009714EE"/>
    <w:rsid w:val="00971620"/>
    <w:rsid w:val="00971B94"/>
    <w:rsid w:val="00971EFE"/>
    <w:rsid w:val="00972743"/>
    <w:rsid w:val="00972C21"/>
    <w:rsid w:val="0097349E"/>
    <w:rsid w:val="009735B1"/>
    <w:rsid w:val="00973658"/>
    <w:rsid w:val="00973B75"/>
    <w:rsid w:val="00973FF4"/>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5E6"/>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886"/>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053"/>
    <w:rsid w:val="00991279"/>
    <w:rsid w:val="009912D6"/>
    <w:rsid w:val="009914DD"/>
    <w:rsid w:val="00991BB6"/>
    <w:rsid w:val="009924C0"/>
    <w:rsid w:val="00992760"/>
    <w:rsid w:val="00992AAE"/>
    <w:rsid w:val="00992AD5"/>
    <w:rsid w:val="00992E21"/>
    <w:rsid w:val="00993223"/>
    <w:rsid w:val="009947E9"/>
    <w:rsid w:val="00995545"/>
    <w:rsid w:val="00995700"/>
    <w:rsid w:val="009957B9"/>
    <w:rsid w:val="00996594"/>
    <w:rsid w:val="009966E5"/>
    <w:rsid w:val="00996B78"/>
    <w:rsid w:val="00996EA4"/>
    <w:rsid w:val="009972A3"/>
    <w:rsid w:val="00997661"/>
    <w:rsid w:val="00997807"/>
    <w:rsid w:val="00997A72"/>
    <w:rsid w:val="009A02D4"/>
    <w:rsid w:val="009A0A8E"/>
    <w:rsid w:val="009A0AEC"/>
    <w:rsid w:val="009A0BBF"/>
    <w:rsid w:val="009A124F"/>
    <w:rsid w:val="009A14AF"/>
    <w:rsid w:val="009A177B"/>
    <w:rsid w:val="009A1914"/>
    <w:rsid w:val="009A2744"/>
    <w:rsid w:val="009A2BEE"/>
    <w:rsid w:val="009A2D57"/>
    <w:rsid w:val="009A330D"/>
    <w:rsid w:val="009A336E"/>
    <w:rsid w:val="009A344C"/>
    <w:rsid w:val="009A359C"/>
    <w:rsid w:val="009A3A0E"/>
    <w:rsid w:val="009A48B7"/>
    <w:rsid w:val="009A4BE9"/>
    <w:rsid w:val="009A520C"/>
    <w:rsid w:val="009A526C"/>
    <w:rsid w:val="009A54E3"/>
    <w:rsid w:val="009A5E56"/>
    <w:rsid w:val="009A7785"/>
    <w:rsid w:val="009A7940"/>
    <w:rsid w:val="009A7A47"/>
    <w:rsid w:val="009B03CC"/>
    <w:rsid w:val="009B17C0"/>
    <w:rsid w:val="009B1AB1"/>
    <w:rsid w:val="009B2097"/>
    <w:rsid w:val="009B217A"/>
    <w:rsid w:val="009B28AD"/>
    <w:rsid w:val="009B38B8"/>
    <w:rsid w:val="009B48D8"/>
    <w:rsid w:val="009B51E1"/>
    <w:rsid w:val="009B5455"/>
    <w:rsid w:val="009B5586"/>
    <w:rsid w:val="009B57BD"/>
    <w:rsid w:val="009B5855"/>
    <w:rsid w:val="009B65A4"/>
    <w:rsid w:val="009B6BDC"/>
    <w:rsid w:val="009B7374"/>
    <w:rsid w:val="009B7752"/>
    <w:rsid w:val="009C02E2"/>
    <w:rsid w:val="009C078E"/>
    <w:rsid w:val="009C07F1"/>
    <w:rsid w:val="009C0A01"/>
    <w:rsid w:val="009C0D1E"/>
    <w:rsid w:val="009C1686"/>
    <w:rsid w:val="009C17C7"/>
    <w:rsid w:val="009C18AA"/>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53"/>
    <w:rsid w:val="009D05F3"/>
    <w:rsid w:val="009D0774"/>
    <w:rsid w:val="009D0A35"/>
    <w:rsid w:val="009D0D8A"/>
    <w:rsid w:val="009D1121"/>
    <w:rsid w:val="009D19D6"/>
    <w:rsid w:val="009D1A8D"/>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4F5"/>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442"/>
    <w:rsid w:val="009F1569"/>
    <w:rsid w:val="009F1F63"/>
    <w:rsid w:val="009F20C6"/>
    <w:rsid w:val="009F272B"/>
    <w:rsid w:val="009F2937"/>
    <w:rsid w:val="009F2E7F"/>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559"/>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3AB"/>
    <w:rsid w:val="00A0754A"/>
    <w:rsid w:val="00A077C6"/>
    <w:rsid w:val="00A07CE2"/>
    <w:rsid w:val="00A10812"/>
    <w:rsid w:val="00A10A51"/>
    <w:rsid w:val="00A110B2"/>
    <w:rsid w:val="00A112D5"/>
    <w:rsid w:val="00A117E5"/>
    <w:rsid w:val="00A11A36"/>
    <w:rsid w:val="00A11B64"/>
    <w:rsid w:val="00A12081"/>
    <w:rsid w:val="00A123CB"/>
    <w:rsid w:val="00A12401"/>
    <w:rsid w:val="00A12BE0"/>
    <w:rsid w:val="00A1340C"/>
    <w:rsid w:val="00A135AD"/>
    <w:rsid w:val="00A135CC"/>
    <w:rsid w:val="00A137A4"/>
    <w:rsid w:val="00A13977"/>
    <w:rsid w:val="00A13E14"/>
    <w:rsid w:val="00A1427E"/>
    <w:rsid w:val="00A142D4"/>
    <w:rsid w:val="00A144D2"/>
    <w:rsid w:val="00A147BC"/>
    <w:rsid w:val="00A147D0"/>
    <w:rsid w:val="00A14D4E"/>
    <w:rsid w:val="00A14DF1"/>
    <w:rsid w:val="00A14FA9"/>
    <w:rsid w:val="00A15952"/>
    <w:rsid w:val="00A15EEC"/>
    <w:rsid w:val="00A16278"/>
    <w:rsid w:val="00A1630F"/>
    <w:rsid w:val="00A1688A"/>
    <w:rsid w:val="00A1688C"/>
    <w:rsid w:val="00A17464"/>
    <w:rsid w:val="00A1748B"/>
    <w:rsid w:val="00A1793E"/>
    <w:rsid w:val="00A17E27"/>
    <w:rsid w:val="00A206A1"/>
    <w:rsid w:val="00A2072C"/>
    <w:rsid w:val="00A2088A"/>
    <w:rsid w:val="00A20D99"/>
    <w:rsid w:val="00A20DFE"/>
    <w:rsid w:val="00A215D5"/>
    <w:rsid w:val="00A215D9"/>
    <w:rsid w:val="00A21729"/>
    <w:rsid w:val="00A21CD8"/>
    <w:rsid w:val="00A22C7E"/>
    <w:rsid w:val="00A230E3"/>
    <w:rsid w:val="00A23327"/>
    <w:rsid w:val="00A23F00"/>
    <w:rsid w:val="00A24429"/>
    <w:rsid w:val="00A2494C"/>
    <w:rsid w:val="00A2494F"/>
    <w:rsid w:val="00A249DB"/>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574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263"/>
    <w:rsid w:val="00A453AD"/>
    <w:rsid w:val="00A4577B"/>
    <w:rsid w:val="00A45FD9"/>
    <w:rsid w:val="00A462D5"/>
    <w:rsid w:val="00A46395"/>
    <w:rsid w:val="00A464C1"/>
    <w:rsid w:val="00A46579"/>
    <w:rsid w:val="00A465D6"/>
    <w:rsid w:val="00A466CB"/>
    <w:rsid w:val="00A46AFB"/>
    <w:rsid w:val="00A46CB2"/>
    <w:rsid w:val="00A46D63"/>
    <w:rsid w:val="00A47398"/>
    <w:rsid w:val="00A474F4"/>
    <w:rsid w:val="00A47683"/>
    <w:rsid w:val="00A476B1"/>
    <w:rsid w:val="00A47963"/>
    <w:rsid w:val="00A47A61"/>
    <w:rsid w:val="00A502F9"/>
    <w:rsid w:val="00A50484"/>
    <w:rsid w:val="00A508EA"/>
    <w:rsid w:val="00A5091E"/>
    <w:rsid w:val="00A50AE7"/>
    <w:rsid w:val="00A50F62"/>
    <w:rsid w:val="00A50FE4"/>
    <w:rsid w:val="00A51412"/>
    <w:rsid w:val="00A51D95"/>
    <w:rsid w:val="00A51DA7"/>
    <w:rsid w:val="00A51E17"/>
    <w:rsid w:val="00A51F33"/>
    <w:rsid w:val="00A5203E"/>
    <w:rsid w:val="00A5256D"/>
    <w:rsid w:val="00A52CCD"/>
    <w:rsid w:val="00A5310D"/>
    <w:rsid w:val="00A5314D"/>
    <w:rsid w:val="00A533C3"/>
    <w:rsid w:val="00A534CA"/>
    <w:rsid w:val="00A53AEB"/>
    <w:rsid w:val="00A53FBA"/>
    <w:rsid w:val="00A5417A"/>
    <w:rsid w:val="00A54235"/>
    <w:rsid w:val="00A5448E"/>
    <w:rsid w:val="00A5525B"/>
    <w:rsid w:val="00A55274"/>
    <w:rsid w:val="00A5553B"/>
    <w:rsid w:val="00A55B35"/>
    <w:rsid w:val="00A56466"/>
    <w:rsid w:val="00A566B8"/>
    <w:rsid w:val="00A56F0E"/>
    <w:rsid w:val="00A57279"/>
    <w:rsid w:val="00A579B5"/>
    <w:rsid w:val="00A57A67"/>
    <w:rsid w:val="00A57D74"/>
    <w:rsid w:val="00A60474"/>
    <w:rsid w:val="00A605A2"/>
    <w:rsid w:val="00A6061A"/>
    <w:rsid w:val="00A60764"/>
    <w:rsid w:val="00A60969"/>
    <w:rsid w:val="00A60E89"/>
    <w:rsid w:val="00A60EEE"/>
    <w:rsid w:val="00A611B6"/>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5C"/>
    <w:rsid w:val="00A70498"/>
    <w:rsid w:val="00A70EE7"/>
    <w:rsid w:val="00A70F64"/>
    <w:rsid w:val="00A71073"/>
    <w:rsid w:val="00A71555"/>
    <w:rsid w:val="00A715CF"/>
    <w:rsid w:val="00A715D4"/>
    <w:rsid w:val="00A71A42"/>
    <w:rsid w:val="00A72912"/>
    <w:rsid w:val="00A73323"/>
    <w:rsid w:val="00A7389F"/>
    <w:rsid w:val="00A73907"/>
    <w:rsid w:val="00A73A64"/>
    <w:rsid w:val="00A73C86"/>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8A1"/>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23F"/>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E3F"/>
    <w:rsid w:val="00A96F4F"/>
    <w:rsid w:val="00A96F7C"/>
    <w:rsid w:val="00A9721F"/>
    <w:rsid w:val="00A97556"/>
    <w:rsid w:val="00AA0432"/>
    <w:rsid w:val="00AA081F"/>
    <w:rsid w:val="00AA19E9"/>
    <w:rsid w:val="00AA2213"/>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7BB"/>
    <w:rsid w:val="00AC1A62"/>
    <w:rsid w:val="00AC1F51"/>
    <w:rsid w:val="00AC234B"/>
    <w:rsid w:val="00AC240D"/>
    <w:rsid w:val="00AC2D59"/>
    <w:rsid w:val="00AC32FC"/>
    <w:rsid w:val="00AC3394"/>
    <w:rsid w:val="00AC33CD"/>
    <w:rsid w:val="00AC3592"/>
    <w:rsid w:val="00AC3733"/>
    <w:rsid w:val="00AC3950"/>
    <w:rsid w:val="00AC3CC2"/>
    <w:rsid w:val="00AC3E7E"/>
    <w:rsid w:val="00AC43EA"/>
    <w:rsid w:val="00AC49DA"/>
    <w:rsid w:val="00AC4F39"/>
    <w:rsid w:val="00AC56D7"/>
    <w:rsid w:val="00AC5741"/>
    <w:rsid w:val="00AC5798"/>
    <w:rsid w:val="00AC5EA3"/>
    <w:rsid w:val="00AC60CC"/>
    <w:rsid w:val="00AC631C"/>
    <w:rsid w:val="00AC643D"/>
    <w:rsid w:val="00AC68C5"/>
    <w:rsid w:val="00AC69F7"/>
    <w:rsid w:val="00AC6C3D"/>
    <w:rsid w:val="00AC745A"/>
    <w:rsid w:val="00AC7EDF"/>
    <w:rsid w:val="00AC7EE4"/>
    <w:rsid w:val="00AC7F22"/>
    <w:rsid w:val="00AC7F3A"/>
    <w:rsid w:val="00AC7F53"/>
    <w:rsid w:val="00AD064D"/>
    <w:rsid w:val="00AD0AD4"/>
    <w:rsid w:val="00AD1029"/>
    <w:rsid w:val="00AD153E"/>
    <w:rsid w:val="00AD164F"/>
    <w:rsid w:val="00AD1F4D"/>
    <w:rsid w:val="00AD2040"/>
    <w:rsid w:val="00AD20BE"/>
    <w:rsid w:val="00AD216E"/>
    <w:rsid w:val="00AD21FA"/>
    <w:rsid w:val="00AD2250"/>
    <w:rsid w:val="00AD235C"/>
    <w:rsid w:val="00AD321E"/>
    <w:rsid w:val="00AD3B49"/>
    <w:rsid w:val="00AD3BD1"/>
    <w:rsid w:val="00AD3DFC"/>
    <w:rsid w:val="00AD44A7"/>
    <w:rsid w:val="00AD45EE"/>
    <w:rsid w:val="00AD5216"/>
    <w:rsid w:val="00AD546B"/>
    <w:rsid w:val="00AD5600"/>
    <w:rsid w:val="00AD59D9"/>
    <w:rsid w:val="00AD5B1F"/>
    <w:rsid w:val="00AD5C61"/>
    <w:rsid w:val="00AD5D36"/>
    <w:rsid w:val="00AD5EB1"/>
    <w:rsid w:val="00AD6180"/>
    <w:rsid w:val="00AD633D"/>
    <w:rsid w:val="00AD6589"/>
    <w:rsid w:val="00AD67C3"/>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BE0"/>
    <w:rsid w:val="00AE3EE6"/>
    <w:rsid w:val="00AE407F"/>
    <w:rsid w:val="00AE4095"/>
    <w:rsid w:val="00AE4199"/>
    <w:rsid w:val="00AE4389"/>
    <w:rsid w:val="00AE45E0"/>
    <w:rsid w:val="00AE4677"/>
    <w:rsid w:val="00AE4804"/>
    <w:rsid w:val="00AE49B1"/>
    <w:rsid w:val="00AE4B46"/>
    <w:rsid w:val="00AE4E7E"/>
    <w:rsid w:val="00AE4EC9"/>
    <w:rsid w:val="00AE500C"/>
    <w:rsid w:val="00AE5134"/>
    <w:rsid w:val="00AE52D8"/>
    <w:rsid w:val="00AE58F4"/>
    <w:rsid w:val="00AE5C25"/>
    <w:rsid w:val="00AE5C94"/>
    <w:rsid w:val="00AE6529"/>
    <w:rsid w:val="00AE658F"/>
    <w:rsid w:val="00AE65DE"/>
    <w:rsid w:val="00AE67DE"/>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6DD"/>
    <w:rsid w:val="00AF377C"/>
    <w:rsid w:val="00AF3B20"/>
    <w:rsid w:val="00AF3D40"/>
    <w:rsid w:val="00AF41C3"/>
    <w:rsid w:val="00AF4685"/>
    <w:rsid w:val="00AF4C45"/>
    <w:rsid w:val="00AF509D"/>
    <w:rsid w:val="00AF5165"/>
    <w:rsid w:val="00AF628A"/>
    <w:rsid w:val="00AF65AE"/>
    <w:rsid w:val="00AF66DD"/>
    <w:rsid w:val="00AF6D85"/>
    <w:rsid w:val="00AF6ED0"/>
    <w:rsid w:val="00AF7477"/>
    <w:rsid w:val="00AF7A45"/>
    <w:rsid w:val="00AF7A81"/>
    <w:rsid w:val="00AF7FDF"/>
    <w:rsid w:val="00B002C2"/>
    <w:rsid w:val="00B00520"/>
    <w:rsid w:val="00B00758"/>
    <w:rsid w:val="00B0080C"/>
    <w:rsid w:val="00B00B41"/>
    <w:rsid w:val="00B0114F"/>
    <w:rsid w:val="00B01154"/>
    <w:rsid w:val="00B0189D"/>
    <w:rsid w:val="00B01BE0"/>
    <w:rsid w:val="00B0212A"/>
    <w:rsid w:val="00B0248A"/>
    <w:rsid w:val="00B0321D"/>
    <w:rsid w:val="00B03391"/>
    <w:rsid w:val="00B0356A"/>
    <w:rsid w:val="00B0381E"/>
    <w:rsid w:val="00B03BF1"/>
    <w:rsid w:val="00B040ED"/>
    <w:rsid w:val="00B0442C"/>
    <w:rsid w:val="00B04930"/>
    <w:rsid w:val="00B050FC"/>
    <w:rsid w:val="00B053A3"/>
    <w:rsid w:val="00B054B4"/>
    <w:rsid w:val="00B05647"/>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214"/>
    <w:rsid w:val="00B30818"/>
    <w:rsid w:val="00B30824"/>
    <w:rsid w:val="00B30AB8"/>
    <w:rsid w:val="00B30E73"/>
    <w:rsid w:val="00B30FDE"/>
    <w:rsid w:val="00B310AA"/>
    <w:rsid w:val="00B31107"/>
    <w:rsid w:val="00B31209"/>
    <w:rsid w:val="00B313D1"/>
    <w:rsid w:val="00B314A6"/>
    <w:rsid w:val="00B31FE7"/>
    <w:rsid w:val="00B32084"/>
    <w:rsid w:val="00B32A8E"/>
    <w:rsid w:val="00B33145"/>
    <w:rsid w:val="00B3338F"/>
    <w:rsid w:val="00B335A1"/>
    <w:rsid w:val="00B33740"/>
    <w:rsid w:val="00B33C97"/>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4462"/>
    <w:rsid w:val="00B44C84"/>
    <w:rsid w:val="00B45B4F"/>
    <w:rsid w:val="00B45B81"/>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2A5A"/>
    <w:rsid w:val="00B52AB7"/>
    <w:rsid w:val="00B53FC0"/>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0E"/>
    <w:rsid w:val="00B615B5"/>
    <w:rsid w:val="00B61656"/>
    <w:rsid w:val="00B61B2B"/>
    <w:rsid w:val="00B61ECD"/>
    <w:rsid w:val="00B6278F"/>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1DB7"/>
    <w:rsid w:val="00B82189"/>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4D51"/>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609"/>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574"/>
    <w:rsid w:val="00BB47AF"/>
    <w:rsid w:val="00BB5130"/>
    <w:rsid w:val="00BB51D9"/>
    <w:rsid w:val="00BB563D"/>
    <w:rsid w:val="00BB5BE5"/>
    <w:rsid w:val="00BB5F71"/>
    <w:rsid w:val="00BB6068"/>
    <w:rsid w:val="00BB62CF"/>
    <w:rsid w:val="00BB6344"/>
    <w:rsid w:val="00BB6C4B"/>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7B2"/>
    <w:rsid w:val="00BC383F"/>
    <w:rsid w:val="00BC3BE1"/>
    <w:rsid w:val="00BC3E33"/>
    <w:rsid w:val="00BC42AB"/>
    <w:rsid w:val="00BC4675"/>
    <w:rsid w:val="00BC4823"/>
    <w:rsid w:val="00BC4BC1"/>
    <w:rsid w:val="00BC4BE0"/>
    <w:rsid w:val="00BC4D77"/>
    <w:rsid w:val="00BC5832"/>
    <w:rsid w:val="00BC5B1A"/>
    <w:rsid w:val="00BC5E87"/>
    <w:rsid w:val="00BC5FAD"/>
    <w:rsid w:val="00BC623D"/>
    <w:rsid w:val="00BC63F5"/>
    <w:rsid w:val="00BC684B"/>
    <w:rsid w:val="00BC6B28"/>
    <w:rsid w:val="00BC6BF2"/>
    <w:rsid w:val="00BC6D76"/>
    <w:rsid w:val="00BD06D4"/>
    <w:rsid w:val="00BD0C4C"/>
    <w:rsid w:val="00BD0CA4"/>
    <w:rsid w:val="00BD10AE"/>
    <w:rsid w:val="00BD14F7"/>
    <w:rsid w:val="00BD1623"/>
    <w:rsid w:val="00BD1648"/>
    <w:rsid w:val="00BD181A"/>
    <w:rsid w:val="00BD1949"/>
    <w:rsid w:val="00BD1D15"/>
    <w:rsid w:val="00BD22BC"/>
    <w:rsid w:val="00BD2687"/>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79"/>
    <w:rsid w:val="00BE0BBF"/>
    <w:rsid w:val="00BE1434"/>
    <w:rsid w:val="00BE1794"/>
    <w:rsid w:val="00BE1E92"/>
    <w:rsid w:val="00BE2000"/>
    <w:rsid w:val="00BE23A2"/>
    <w:rsid w:val="00BE2B56"/>
    <w:rsid w:val="00BE3822"/>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0E2C"/>
    <w:rsid w:val="00BF1011"/>
    <w:rsid w:val="00BF109A"/>
    <w:rsid w:val="00BF1901"/>
    <w:rsid w:val="00BF198E"/>
    <w:rsid w:val="00BF27E8"/>
    <w:rsid w:val="00BF28BA"/>
    <w:rsid w:val="00BF2AAD"/>
    <w:rsid w:val="00BF2B0F"/>
    <w:rsid w:val="00BF2D12"/>
    <w:rsid w:val="00BF312D"/>
    <w:rsid w:val="00BF3386"/>
    <w:rsid w:val="00BF3455"/>
    <w:rsid w:val="00BF348A"/>
    <w:rsid w:val="00BF4256"/>
    <w:rsid w:val="00BF4503"/>
    <w:rsid w:val="00BF52DF"/>
    <w:rsid w:val="00BF53BD"/>
    <w:rsid w:val="00BF556F"/>
    <w:rsid w:val="00BF5824"/>
    <w:rsid w:val="00BF5830"/>
    <w:rsid w:val="00BF5834"/>
    <w:rsid w:val="00BF5F04"/>
    <w:rsid w:val="00BF62A7"/>
    <w:rsid w:val="00BF64CE"/>
    <w:rsid w:val="00BF6698"/>
    <w:rsid w:val="00BF6C85"/>
    <w:rsid w:val="00BF7380"/>
    <w:rsid w:val="00BF752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39"/>
    <w:rsid w:val="00C0135C"/>
    <w:rsid w:val="00C01428"/>
    <w:rsid w:val="00C01AC0"/>
    <w:rsid w:val="00C01DE9"/>
    <w:rsid w:val="00C01E02"/>
    <w:rsid w:val="00C026A4"/>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2B"/>
    <w:rsid w:val="00C05BEB"/>
    <w:rsid w:val="00C06038"/>
    <w:rsid w:val="00C06091"/>
    <w:rsid w:val="00C064E1"/>
    <w:rsid w:val="00C06C2B"/>
    <w:rsid w:val="00C070F1"/>
    <w:rsid w:val="00C073B5"/>
    <w:rsid w:val="00C10CEA"/>
    <w:rsid w:val="00C10EA1"/>
    <w:rsid w:val="00C10EF2"/>
    <w:rsid w:val="00C11D97"/>
    <w:rsid w:val="00C11E69"/>
    <w:rsid w:val="00C1229F"/>
    <w:rsid w:val="00C12DEB"/>
    <w:rsid w:val="00C131F2"/>
    <w:rsid w:val="00C13229"/>
    <w:rsid w:val="00C1356D"/>
    <w:rsid w:val="00C13A3B"/>
    <w:rsid w:val="00C13BB1"/>
    <w:rsid w:val="00C14826"/>
    <w:rsid w:val="00C14E3E"/>
    <w:rsid w:val="00C15120"/>
    <w:rsid w:val="00C152EC"/>
    <w:rsid w:val="00C15359"/>
    <w:rsid w:val="00C156B2"/>
    <w:rsid w:val="00C15B88"/>
    <w:rsid w:val="00C15D17"/>
    <w:rsid w:val="00C15D2F"/>
    <w:rsid w:val="00C1607A"/>
    <w:rsid w:val="00C160A1"/>
    <w:rsid w:val="00C160CB"/>
    <w:rsid w:val="00C16A29"/>
    <w:rsid w:val="00C1707F"/>
    <w:rsid w:val="00C170C2"/>
    <w:rsid w:val="00C17445"/>
    <w:rsid w:val="00C175F7"/>
    <w:rsid w:val="00C17671"/>
    <w:rsid w:val="00C17714"/>
    <w:rsid w:val="00C1790A"/>
    <w:rsid w:val="00C20317"/>
    <w:rsid w:val="00C20621"/>
    <w:rsid w:val="00C20B59"/>
    <w:rsid w:val="00C213FF"/>
    <w:rsid w:val="00C21515"/>
    <w:rsid w:val="00C2152C"/>
    <w:rsid w:val="00C219BF"/>
    <w:rsid w:val="00C21D3A"/>
    <w:rsid w:val="00C21DD2"/>
    <w:rsid w:val="00C221E9"/>
    <w:rsid w:val="00C22C2D"/>
    <w:rsid w:val="00C23085"/>
    <w:rsid w:val="00C233CB"/>
    <w:rsid w:val="00C234FB"/>
    <w:rsid w:val="00C236F2"/>
    <w:rsid w:val="00C239BE"/>
    <w:rsid w:val="00C23A69"/>
    <w:rsid w:val="00C23F77"/>
    <w:rsid w:val="00C24435"/>
    <w:rsid w:val="00C2475D"/>
    <w:rsid w:val="00C256EE"/>
    <w:rsid w:val="00C25894"/>
    <w:rsid w:val="00C25B2A"/>
    <w:rsid w:val="00C26049"/>
    <w:rsid w:val="00C26A55"/>
    <w:rsid w:val="00C26A60"/>
    <w:rsid w:val="00C27012"/>
    <w:rsid w:val="00C2708B"/>
    <w:rsid w:val="00C274F1"/>
    <w:rsid w:val="00C2770B"/>
    <w:rsid w:val="00C2789F"/>
    <w:rsid w:val="00C278E9"/>
    <w:rsid w:val="00C30102"/>
    <w:rsid w:val="00C301D2"/>
    <w:rsid w:val="00C30334"/>
    <w:rsid w:val="00C30383"/>
    <w:rsid w:val="00C309B9"/>
    <w:rsid w:val="00C30DD5"/>
    <w:rsid w:val="00C31EB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6CD6"/>
    <w:rsid w:val="00C36D99"/>
    <w:rsid w:val="00C370B7"/>
    <w:rsid w:val="00C371E8"/>
    <w:rsid w:val="00C37203"/>
    <w:rsid w:val="00C37757"/>
    <w:rsid w:val="00C37C30"/>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CE1"/>
    <w:rsid w:val="00C43D38"/>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50B"/>
    <w:rsid w:val="00C4693F"/>
    <w:rsid w:val="00C4738B"/>
    <w:rsid w:val="00C47A6E"/>
    <w:rsid w:val="00C47E24"/>
    <w:rsid w:val="00C500EE"/>
    <w:rsid w:val="00C50827"/>
    <w:rsid w:val="00C5094E"/>
    <w:rsid w:val="00C51A9D"/>
    <w:rsid w:val="00C51FDB"/>
    <w:rsid w:val="00C5211C"/>
    <w:rsid w:val="00C521E1"/>
    <w:rsid w:val="00C5234C"/>
    <w:rsid w:val="00C5249F"/>
    <w:rsid w:val="00C5297B"/>
    <w:rsid w:val="00C53221"/>
    <w:rsid w:val="00C5345E"/>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A37"/>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5CF0"/>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533"/>
    <w:rsid w:val="00C819B5"/>
    <w:rsid w:val="00C82084"/>
    <w:rsid w:val="00C8267A"/>
    <w:rsid w:val="00C82E10"/>
    <w:rsid w:val="00C82F01"/>
    <w:rsid w:val="00C82F44"/>
    <w:rsid w:val="00C83337"/>
    <w:rsid w:val="00C83B6C"/>
    <w:rsid w:val="00C8416F"/>
    <w:rsid w:val="00C84234"/>
    <w:rsid w:val="00C8425D"/>
    <w:rsid w:val="00C84C76"/>
    <w:rsid w:val="00C855BA"/>
    <w:rsid w:val="00C85883"/>
    <w:rsid w:val="00C858EE"/>
    <w:rsid w:val="00C85C33"/>
    <w:rsid w:val="00C85CBC"/>
    <w:rsid w:val="00C867DE"/>
    <w:rsid w:val="00C86C1C"/>
    <w:rsid w:val="00C87145"/>
    <w:rsid w:val="00C87187"/>
    <w:rsid w:val="00C872D3"/>
    <w:rsid w:val="00C8793E"/>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2DDD"/>
    <w:rsid w:val="00C93923"/>
    <w:rsid w:val="00C93AED"/>
    <w:rsid w:val="00C94015"/>
    <w:rsid w:val="00C941D4"/>
    <w:rsid w:val="00C94884"/>
    <w:rsid w:val="00C94EEB"/>
    <w:rsid w:val="00C94F2C"/>
    <w:rsid w:val="00C953D3"/>
    <w:rsid w:val="00C955F6"/>
    <w:rsid w:val="00C95A13"/>
    <w:rsid w:val="00C95DD1"/>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57DA"/>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671"/>
    <w:rsid w:val="00CC1751"/>
    <w:rsid w:val="00CC180A"/>
    <w:rsid w:val="00CC1B19"/>
    <w:rsid w:val="00CC1BFE"/>
    <w:rsid w:val="00CC22D9"/>
    <w:rsid w:val="00CC2CAA"/>
    <w:rsid w:val="00CC319F"/>
    <w:rsid w:val="00CC3506"/>
    <w:rsid w:val="00CC35AA"/>
    <w:rsid w:val="00CC39C5"/>
    <w:rsid w:val="00CC3DAC"/>
    <w:rsid w:val="00CC404E"/>
    <w:rsid w:val="00CC46B9"/>
    <w:rsid w:val="00CC48A9"/>
    <w:rsid w:val="00CC4C12"/>
    <w:rsid w:val="00CC5131"/>
    <w:rsid w:val="00CC5541"/>
    <w:rsid w:val="00CC566D"/>
    <w:rsid w:val="00CC5924"/>
    <w:rsid w:val="00CC5AD5"/>
    <w:rsid w:val="00CC5D05"/>
    <w:rsid w:val="00CC61D2"/>
    <w:rsid w:val="00CC665A"/>
    <w:rsid w:val="00CC678D"/>
    <w:rsid w:val="00CC6B42"/>
    <w:rsid w:val="00CC6BCD"/>
    <w:rsid w:val="00CC7213"/>
    <w:rsid w:val="00CC773E"/>
    <w:rsid w:val="00CC7D92"/>
    <w:rsid w:val="00CD0238"/>
    <w:rsid w:val="00CD0B85"/>
    <w:rsid w:val="00CD1068"/>
    <w:rsid w:val="00CD11BA"/>
    <w:rsid w:val="00CD1574"/>
    <w:rsid w:val="00CD1C2E"/>
    <w:rsid w:val="00CD1D2B"/>
    <w:rsid w:val="00CD1F4F"/>
    <w:rsid w:val="00CD1FEE"/>
    <w:rsid w:val="00CD2094"/>
    <w:rsid w:val="00CD2A2F"/>
    <w:rsid w:val="00CD2DB2"/>
    <w:rsid w:val="00CD2E3D"/>
    <w:rsid w:val="00CD3906"/>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83D"/>
    <w:rsid w:val="00CE39B0"/>
    <w:rsid w:val="00CE3BFD"/>
    <w:rsid w:val="00CE485A"/>
    <w:rsid w:val="00CE4B08"/>
    <w:rsid w:val="00CE4FB0"/>
    <w:rsid w:val="00CE51F6"/>
    <w:rsid w:val="00CE522F"/>
    <w:rsid w:val="00CE53C0"/>
    <w:rsid w:val="00CE5DF2"/>
    <w:rsid w:val="00CE5E4E"/>
    <w:rsid w:val="00CE601C"/>
    <w:rsid w:val="00CE7755"/>
    <w:rsid w:val="00CF02A8"/>
    <w:rsid w:val="00CF04CF"/>
    <w:rsid w:val="00CF0F88"/>
    <w:rsid w:val="00CF13B2"/>
    <w:rsid w:val="00CF1866"/>
    <w:rsid w:val="00CF1B78"/>
    <w:rsid w:val="00CF1CFA"/>
    <w:rsid w:val="00CF2966"/>
    <w:rsid w:val="00CF2B12"/>
    <w:rsid w:val="00CF2E57"/>
    <w:rsid w:val="00CF3109"/>
    <w:rsid w:val="00CF3267"/>
    <w:rsid w:val="00CF3C92"/>
    <w:rsid w:val="00CF3E84"/>
    <w:rsid w:val="00CF441D"/>
    <w:rsid w:val="00CF449B"/>
    <w:rsid w:val="00CF4619"/>
    <w:rsid w:val="00CF49F9"/>
    <w:rsid w:val="00CF4CB2"/>
    <w:rsid w:val="00CF4CCF"/>
    <w:rsid w:val="00CF4E44"/>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1B5E"/>
    <w:rsid w:val="00D02452"/>
    <w:rsid w:val="00D025E9"/>
    <w:rsid w:val="00D02917"/>
    <w:rsid w:val="00D02A55"/>
    <w:rsid w:val="00D02FB1"/>
    <w:rsid w:val="00D032C9"/>
    <w:rsid w:val="00D03403"/>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1D6F"/>
    <w:rsid w:val="00D123C0"/>
    <w:rsid w:val="00D12A5B"/>
    <w:rsid w:val="00D13136"/>
    <w:rsid w:val="00D13A6D"/>
    <w:rsid w:val="00D13B18"/>
    <w:rsid w:val="00D13B8A"/>
    <w:rsid w:val="00D14046"/>
    <w:rsid w:val="00D1455B"/>
    <w:rsid w:val="00D14C4B"/>
    <w:rsid w:val="00D14D05"/>
    <w:rsid w:val="00D150AC"/>
    <w:rsid w:val="00D15657"/>
    <w:rsid w:val="00D15853"/>
    <w:rsid w:val="00D158C4"/>
    <w:rsid w:val="00D15C84"/>
    <w:rsid w:val="00D16AD7"/>
    <w:rsid w:val="00D16E44"/>
    <w:rsid w:val="00D17129"/>
    <w:rsid w:val="00D177A8"/>
    <w:rsid w:val="00D17A4C"/>
    <w:rsid w:val="00D205BA"/>
    <w:rsid w:val="00D20945"/>
    <w:rsid w:val="00D20B04"/>
    <w:rsid w:val="00D2107F"/>
    <w:rsid w:val="00D2146E"/>
    <w:rsid w:val="00D21490"/>
    <w:rsid w:val="00D21F20"/>
    <w:rsid w:val="00D21F85"/>
    <w:rsid w:val="00D222BE"/>
    <w:rsid w:val="00D22EBC"/>
    <w:rsid w:val="00D22F9E"/>
    <w:rsid w:val="00D231DC"/>
    <w:rsid w:val="00D2358D"/>
    <w:rsid w:val="00D23AB9"/>
    <w:rsid w:val="00D23DBA"/>
    <w:rsid w:val="00D23F4E"/>
    <w:rsid w:val="00D24DE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1F1"/>
    <w:rsid w:val="00D31304"/>
    <w:rsid w:val="00D315E4"/>
    <w:rsid w:val="00D31AD8"/>
    <w:rsid w:val="00D31BC4"/>
    <w:rsid w:val="00D31D61"/>
    <w:rsid w:val="00D31F1E"/>
    <w:rsid w:val="00D3204A"/>
    <w:rsid w:val="00D32307"/>
    <w:rsid w:val="00D3300F"/>
    <w:rsid w:val="00D33BAE"/>
    <w:rsid w:val="00D33E78"/>
    <w:rsid w:val="00D33F61"/>
    <w:rsid w:val="00D340CC"/>
    <w:rsid w:val="00D34237"/>
    <w:rsid w:val="00D34B60"/>
    <w:rsid w:val="00D34C87"/>
    <w:rsid w:val="00D34F2A"/>
    <w:rsid w:val="00D35247"/>
    <w:rsid w:val="00D352AB"/>
    <w:rsid w:val="00D3546A"/>
    <w:rsid w:val="00D35D77"/>
    <w:rsid w:val="00D35D94"/>
    <w:rsid w:val="00D35E75"/>
    <w:rsid w:val="00D35F48"/>
    <w:rsid w:val="00D3646D"/>
    <w:rsid w:val="00D3657C"/>
    <w:rsid w:val="00D36850"/>
    <w:rsid w:val="00D378E1"/>
    <w:rsid w:val="00D379D8"/>
    <w:rsid w:val="00D37C92"/>
    <w:rsid w:val="00D401A3"/>
    <w:rsid w:val="00D40207"/>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C1B"/>
    <w:rsid w:val="00D55FE2"/>
    <w:rsid w:val="00D561D8"/>
    <w:rsid w:val="00D5624A"/>
    <w:rsid w:val="00D56B96"/>
    <w:rsid w:val="00D56BD6"/>
    <w:rsid w:val="00D56ED3"/>
    <w:rsid w:val="00D57133"/>
    <w:rsid w:val="00D57134"/>
    <w:rsid w:val="00D57226"/>
    <w:rsid w:val="00D575D2"/>
    <w:rsid w:val="00D576DC"/>
    <w:rsid w:val="00D60441"/>
    <w:rsid w:val="00D60C90"/>
    <w:rsid w:val="00D60D89"/>
    <w:rsid w:val="00D60E9F"/>
    <w:rsid w:val="00D611BE"/>
    <w:rsid w:val="00D62EC0"/>
    <w:rsid w:val="00D62F23"/>
    <w:rsid w:val="00D6377F"/>
    <w:rsid w:val="00D63A36"/>
    <w:rsid w:val="00D63E08"/>
    <w:rsid w:val="00D640AE"/>
    <w:rsid w:val="00D64377"/>
    <w:rsid w:val="00D646B4"/>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67D64"/>
    <w:rsid w:val="00D70430"/>
    <w:rsid w:val="00D704D3"/>
    <w:rsid w:val="00D705B3"/>
    <w:rsid w:val="00D70651"/>
    <w:rsid w:val="00D70661"/>
    <w:rsid w:val="00D70D6F"/>
    <w:rsid w:val="00D70E7B"/>
    <w:rsid w:val="00D70E85"/>
    <w:rsid w:val="00D71254"/>
    <w:rsid w:val="00D713DC"/>
    <w:rsid w:val="00D7144D"/>
    <w:rsid w:val="00D7183E"/>
    <w:rsid w:val="00D71A70"/>
    <w:rsid w:val="00D71CEE"/>
    <w:rsid w:val="00D71DD1"/>
    <w:rsid w:val="00D720C2"/>
    <w:rsid w:val="00D72344"/>
    <w:rsid w:val="00D72479"/>
    <w:rsid w:val="00D72C6E"/>
    <w:rsid w:val="00D72CDE"/>
    <w:rsid w:val="00D739BC"/>
    <w:rsid w:val="00D73A7D"/>
    <w:rsid w:val="00D74124"/>
    <w:rsid w:val="00D74232"/>
    <w:rsid w:val="00D74491"/>
    <w:rsid w:val="00D7481E"/>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323"/>
    <w:rsid w:val="00D8479D"/>
    <w:rsid w:val="00D84A8C"/>
    <w:rsid w:val="00D84E61"/>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CDA"/>
    <w:rsid w:val="00D97DBC"/>
    <w:rsid w:val="00DA00A9"/>
    <w:rsid w:val="00DA0FD1"/>
    <w:rsid w:val="00DA183F"/>
    <w:rsid w:val="00DA1A40"/>
    <w:rsid w:val="00DA243A"/>
    <w:rsid w:val="00DA2A64"/>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BBE"/>
    <w:rsid w:val="00DB1CCE"/>
    <w:rsid w:val="00DB22E4"/>
    <w:rsid w:val="00DB263B"/>
    <w:rsid w:val="00DB2AB2"/>
    <w:rsid w:val="00DB2D4D"/>
    <w:rsid w:val="00DB2E03"/>
    <w:rsid w:val="00DB3250"/>
    <w:rsid w:val="00DB353D"/>
    <w:rsid w:val="00DB3AFE"/>
    <w:rsid w:val="00DB3E03"/>
    <w:rsid w:val="00DB4ABA"/>
    <w:rsid w:val="00DB5533"/>
    <w:rsid w:val="00DB63BE"/>
    <w:rsid w:val="00DB63FE"/>
    <w:rsid w:val="00DB64DD"/>
    <w:rsid w:val="00DB6656"/>
    <w:rsid w:val="00DB6A5F"/>
    <w:rsid w:val="00DB70A5"/>
    <w:rsid w:val="00DB773D"/>
    <w:rsid w:val="00DB7FD1"/>
    <w:rsid w:val="00DC199C"/>
    <w:rsid w:val="00DC19F2"/>
    <w:rsid w:val="00DC1E32"/>
    <w:rsid w:val="00DC1EAC"/>
    <w:rsid w:val="00DC229C"/>
    <w:rsid w:val="00DC22B9"/>
    <w:rsid w:val="00DC25F0"/>
    <w:rsid w:val="00DC2A76"/>
    <w:rsid w:val="00DC2D25"/>
    <w:rsid w:val="00DC2E2C"/>
    <w:rsid w:val="00DC36E9"/>
    <w:rsid w:val="00DC3DA7"/>
    <w:rsid w:val="00DC44D6"/>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861"/>
    <w:rsid w:val="00DE0934"/>
    <w:rsid w:val="00DE09CD"/>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73D"/>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468"/>
    <w:rsid w:val="00DF6676"/>
    <w:rsid w:val="00DF685B"/>
    <w:rsid w:val="00DF6BD7"/>
    <w:rsid w:val="00DF6D39"/>
    <w:rsid w:val="00DF6F10"/>
    <w:rsid w:val="00DF72B3"/>
    <w:rsid w:val="00DF73D8"/>
    <w:rsid w:val="00DF7672"/>
    <w:rsid w:val="00DF76D8"/>
    <w:rsid w:val="00DF7E21"/>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5EF1"/>
    <w:rsid w:val="00E16080"/>
    <w:rsid w:val="00E1611D"/>
    <w:rsid w:val="00E16151"/>
    <w:rsid w:val="00E16C4E"/>
    <w:rsid w:val="00E16EAC"/>
    <w:rsid w:val="00E16FAB"/>
    <w:rsid w:val="00E17905"/>
    <w:rsid w:val="00E17A06"/>
    <w:rsid w:val="00E20678"/>
    <w:rsid w:val="00E206D0"/>
    <w:rsid w:val="00E20B66"/>
    <w:rsid w:val="00E22321"/>
    <w:rsid w:val="00E2254D"/>
    <w:rsid w:val="00E22A74"/>
    <w:rsid w:val="00E23085"/>
    <w:rsid w:val="00E23101"/>
    <w:rsid w:val="00E23495"/>
    <w:rsid w:val="00E23553"/>
    <w:rsid w:val="00E239B8"/>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082F"/>
    <w:rsid w:val="00E312C5"/>
    <w:rsid w:val="00E31CBC"/>
    <w:rsid w:val="00E32E05"/>
    <w:rsid w:val="00E32E71"/>
    <w:rsid w:val="00E331E3"/>
    <w:rsid w:val="00E33E04"/>
    <w:rsid w:val="00E3451B"/>
    <w:rsid w:val="00E34BD8"/>
    <w:rsid w:val="00E34E2E"/>
    <w:rsid w:val="00E361D4"/>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5D"/>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B7A"/>
    <w:rsid w:val="00E43C76"/>
    <w:rsid w:val="00E43DA8"/>
    <w:rsid w:val="00E43EC8"/>
    <w:rsid w:val="00E44191"/>
    <w:rsid w:val="00E448D7"/>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47"/>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6A84"/>
    <w:rsid w:val="00E572CB"/>
    <w:rsid w:val="00E578BD"/>
    <w:rsid w:val="00E57A6B"/>
    <w:rsid w:val="00E60031"/>
    <w:rsid w:val="00E603B8"/>
    <w:rsid w:val="00E6088D"/>
    <w:rsid w:val="00E60C1A"/>
    <w:rsid w:val="00E61292"/>
    <w:rsid w:val="00E61298"/>
    <w:rsid w:val="00E620FC"/>
    <w:rsid w:val="00E62186"/>
    <w:rsid w:val="00E6249F"/>
    <w:rsid w:val="00E63584"/>
    <w:rsid w:val="00E63761"/>
    <w:rsid w:val="00E63C50"/>
    <w:rsid w:val="00E64299"/>
    <w:rsid w:val="00E6463A"/>
    <w:rsid w:val="00E6493E"/>
    <w:rsid w:val="00E64B26"/>
    <w:rsid w:val="00E64DA6"/>
    <w:rsid w:val="00E650C7"/>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2B23"/>
    <w:rsid w:val="00E7321A"/>
    <w:rsid w:val="00E7335E"/>
    <w:rsid w:val="00E73A73"/>
    <w:rsid w:val="00E742A2"/>
    <w:rsid w:val="00E747D8"/>
    <w:rsid w:val="00E74827"/>
    <w:rsid w:val="00E74858"/>
    <w:rsid w:val="00E74A32"/>
    <w:rsid w:val="00E74F7F"/>
    <w:rsid w:val="00E752D5"/>
    <w:rsid w:val="00E75B41"/>
    <w:rsid w:val="00E7606C"/>
    <w:rsid w:val="00E769D8"/>
    <w:rsid w:val="00E76E14"/>
    <w:rsid w:val="00E776A3"/>
    <w:rsid w:val="00E8022C"/>
    <w:rsid w:val="00E8033C"/>
    <w:rsid w:val="00E8083A"/>
    <w:rsid w:val="00E80848"/>
    <w:rsid w:val="00E80C8D"/>
    <w:rsid w:val="00E80FC3"/>
    <w:rsid w:val="00E81269"/>
    <w:rsid w:val="00E81270"/>
    <w:rsid w:val="00E813F7"/>
    <w:rsid w:val="00E81CAE"/>
    <w:rsid w:val="00E81DFF"/>
    <w:rsid w:val="00E81ED0"/>
    <w:rsid w:val="00E821F8"/>
    <w:rsid w:val="00E8248B"/>
    <w:rsid w:val="00E8249C"/>
    <w:rsid w:val="00E82EAE"/>
    <w:rsid w:val="00E8311A"/>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94C"/>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89"/>
    <w:rsid w:val="00E936DF"/>
    <w:rsid w:val="00E93C2A"/>
    <w:rsid w:val="00E94106"/>
    <w:rsid w:val="00E94DCE"/>
    <w:rsid w:val="00E94DDB"/>
    <w:rsid w:val="00E94E09"/>
    <w:rsid w:val="00E94E68"/>
    <w:rsid w:val="00E95745"/>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72B"/>
    <w:rsid w:val="00EA19B5"/>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302"/>
    <w:rsid w:val="00EA5795"/>
    <w:rsid w:val="00EA5800"/>
    <w:rsid w:val="00EA5AB6"/>
    <w:rsid w:val="00EA5DF8"/>
    <w:rsid w:val="00EA64F8"/>
    <w:rsid w:val="00EA6C04"/>
    <w:rsid w:val="00EA7CBB"/>
    <w:rsid w:val="00EB0025"/>
    <w:rsid w:val="00EB00EC"/>
    <w:rsid w:val="00EB02BA"/>
    <w:rsid w:val="00EB1349"/>
    <w:rsid w:val="00EB14A6"/>
    <w:rsid w:val="00EB19E4"/>
    <w:rsid w:val="00EB1A6D"/>
    <w:rsid w:val="00EB3124"/>
    <w:rsid w:val="00EB31A7"/>
    <w:rsid w:val="00EB38C4"/>
    <w:rsid w:val="00EB3C79"/>
    <w:rsid w:val="00EB502E"/>
    <w:rsid w:val="00EB51A5"/>
    <w:rsid w:val="00EB520E"/>
    <w:rsid w:val="00EB5319"/>
    <w:rsid w:val="00EB5DE3"/>
    <w:rsid w:val="00EB6166"/>
    <w:rsid w:val="00EB6177"/>
    <w:rsid w:val="00EB62FA"/>
    <w:rsid w:val="00EB6316"/>
    <w:rsid w:val="00EB67DC"/>
    <w:rsid w:val="00EB68C9"/>
    <w:rsid w:val="00EB6A59"/>
    <w:rsid w:val="00EB6D08"/>
    <w:rsid w:val="00EB7175"/>
    <w:rsid w:val="00EB7222"/>
    <w:rsid w:val="00EB72F7"/>
    <w:rsid w:val="00EB73DF"/>
    <w:rsid w:val="00EB74EB"/>
    <w:rsid w:val="00EC03C5"/>
    <w:rsid w:val="00EC0D9A"/>
    <w:rsid w:val="00EC16CB"/>
    <w:rsid w:val="00EC1AA8"/>
    <w:rsid w:val="00EC25A0"/>
    <w:rsid w:val="00EC27D4"/>
    <w:rsid w:val="00EC2CDB"/>
    <w:rsid w:val="00EC2D17"/>
    <w:rsid w:val="00EC2DC9"/>
    <w:rsid w:val="00EC34C2"/>
    <w:rsid w:val="00EC36B8"/>
    <w:rsid w:val="00EC36BB"/>
    <w:rsid w:val="00EC371F"/>
    <w:rsid w:val="00EC41C6"/>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5DF"/>
    <w:rsid w:val="00ED566D"/>
    <w:rsid w:val="00ED567B"/>
    <w:rsid w:val="00ED573A"/>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938"/>
    <w:rsid w:val="00EE5D8B"/>
    <w:rsid w:val="00EE61D4"/>
    <w:rsid w:val="00EE6D9D"/>
    <w:rsid w:val="00EE7CA7"/>
    <w:rsid w:val="00EE7E8C"/>
    <w:rsid w:val="00EE7FA0"/>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4737"/>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4FC2"/>
    <w:rsid w:val="00F055E6"/>
    <w:rsid w:val="00F059F3"/>
    <w:rsid w:val="00F05BAA"/>
    <w:rsid w:val="00F06AE8"/>
    <w:rsid w:val="00F06F7E"/>
    <w:rsid w:val="00F07BEC"/>
    <w:rsid w:val="00F07CE5"/>
    <w:rsid w:val="00F07D02"/>
    <w:rsid w:val="00F104B2"/>
    <w:rsid w:val="00F1075D"/>
    <w:rsid w:val="00F10A29"/>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5DA0"/>
    <w:rsid w:val="00F16197"/>
    <w:rsid w:val="00F16341"/>
    <w:rsid w:val="00F1669F"/>
    <w:rsid w:val="00F171A0"/>
    <w:rsid w:val="00F17261"/>
    <w:rsid w:val="00F172DE"/>
    <w:rsid w:val="00F178F8"/>
    <w:rsid w:val="00F17B3C"/>
    <w:rsid w:val="00F17F82"/>
    <w:rsid w:val="00F2017E"/>
    <w:rsid w:val="00F207A2"/>
    <w:rsid w:val="00F2082A"/>
    <w:rsid w:val="00F20A9C"/>
    <w:rsid w:val="00F21255"/>
    <w:rsid w:val="00F219E4"/>
    <w:rsid w:val="00F220B0"/>
    <w:rsid w:val="00F2224C"/>
    <w:rsid w:val="00F227BD"/>
    <w:rsid w:val="00F229AF"/>
    <w:rsid w:val="00F22B22"/>
    <w:rsid w:val="00F22B7F"/>
    <w:rsid w:val="00F22DC8"/>
    <w:rsid w:val="00F22E3F"/>
    <w:rsid w:val="00F22EA0"/>
    <w:rsid w:val="00F23996"/>
    <w:rsid w:val="00F239AE"/>
    <w:rsid w:val="00F23C96"/>
    <w:rsid w:val="00F241A3"/>
    <w:rsid w:val="00F2436C"/>
    <w:rsid w:val="00F2455B"/>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718"/>
    <w:rsid w:val="00F319A8"/>
    <w:rsid w:val="00F31C16"/>
    <w:rsid w:val="00F31FEF"/>
    <w:rsid w:val="00F3231A"/>
    <w:rsid w:val="00F32A92"/>
    <w:rsid w:val="00F32D29"/>
    <w:rsid w:val="00F332C9"/>
    <w:rsid w:val="00F3343B"/>
    <w:rsid w:val="00F33AE7"/>
    <w:rsid w:val="00F33D1B"/>
    <w:rsid w:val="00F34374"/>
    <w:rsid w:val="00F34721"/>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1A5"/>
    <w:rsid w:val="00F41238"/>
    <w:rsid w:val="00F414A4"/>
    <w:rsid w:val="00F41676"/>
    <w:rsid w:val="00F41E8E"/>
    <w:rsid w:val="00F421F5"/>
    <w:rsid w:val="00F4237E"/>
    <w:rsid w:val="00F42454"/>
    <w:rsid w:val="00F42C7C"/>
    <w:rsid w:val="00F42E00"/>
    <w:rsid w:val="00F4302D"/>
    <w:rsid w:val="00F43231"/>
    <w:rsid w:val="00F43A14"/>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33C"/>
    <w:rsid w:val="00F55BC7"/>
    <w:rsid w:val="00F55D26"/>
    <w:rsid w:val="00F55EDF"/>
    <w:rsid w:val="00F56253"/>
    <w:rsid w:val="00F56905"/>
    <w:rsid w:val="00F56B30"/>
    <w:rsid w:val="00F56BFA"/>
    <w:rsid w:val="00F5752D"/>
    <w:rsid w:val="00F57940"/>
    <w:rsid w:val="00F57D5E"/>
    <w:rsid w:val="00F57E39"/>
    <w:rsid w:val="00F603E4"/>
    <w:rsid w:val="00F60A5D"/>
    <w:rsid w:val="00F6143A"/>
    <w:rsid w:val="00F614A8"/>
    <w:rsid w:val="00F614DA"/>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108"/>
    <w:rsid w:val="00F657B9"/>
    <w:rsid w:val="00F65886"/>
    <w:rsid w:val="00F65B53"/>
    <w:rsid w:val="00F65D1C"/>
    <w:rsid w:val="00F65D22"/>
    <w:rsid w:val="00F66A7B"/>
    <w:rsid w:val="00F6714C"/>
    <w:rsid w:val="00F674AA"/>
    <w:rsid w:val="00F675AC"/>
    <w:rsid w:val="00F67AC8"/>
    <w:rsid w:val="00F67CEE"/>
    <w:rsid w:val="00F70603"/>
    <w:rsid w:val="00F707F5"/>
    <w:rsid w:val="00F7095F"/>
    <w:rsid w:val="00F70B67"/>
    <w:rsid w:val="00F70BD6"/>
    <w:rsid w:val="00F70CF9"/>
    <w:rsid w:val="00F710AE"/>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AC8"/>
    <w:rsid w:val="00F75DC5"/>
    <w:rsid w:val="00F760E3"/>
    <w:rsid w:val="00F76186"/>
    <w:rsid w:val="00F7648D"/>
    <w:rsid w:val="00F7663B"/>
    <w:rsid w:val="00F766EE"/>
    <w:rsid w:val="00F76761"/>
    <w:rsid w:val="00F768B5"/>
    <w:rsid w:val="00F7690B"/>
    <w:rsid w:val="00F76BCC"/>
    <w:rsid w:val="00F76D48"/>
    <w:rsid w:val="00F76DCE"/>
    <w:rsid w:val="00F773E2"/>
    <w:rsid w:val="00F774E6"/>
    <w:rsid w:val="00F775B1"/>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9AB"/>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04E"/>
    <w:rsid w:val="00F90122"/>
    <w:rsid w:val="00F902E3"/>
    <w:rsid w:val="00F903A2"/>
    <w:rsid w:val="00F906F2"/>
    <w:rsid w:val="00F90AA4"/>
    <w:rsid w:val="00F9100A"/>
    <w:rsid w:val="00F9110C"/>
    <w:rsid w:val="00F91D83"/>
    <w:rsid w:val="00F91E52"/>
    <w:rsid w:val="00F91F02"/>
    <w:rsid w:val="00F920C3"/>
    <w:rsid w:val="00F92B4E"/>
    <w:rsid w:val="00F92BD3"/>
    <w:rsid w:val="00F94BA0"/>
    <w:rsid w:val="00F94ED4"/>
    <w:rsid w:val="00F95640"/>
    <w:rsid w:val="00F95AB2"/>
    <w:rsid w:val="00F95BC5"/>
    <w:rsid w:val="00F964E3"/>
    <w:rsid w:val="00F96790"/>
    <w:rsid w:val="00F96BFE"/>
    <w:rsid w:val="00F97213"/>
    <w:rsid w:val="00F974AC"/>
    <w:rsid w:val="00F9763F"/>
    <w:rsid w:val="00F97783"/>
    <w:rsid w:val="00F97962"/>
    <w:rsid w:val="00F97968"/>
    <w:rsid w:val="00F97AF1"/>
    <w:rsid w:val="00F97BB2"/>
    <w:rsid w:val="00F97CD2"/>
    <w:rsid w:val="00FA00B3"/>
    <w:rsid w:val="00FA016E"/>
    <w:rsid w:val="00FA07B2"/>
    <w:rsid w:val="00FA0E99"/>
    <w:rsid w:val="00FA0EC3"/>
    <w:rsid w:val="00FA16A9"/>
    <w:rsid w:val="00FA1915"/>
    <w:rsid w:val="00FA2617"/>
    <w:rsid w:val="00FA29C0"/>
    <w:rsid w:val="00FA2D4E"/>
    <w:rsid w:val="00FA2DBB"/>
    <w:rsid w:val="00FA307F"/>
    <w:rsid w:val="00FA33ED"/>
    <w:rsid w:val="00FA3D94"/>
    <w:rsid w:val="00FA3DD0"/>
    <w:rsid w:val="00FA3FEC"/>
    <w:rsid w:val="00FA4FAE"/>
    <w:rsid w:val="00FA5406"/>
    <w:rsid w:val="00FA56F4"/>
    <w:rsid w:val="00FA59BA"/>
    <w:rsid w:val="00FA5C5A"/>
    <w:rsid w:val="00FA5F14"/>
    <w:rsid w:val="00FA6146"/>
    <w:rsid w:val="00FA62D3"/>
    <w:rsid w:val="00FA6CC6"/>
    <w:rsid w:val="00FA6D1F"/>
    <w:rsid w:val="00FA6D8D"/>
    <w:rsid w:val="00FA76A0"/>
    <w:rsid w:val="00FA7E61"/>
    <w:rsid w:val="00FB0620"/>
    <w:rsid w:val="00FB0663"/>
    <w:rsid w:val="00FB09AA"/>
    <w:rsid w:val="00FB0C3A"/>
    <w:rsid w:val="00FB104C"/>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8F8"/>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084D"/>
    <w:rsid w:val="00FC12AA"/>
    <w:rsid w:val="00FC12DF"/>
    <w:rsid w:val="00FC1455"/>
    <w:rsid w:val="00FC1583"/>
    <w:rsid w:val="00FC18A9"/>
    <w:rsid w:val="00FC25BD"/>
    <w:rsid w:val="00FC25F9"/>
    <w:rsid w:val="00FC2704"/>
    <w:rsid w:val="00FC2AC1"/>
    <w:rsid w:val="00FC2D36"/>
    <w:rsid w:val="00FC30F3"/>
    <w:rsid w:val="00FC35E0"/>
    <w:rsid w:val="00FC36DD"/>
    <w:rsid w:val="00FC3E75"/>
    <w:rsid w:val="00FC3FC2"/>
    <w:rsid w:val="00FC4750"/>
    <w:rsid w:val="00FC4D4D"/>
    <w:rsid w:val="00FC4D83"/>
    <w:rsid w:val="00FC52F9"/>
    <w:rsid w:val="00FC5872"/>
    <w:rsid w:val="00FC63CE"/>
    <w:rsid w:val="00FC6586"/>
    <w:rsid w:val="00FC6BCF"/>
    <w:rsid w:val="00FC6CA6"/>
    <w:rsid w:val="00FC6FFB"/>
    <w:rsid w:val="00FC7CD8"/>
    <w:rsid w:val="00FC7CE4"/>
    <w:rsid w:val="00FD003D"/>
    <w:rsid w:val="00FD0D15"/>
    <w:rsid w:val="00FD0FCB"/>
    <w:rsid w:val="00FD11FA"/>
    <w:rsid w:val="00FD1A91"/>
    <w:rsid w:val="00FD1D46"/>
    <w:rsid w:val="00FD2690"/>
    <w:rsid w:val="00FD2C5A"/>
    <w:rsid w:val="00FD3D14"/>
    <w:rsid w:val="00FD4507"/>
    <w:rsid w:val="00FD4613"/>
    <w:rsid w:val="00FD4A8A"/>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28C"/>
    <w:rsid w:val="00FE5E94"/>
    <w:rsid w:val="00FE6058"/>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1F0"/>
    <w:rsid w:val="00FF33FC"/>
    <w:rsid w:val="00FF3C4B"/>
    <w:rsid w:val="00FF3CBB"/>
    <w:rsid w:val="00FF423B"/>
    <w:rsid w:val="00FF441A"/>
    <w:rsid w:val="00FF4A8F"/>
    <w:rsid w:val="00FF5201"/>
    <w:rsid w:val="00FF587F"/>
    <w:rsid w:val="00FF5994"/>
    <w:rsid w:val="00FF6033"/>
    <w:rsid w:val="00FF61CD"/>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BAB2C"/>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17BB"/>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List Paragraph (numbered (a)),Bullets,List Paragraph1,Akapit z listą BS,Numbered List Paragraph,References,Numbered Paragraph,Main numbered paragraph,Colorful List - Accent 11,List_Paragraph,Multilevel para_II,Bullet1,List Paragraph 1,PAD"/>
    <w:basedOn w:val="Normal"/>
    <w:link w:val="ListeParagrafChar"/>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 w:type="character" w:customStyle="1" w:styleId="ListeParagrafChar">
    <w:name w:val="Liste Paragraf Char"/>
    <w:aliases w:val="List Paragraph (numbered (a)) Char,Bullets Char,List Paragraph1 Char,Akapit z listą BS Char,Numbered List Paragraph Char,References Char,Numbered Paragraph Char,Main numbered paragraph Char,Colorful List - Accent 11 Char,Bullet1 Char"/>
    <w:link w:val="ListeParagraf"/>
    <w:uiPriority w:val="34"/>
    <w:qFormat/>
    <w:locked/>
    <w:rsid w:val="00FC35E0"/>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65699680">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672426">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848058303">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akdikan\AppData\Local\Microsoft\Windows\Temporary%20Internet%20Files\okama\Desktop\&#214;ZLEM%20SUT\AppData\Local\Temp\03062010%20REV.&#304;&#350;LENM&#304;&#350;%20SUT\25032010.27532.htm"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unsaved://ThtmlViewer.htm/%5b1%5d27|13814|0|1"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footer" Target="footer1.xm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ntTable" Target="fontTable.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theme" Target="theme/theme1.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37E5E5D-C27F-4C2F-B356-C07CA6264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1410</TotalTime>
  <Pages>295</Pages>
  <Words>274744</Words>
  <Characters>1566041</Characters>
  <Application>Microsoft Office Word</Application>
  <DocSecurity>0</DocSecurity>
  <Lines>13050</Lines>
  <Paragraphs>3674</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1837111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ELIF CEVIK</cp:lastModifiedBy>
  <cp:revision>240</cp:revision>
  <cp:lastPrinted>2025-03-06T07:28:00Z</cp:lastPrinted>
  <dcterms:created xsi:type="dcterms:W3CDTF">2025-03-25T08:53:00Z</dcterms:created>
  <dcterms:modified xsi:type="dcterms:W3CDTF">2025-12-31T07:15:00Z</dcterms:modified>
</cp:coreProperties>
</file>